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23" w:rsidRPr="003F587B" w:rsidRDefault="00B25723" w:rsidP="00B25723">
      <w:pPr>
        <w:suppressAutoHyphens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  <w:bookmarkStart w:id="0" w:name="sub_7"/>
      <w:r w:rsidRPr="003F587B">
        <w:rPr>
          <w:rFonts w:eastAsia="SimSun" w:cs="Mangal"/>
          <w:noProof/>
          <w:color w:val="000000"/>
          <w:kern w:val="2"/>
          <w:szCs w:val="20"/>
          <w:lang w:eastAsia="ru-RU"/>
        </w:rPr>
        <w:drawing>
          <wp:inline distT="0" distB="0" distL="0" distR="0" wp14:anchorId="2C9562C0" wp14:editId="79FA2056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ТАМБОВСКАЯ ОБЛАСТЬ</w:t>
      </w: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B25723" w:rsidRPr="003F587B" w:rsidRDefault="00B25723" w:rsidP="00B25723">
      <w:pPr>
        <w:suppressAutoHyphens/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АДМИНИСТРАЦИЯ   ПЕРВОМАЙСКОГО  МУНИЦИПАЛЬНОГО  ОКРУГА</w:t>
      </w: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ПОСТАНОВЛЕНИЕ</w:t>
      </w:r>
    </w:p>
    <w:p w:rsidR="00B25723" w:rsidRPr="003F587B" w:rsidRDefault="00B25723" w:rsidP="00B25723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B25723" w:rsidRPr="003F587B" w:rsidRDefault="000B2C09" w:rsidP="00B25723">
      <w:pPr>
        <w:suppressAutoHyphens/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0B2C09">
        <w:rPr>
          <w:rFonts w:eastAsia="SimSun" w:cs="Mangal"/>
          <w:color w:val="000000"/>
          <w:kern w:val="2"/>
          <w:szCs w:val="28"/>
          <w:lang w:eastAsia="zh-CN" w:bidi="hi-IN"/>
        </w:rPr>
        <w:t>17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>.09.</w:t>
      </w:r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2024                </w:t>
      </w:r>
      <w:r w:rsidR="00EE07BC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</w:t>
      </w:r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</w:t>
      </w:r>
      <w:proofErr w:type="spellStart"/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>р.п</w:t>
      </w:r>
      <w:proofErr w:type="gramStart"/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>.П</w:t>
      </w:r>
      <w:proofErr w:type="gramEnd"/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>ервомайский</w:t>
      </w:r>
      <w:proofErr w:type="spellEnd"/>
      <w:r w:rsidR="00B25723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</w:t>
      </w:r>
      <w:r w:rsidR="00EE07BC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              №1628</w:t>
      </w:r>
    </w:p>
    <w:p w:rsidR="00B25723" w:rsidRDefault="00B25723" w:rsidP="00B25723">
      <w:pPr>
        <w:pStyle w:val="4"/>
        <w:spacing w:before="0" w:beforeAutospacing="0" w:after="0" w:afterAutospacing="0"/>
        <w:jc w:val="both"/>
        <w:rPr>
          <w:rFonts w:eastAsiaTheme="minorHAnsi" w:cstheme="minorBidi"/>
          <w:b w:val="0"/>
          <w:bCs w:val="0"/>
          <w:sz w:val="28"/>
          <w:szCs w:val="22"/>
          <w:lang w:eastAsia="en-US"/>
        </w:rPr>
      </w:pPr>
    </w:p>
    <w:p w:rsidR="00AA67AE" w:rsidRDefault="00AA67AE" w:rsidP="00B25723">
      <w:pPr>
        <w:pStyle w:val="4"/>
        <w:spacing w:before="0" w:beforeAutospacing="0" w:after="0" w:afterAutospacing="0"/>
        <w:jc w:val="both"/>
        <w:rPr>
          <w:rFonts w:eastAsiaTheme="minorHAnsi" w:cstheme="minorBidi"/>
          <w:b w:val="0"/>
          <w:bCs w:val="0"/>
          <w:sz w:val="28"/>
          <w:szCs w:val="22"/>
          <w:lang w:eastAsia="en-US"/>
        </w:rPr>
      </w:pPr>
      <w:r w:rsidRPr="00AA67AE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Об источниках наружного противопожарного водоснабжения для целей пожаротушения, расположенных в населенных пунктах и на прилегающих к ним территориях </w:t>
      </w:r>
      <w:r w:rsidR="00B25723">
        <w:rPr>
          <w:rFonts w:eastAsiaTheme="minorHAnsi" w:cstheme="minorBidi"/>
          <w:b w:val="0"/>
          <w:bCs w:val="0"/>
          <w:sz w:val="28"/>
          <w:szCs w:val="22"/>
          <w:lang w:eastAsia="en-US"/>
        </w:rPr>
        <w:t>Первомайского</w:t>
      </w:r>
      <w:r w:rsidRPr="00AA67AE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 муниципального округа </w:t>
      </w:r>
    </w:p>
    <w:p w:rsidR="00B25723" w:rsidRDefault="00B25723" w:rsidP="00B25723">
      <w:pPr>
        <w:pStyle w:val="4"/>
        <w:spacing w:before="0" w:beforeAutospacing="0" w:after="0" w:afterAutospacing="0"/>
        <w:jc w:val="both"/>
        <w:rPr>
          <w:rFonts w:eastAsiaTheme="minorHAnsi" w:cstheme="minorBidi"/>
          <w:b w:val="0"/>
          <w:bCs w:val="0"/>
          <w:sz w:val="28"/>
          <w:szCs w:val="22"/>
          <w:lang w:eastAsia="en-US"/>
        </w:rPr>
      </w:pPr>
    </w:p>
    <w:p w:rsidR="00B25723" w:rsidRPr="00B25723" w:rsidRDefault="00B25723" w:rsidP="00B25723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Cs w:val="28"/>
          <w:lang w:eastAsia="ru-RU"/>
        </w:rPr>
      </w:pPr>
      <w:r w:rsidRPr="00B25723">
        <w:rPr>
          <w:color w:val="000000"/>
          <w:szCs w:val="28"/>
        </w:rPr>
        <w:t xml:space="preserve">        </w:t>
      </w:r>
      <w:proofErr w:type="gramStart"/>
      <w:r w:rsidRPr="00B25723">
        <w:rPr>
          <w:color w:val="000000"/>
          <w:szCs w:val="28"/>
        </w:rPr>
        <w:t>В соответствии с Федеральными законами: от 21.12.1994  №69-ФЗ «О пожарной безопасности» (с изменениями от 29.05.2024), от 06.10.2003                 №131-ФЗ    «Об   общих принципах организации местного самоуправления         в Российской Федерации» (с изменениями от 22.07.2024),  от 22.07.2008              №123-ФЗ «Технический регламент о требованиях пожарной безопасности»         (с изменениями от 25.12.2023), постановлением Правительства Российской Федерации от 16.09.2020 № 1479 «Об утверждении Правил противопожарного режима в Российской Федерации» (с</w:t>
      </w:r>
      <w:proofErr w:type="gramEnd"/>
      <w:r w:rsidRPr="00B25723">
        <w:rPr>
          <w:color w:val="000000"/>
          <w:szCs w:val="28"/>
        </w:rPr>
        <w:t xml:space="preserve"> изменениями от 30.03.2023)</w:t>
      </w:r>
      <w:r w:rsidR="00AA67AE" w:rsidRPr="00B25723">
        <w:rPr>
          <w:color w:val="000000"/>
          <w:szCs w:val="28"/>
        </w:rPr>
        <w:t xml:space="preserve">, </w:t>
      </w:r>
      <w:r w:rsidR="008C58E2" w:rsidRPr="00B25723">
        <w:rPr>
          <w:color w:val="000000"/>
          <w:szCs w:val="28"/>
        </w:rPr>
        <w:t xml:space="preserve"> </w:t>
      </w:r>
      <w:r w:rsidR="00AA67AE" w:rsidRPr="00B25723">
        <w:rPr>
          <w:color w:val="000000"/>
          <w:szCs w:val="28"/>
        </w:rPr>
        <w:t xml:space="preserve">в целях создания условий для забора воды из источников наружного водоснабжения </w:t>
      </w:r>
      <w:r>
        <w:rPr>
          <w:color w:val="000000"/>
          <w:szCs w:val="28"/>
        </w:rPr>
        <w:t xml:space="preserve">  </w:t>
      </w:r>
      <w:r w:rsidR="00AA67AE" w:rsidRPr="00B25723">
        <w:rPr>
          <w:color w:val="000000"/>
          <w:szCs w:val="28"/>
        </w:rPr>
        <w:t>на территории</w:t>
      </w:r>
      <w:r w:rsidR="008C58E2" w:rsidRPr="00B25723">
        <w:rPr>
          <w:color w:val="000000"/>
          <w:szCs w:val="28"/>
        </w:rPr>
        <w:t xml:space="preserve"> </w:t>
      </w:r>
      <w:r w:rsidRPr="00B25723">
        <w:rPr>
          <w:color w:val="000000"/>
          <w:szCs w:val="28"/>
        </w:rPr>
        <w:t>Первомайского</w:t>
      </w:r>
      <w:r w:rsidR="00AA67AE">
        <w:rPr>
          <w:color w:val="000000"/>
          <w:szCs w:val="28"/>
        </w:rPr>
        <w:t xml:space="preserve"> </w:t>
      </w:r>
      <w:r w:rsidR="00AA67AE" w:rsidRPr="00AA67AE">
        <w:rPr>
          <w:color w:val="000000"/>
          <w:szCs w:val="28"/>
        </w:rPr>
        <w:t>муниципального округа</w:t>
      </w:r>
      <w:r w:rsidR="00AA67AE" w:rsidRPr="00B87EA5">
        <w:rPr>
          <w:color w:val="000000"/>
          <w:szCs w:val="28"/>
        </w:rPr>
        <w:t xml:space="preserve">, </w:t>
      </w:r>
      <w:r w:rsidRPr="00B25723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руководствуясь </w:t>
      </w:r>
      <w:r w:rsidRPr="00B25723"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B25723">
        <w:rPr>
          <w:rFonts w:eastAsia="Times New Roman" w:cs="Times New Roman"/>
          <w:bCs/>
          <w:kern w:val="32"/>
          <w:szCs w:val="28"/>
          <w:lang w:val="x-none" w:eastAsia="x-none"/>
        </w:rPr>
        <w:t>стать</w:t>
      </w:r>
      <w:r w:rsidRPr="00B25723">
        <w:rPr>
          <w:rFonts w:eastAsia="Times New Roman" w:cs="Times New Roman"/>
          <w:bCs/>
          <w:kern w:val="32"/>
          <w:szCs w:val="28"/>
          <w:lang w:eastAsia="x-none"/>
        </w:rPr>
        <w:t>ями</w:t>
      </w:r>
      <w:r w:rsidRPr="00B25723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 </w:t>
      </w:r>
      <w:r w:rsidRPr="00B25723">
        <w:rPr>
          <w:rFonts w:eastAsia="Calibri" w:cs="Times New Roman"/>
          <w:szCs w:val="28"/>
        </w:rPr>
        <w:t>32, 38, 41 Устава Первомайского муниципального округа   Тамбовской области, администрация Первомайского муниципального округа  ПОСТАНОВЛЯЕТ:</w:t>
      </w:r>
    </w:p>
    <w:p w:rsidR="00B25723" w:rsidRDefault="00B25723" w:rsidP="00B25723">
      <w:pPr>
        <w:pStyle w:val="4"/>
        <w:tabs>
          <w:tab w:val="left" w:pos="567"/>
        </w:tabs>
        <w:spacing w:before="0" w:beforeAutospacing="0" w:after="0" w:afterAutospacing="0"/>
        <w:jc w:val="both"/>
        <w:rPr>
          <w:rFonts w:eastAsiaTheme="minorHAnsi" w:cstheme="minorBidi"/>
          <w:b w:val="0"/>
          <w:bCs w:val="0"/>
          <w:sz w:val="28"/>
          <w:szCs w:val="22"/>
          <w:lang w:eastAsia="en-US"/>
        </w:rPr>
      </w:pPr>
      <w:r>
        <w:rPr>
          <w:b w:val="0"/>
          <w:color w:val="000000"/>
          <w:sz w:val="28"/>
          <w:szCs w:val="28"/>
        </w:rPr>
        <w:t xml:space="preserve">        1.</w:t>
      </w:r>
      <w:r w:rsidR="00AA67AE" w:rsidRPr="00AA67AE">
        <w:rPr>
          <w:b w:val="0"/>
          <w:color w:val="000000"/>
          <w:sz w:val="28"/>
          <w:szCs w:val="28"/>
        </w:rPr>
        <w:t xml:space="preserve">Утвердить Положение об источниках наружного противопожарного водоснабжения для целей пожаротушения, расположенных в населенных пунктах и на прилегающих к ним территориях </w:t>
      </w:r>
      <w:r>
        <w:rPr>
          <w:rFonts w:eastAsiaTheme="minorHAnsi" w:cstheme="minorBidi"/>
          <w:b w:val="0"/>
          <w:bCs w:val="0"/>
          <w:sz w:val="28"/>
          <w:szCs w:val="22"/>
          <w:lang w:eastAsia="en-US"/>
        </w:rPr>
        <w:t>Первомайского</w:t>
      </w:r>
      <w:r w:rsidRPr="00AA67AE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 муниципального округа</w:t>
      </w:r>
      <w:r w:rsidR="00036EC2">
        <w:rPr>
          <w:rFonts w:eastAsiaTheme="minorHAnsi" w:cstheme="minorBidi"/>
          <w:b w:val="0"/>
          <w:bCs w:val="0"/>
          <w:sz w:val="28"/>
          <w:szCs w:val="22"/>
          <w:lang w:eastAsia="en-US"/>
        </w:rPr>
        <w:t>,</w:t>
      </w:r>
      <w:r w:rsidRPr="00AA67AE">
        <w:rPr>
          <w:rFonts w:eastAsiaTheme="minorHAnsi" w:cstheme="minorBidi"/>
          <w:b w:val="0"/>
          <w:bCs w:val="0"/>
          <w:sz w:val="28"/>
          <w:szCs w:val="22"/>
          <w:lang w:eastAsia="en-US"/>
        </w:rPr>
        <w:t xml:space="preserve"> </w:t>
      </w:r>
      <w:r>
        <w:rPr>
          <w:rFonts w:eastAsiaTheme="minorHAnsi" w:cstheme="minorBidi"/>
          <w:b w:val="0"/>
          <w:bCs w:val="0"/>
          <w:sz w:val="28"/>
          <w:szCs w:val="22"/>
          <w:lang w:eastAsia="en-US"/>
        </w:rPr>
        <w:t>согласно приложению.</w:t>
      </w:r>
    </w:p>
    <w:bookmarkEnd w:id="0"/>
    <w:p w:rsidR="00B25723" w:rsidRPr="00B25723" w:rsidRDefault="00B25723" w:rsidP="00B25723">
      <w:pPr>
        <w:widowControl w:val="0"/>
        <w:tabs>
          <w:tab w:val="left" w:pos="567"/>
        </w:tabs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  2.</w:t>
      </w:r>
      <w:proofErr w:type="gramStart"/>
      <w:r w:rsidRPr="00B25723">
        <w:rPr>
          <w:rFonts w:eastAsia="Times New Roman" w:cs="Times New Roman"/>
          <w:color w:val="000000"/>
          <w:szCs w:val="28"/>
        </w:rPr>
        <w:t xml:space="preserve">Контроль </w:t>
      </w:r>
      <w:r w:rsidR="00036EC2">
        <w:rPr>
          <w:rFonts w:eastAsia="Times New Roman" w:cs="Times New Roman"/>
          <w:color w:val="000000"/>
          <w:szCs w:val="28"/>
        </w:rPr>
        <w:t xml:space="preserve"> </w:t>
      </w:r>
      <w:r w:rsidRPr="00B25723">
        <w:rPr>
          <w:rFonts w:eastAsia="Times New Roman" w:cs="Times New Roman"/>
          <w:color w:val="000000"/>
          <w:szCs w:val="28"/>
        </w:rPr>
        <w:t>за</w:t>
      </w:r>
      <w:proofErr w:type="gramEnd"/>
      <w:r w:rsidRPr="00B25723">
        <w:rPr>
          <w:rFonts w:eastAsia="Times New Roman" w:cs="Times New Roman"/>
          <w:color w:val="000000"/>
          <w:szCs w:val="28"/>
        </w:rPr>
        <w:t xml:space="preserve"> </w:t>
      </w:r>
      <w:r w:rsidR="00036EC2">
        <w:rPr>
          <w:rFonts w:eastAsia="Times New Roman" w:cs="Times New Roman"/>
          <w:color w:val="000000"/>
          <w:szCs w:val="28"/>
        </w:rPr>
        <w:t xml:space="preserve"> </w:t>
      </w:r>
      <w:r w:rsidRPr="00B25723">
        <w:rPr>
          <w:rFonts w:eastAsia="Times New Roman" w:cs="Times New Roman"/>
          <w:color w:val="000000"/>
          <w:szCs w:val="28"/>
        </w:rPr>
        <w:t>исполнением настоящего постановления оставляю за собой.</w:t>
      </w:r>
    </w:p>
    <w:p w:rsidR="00036EC2" w:rsidRPr="000E32BA" w:rsidRDefault="00036EC2" w:rsidP="00036EC2">
      <w:pPr>
        <w:spacing w:after="0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0E32BA">
        <w:rPr>
          <w:rFonts w:cs="Times New Roman"/>
          <w:szCs w:val="28"/>
        </w:rPr>
        <w:t xml:space="preserve">.Опубликовать настоящее постановление в газете </w:t>
      </w:r>
      <w:r w:rsidRPr="005D1A8C">
        <w:rPr>
          <w:rFonts w:cs="Times New Roman"/>
          <w:szCs w:val="28"/>
        </w:rPr>
        <w:t xml:space="preserve">«Вестник» </w:t>
      </w:r>
      <w:r w:rsidRPr="000E32BA">
        <w:rPr>
          <w:rFonts w:cs="Times New Roman"/>
          <w:szCs w:val="28"/>
        </w:rPr>
        <w:t xml:space="preserve">Первомайского </w:t>
      </w:r>
      <w:r>
        <w:rPr>
          <w:rFonts w:cs="Times New Roman"/>
          <w:szCs w:val="28"/>
        </w:rPr>
        <w:t>муниципального округа</w:t>
      </w:r>
      <w:r w:rsidRPr="000E32BA">
        <w:rPr>
          <w:rFonts w:cs="Times New Roman"/>
          <w:szCs w:val="28"/>
        </w:rPr>
        <w:t xml:space="preserve"> Тамбовской области и </w:t>
      </w:r>
      <w:r>
        <w:rPr>
          <w:rFonts w:cs="Times New Roman"/>
          <w:szCs w:val="28"/>
        </w:rPr>
        <w:t xml:space="preserve">разместить в </w:t>
      </w:r>
      <w:r w:rsidRPr="000E32BA">
        <w:rPr>
          <w:rFonts w:cs="Times New Roman"/>
          <w:szCs w:val="28"/>
        </w:rPr>
        <w:t xml:space="preserve"> сетево</w:t>
      </w:r>
      <w:r>
        <w:rPr>
          <w:rFonts w:cs="Times New Roman"/>
          <w:szCs w:val="28"/>
        </w:rPr>
        <w:t>м</w:t>
      </w:r>
      <w:r w:rsidRPr="000E32BA">
        <w:rPr>
          <w:rFonts w:cs="Times New Roman"/>
          <w:szCs w:val="28"/>
        </w:rPr>
        <w:t xml:space="preserve"> издани</w:t>
      </w:r>
      <w:r>
        <w:rPr>
          <w:rFonts w:cs="Times New Roman"/>
          <w:szCs w:val="28"/>
        </w:rPr>
        <w:t>и</w:t>
      </w:r>
      <w:r w:rsidRPr="000E32BA">
        <w:rPr>
          <w:rFonts w:cs="Times New Roman"/>
          <w:szCs w:val="28"/>
        </w:rPr>
        <w:t xml:space="preserve"> «РИА «ТОП68» (</w:t>
      </w:r>
      <w:r w:rsidRPr="000E32BA">
        <w:rPr>
          <w:rFonts w:cs="Times New Roman"/>
          <w:szCs w:val="28"/>
          <w:lang w:val="en-US"/>
        </w:rPr>
        <w:t>www</w:t>
      </w:r>
      <w:r w:rsidRPr="000E32BA">
        <w:rPr>
          <w:rFonts w:cs="Times New Roman"/>
          <w:szCs w:val="28"/>
        </w:rPr>
        <w:t>.</w:t>
      </w:r>
      <w:r w:rsidRPr="000E32BA">
        <w:rPr>
          <w:rFonts w:cs="Times New Roman"/>
          <w:szCs w:val="28"/>
          <w:lang w:val="en-US"/>
        </w:rPr>
        <w:t>top</w:t>
      </w:r>
      <w:r w:rsidRPr="000E32BA">
        <w:rPr>
          <w:rFonts w:cs="Times New Roman"/>
          <w:szCs w:val="28"/>
        </w:rPr>
        <w:t>68.</w:t>
      </w:r>
      <w:proofErr w:type="spellStart"/>
      <w:r w:rsidRPr="000E32BA">
        <w:rPr>
          <w:rFonts w:cs="Times New Roman"/>
          <w:szCs w:val="28"/>
          <w:lang w:val="en-US"/>
        </w:rPr>
        <w:t>ru</w:t>
      </w:r>
      <w:proofErr w:type="spellEnd"/>
      <w:r w:rsidRPr="000E32BA">
        <w:rPr>
          <w:rFonts w:cs="Times New Roman"/>
          <w:szCs w:val="28"/>
        </w:rPr>
        <w:t>).</w:t>
      </w:r>
    </w:p>
    <w:p w:rsidR="00036EC2" w:rsidRPr="000E32BA" w:rsidRDefault="00036EC2" w:rsidP="00036EC2">
      <w:pPr>
        <w:spacing w:after="0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0E32BA">
        <w:rPr>
          <w:rFonts w:cs="Times New Roman"/>
          <w:szCs w:val="28"/>
        </w:rPr>
        <w:t xml:space="preserve">.Настоящее постановление вступает в силу </w:t>
      </w:r>
      <w:r>
        <w:rPr>
          <w:rFonts w:cs="Times New Roman"/>
          <w:szCs w:val="28"/>
        </w:rPr>
        <w:t>после</w:t>
      </w:r>
      <w:r w:rsidRPr="000E32BA">
        <w:rPr>
          <w:rFonts w:cs="Times New Roman"/>
          <w:szCs w:val="28"/>
        </w:rPr>
        <w:t xml:space="preserve"> его </w:t>
      </w:r>
      <w:r>
        <w:rPr>
          <w:rFonts w:cs="Times New Roman"/>
          <w:szCs w:val="28"/>
        </w:rPr>
        <w:t xml:space="preserve">официального </w:t>
      </w:r>
      <w:r w:rsidRPr="000E32BA">
        <w:rPr>
          <w:rFonts w:cs="Times New Roman"/>
          <w:szCs w:val="28"/>
        </w:rPr>
        <w:t>опубликования.</w:t>
      </w:r>
    </w:p>
    <w:p w:rsidR="00B25723" w:rsidRDefault="00B25723" w:rsidP="00036EC2">
      <w:pPr>
        <w:widowControl w:val="0"/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25723">
        <w:rPr>
          <w:rFonts w:eastAsia="Times New Roman" w:cs="Times New Roman"/>
          <w:szCs w:val="28"/>
          <w:lang w:eastAsia="ru-RU"/>
        </w:rPr>
        <w:t xml:space="preserve">      </w:t>
      </w:r>
    </w:p>
    <w:p w:rsidR="00036EC2" w:rsidRDefault="00036EC2" w:rsidP="00B25723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25723" w:rsidRPr="00B25723" w:rsidRDefault="00B25723" w:rsidP="00B25723">
      <w:pPr>
        <w:spacing w:after="0" w:line="240" w:lineRule="auto"/>
        <w:jc w:val="both"/>
        <w:rPr>
          <w:color w:val="000000"/>
          <w:szCs w:val="28"/>
        </w:rPr>
      </w:pPr>
      <w:r w:rsidRPr="00B25723">
        <w:rPr>
          <w:rFonts w:eastAsia="Times New Roman" w:cs="Times New Roman"/>
          <w:szCs w:val="28"/>
          <w:lang w:eastAsia="ru-RU"/>
        </w:rPr>
        <w:t xml:space="preserve">Глава  округа                                                                                              </w:t>
      </w:r>
      <w:proofErr w:type="spellStart"/>
      <w:r w:rsidRPr="00B25723">
        <w:rPr>
          <w:rFonts w:eastAsia="Times New Roman" w:cs="Times New Roman"/>
          <w:szCs w:val="28"/>
          <w:lang w:eastAsia="ru-RU"/>
        </w:rPr>
        <w:t>Р.В.Рыжков</w:t>
      </w:r>
      <w:proofErr w:type="spellEnd"/>
    </w:p>
    <w:p w:rsidR="00B25723" w:rsidRPr="00B25723" w:rsidRDefault="00B25723" w:rsidP="00B25723">
      <w:pPr>
        <w:spacing w:after="0" w:line="240" w:lineRule="auto"/>
        <w:jc w:val="both"/>
        <w:rPr>
          <w:color w:val="000000"/>
          <w:sz w:val="22"/>
          <w:szCs w:val="28"/>
        </w:rPr>
      </w:pPr>
    </w:p>
    <w:p w:rsidR="00AA67AE" w:rsidRDefault="00AA67AE" w:rsidP="00AA67AE">
      <w:pPr>
        <w:spacing w:after="0" w:line="240" w:lineRule="auto"/>
        <w:jc w:val="both"/>
        <w:rPr>
          <w:color w:val="000000"/>
          <w:szCs w:val="28"/>
        </w:rPr>
      </w:pPr>
    </w:p>
    <w:p w:rsidR="008D0FC5" w:rsidRDefault="008D0FC5">
      <w:bookmarkStart w:id="1" w:name="_GoBack"/>
      <w:bookmarkEnd w:id="1"/>
    </w:p>
    <w:sectPr w:rsidR="008D0FC5" w:rsidSect="000C7A29">
      <w:pgSz w:w="11906" w:h="16838"/>
      <w:pgMar w:top="79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3EC"/>
    <w:multiLevelType w:val="hybridMultilevel"/>
    <w:tmpl w:val="7D4C427A"/>
    <w:lvl w:ilvl="0" w:tplc="D442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9E557C"/>
    <w:multiLevelType w:val="hybridMultilevel"/>
    <w:tmpl w:val="57885D4C"/>
    <w:lvl w:ilvl="0" w:tplc="32B0FE0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A67AE"/>
    <w:rsid w:val="000267E4"/>
    <w:rsid w:val="00036EC2"/>
    <w:rsid w:val="000B2C09"/>
    <w:rsid w:val="000C7A29"/>
    <w:rsid w:val="00144F44"/>
    <w:rsid w:val="002F5A0E"/>
    <w:rsid w:val="00461998"/>
    <w:rsid w:val="005D4B93"/>
    <w:rsid w:val="00642922"/>
    <w:rsid w:val="008C58E2"/>
    <w:rsid w:val="008D0FC5"/>
    <w:rsid w:val="00970F3E"/>
    <w:rsid w:val="00AA67AE"/>
    <w:rsid w:val="00B25723"/>
    <w:rsid w:val="00CB49E4"/>
    <w:rsid w:val="00DD2C55"/>
    <w:rsid w:val="00EE07BC"/>
    <w:rsid w:val="00EE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AE"/>
  </w:style>
  <w:style w:type="paragraph" w:styleId="4">
    <w:name w:val="heading 4"/>
    <w:basedOn w:val="a"/>
    <w:link w:val="40"/>
    <w:qFormat/>
    <w:rsid w:val="00AA67AE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67AE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pt">
    <w:name w:val="Основной текст + Интервал 4 pt"/>
    <w:rsid w:val="00AA67A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80"/>
      <w:sz w:val="25"/>
      <w:szCs w:val="25"/>
    </w:rPr>
  </w:style>
  <w:style w:type="paragraph" w:customStyle="1" w:styleId="1">
    <w:name w:val="Основной текст1"/>
    <w:basedOn w:val="a"/>
    <w:link w:val="a3"/>
    <w:rsid w:val="00AA67AE"/>
    <w:pPr>
      <w:widowControl w:val="0"/>
      <w:shd w:val="clear" w:color="auto" w:fill="FFFFFF"/>
      <w:suppressAutoHyphens/>
      <w:spacing w:after="240" w:line="317" w:lineRule="exact"/>
      <w:jc w:val="center"/>
    </w:pPr>
    <w:rPr>
      <w:rFonts w:eastAsia="Times New Roman" w:cs="Times New Roman"/>
      <w:kern w:val="1"/>
      <w:sz w:val="25"/>
      <w:szCs w:val="25"/>
      <w:lang w:eastAsia="ar-SA"/>
    </w:rPr>
  </w:style>
  <w:style w:type="character" w:customStyle="1" w:styleId="a3">
    <w:name w:val="Основной текст_"/>
    <w:link w:val="1"/>
    <w:rsid w:val="00AA67AE"/>
    <w:rPr>
      <w:rFonts w:eastAsia="Times New Roman" w:cs="Times New Roman"/>
      <w:kern w:val="1"/>
      <w:sz w:val="25"/>
      <w:szCs w:val="25"/>
      <w:shd w:val="clear" w:color="auto" w:fill="FFFFFF"/>
      <w:lang w:eastAsia="ar-SA"/>
    </w:rPr>
  </w:style>
  <w:style w:type="character" w:styleId="a4">
    <w:name w:val="Hyperlink"/>
    <w:uiPriority w:val="99"/>
    <w:unhideWhenUsed/>
    <w:rsid w:val="00AA67AE"/>
    <w:rPr>
      <w:color w:val="5F5F5F"/>
      <w:u w:val="single"/>
    </w:rPr>
  </w:style>
  <w:style w:type="paragraph" w:styleId="a5">
    <w:name w:val="Normal (Web)"/>
    <w:basedOn w:val="a"/>
    <w:uiPriority w:val="99"/>
    <w:unhideWhenUsed/>
    <w:rsid w:val="00AA67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A67AE"/>
    <w:pPr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Bodytext">
    <w:name w:val="Body text_"/>
    <w:link w:val="2"/>
    <w:locked/>
    <w:rsid w:val="00AA67AE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AA67AE"/>
    <w:pPr>
      <w:widowControl w:val="0"/>
      <w:shd w:val="clear" w:color="auto" w:fill="FFFFFF"/>
      <w:spacing w:after="660" w:line="255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B25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AE"/>
  </w:style>
  <w:style w:type="paragraph" w:styleId="4">
    <w:name w:val="heading 4"/>
    <w:basedOn w:val="a"/>
    <w:link w:val="40"/>
    <w:qFormat/>
    <w:rsid w:val="00AA67AE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67AE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pt">
    <w:name w:val="Основной текст + Интервал 4 pt"/>
    <w:rsid w:val="00AA67A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80"/>
      <w:sz w:val="25"/>
      <w:szCs w:val="25"/>
    </w:rPr>
  </w:style>
  <w:style w:type="paragraph" w:customStyle="1" w:styleId="1">
    <w:name w:val="Основной текст1"/>
    <w:basedOn w:val="a"/>
    <w:link w:val="a3"/>
    <w:rsid w:val="00AA67AE"/>
    <w:pPr>
      <w:widowControl w:val="0"/>
      <w:shd w:val="clear" w:color="auto" w:fill="FFFFFF"/>
      <w:suppressAutoHyphens/>
      <w:spacing w:after="240" w:line="317" w:lineRule="exact"/>
      <w:jc w:val="center"/>
    </w:pPr>
    <w:rPr>
      <w:rFonts w:eastAsia="Times New Roman" w:cs="Times New Roman"/>
      <w:kern w:val="1"/>
      <w:sz w:val="25"/>
      <w:szCs w:val="25"/>
      <w:lang w:val="x-none" w:eastAsia="ar-SA"/>
    </w:rPr>
  </w:style>
  <w:style w:type="character" w:customStyle="1" w:styleId="a3">
    <w:name w:val="Основной текст_"/>
    <w:link w:val="1"/>
    <w:rsid w:val="00AA67AE"/>
    <w:rPr>
      <w:rFonts w:eastAsia="Times New Roman" w:cs="Times New Roman"/>
      <w:kern w:val="1"/>
      <w:sz w:val="25"/>
      <w:szCs w:val="25"/>
      <w:shd w:val="clear" w:color="auto" w:fill="FFFFFF"/>
      <w:lang w:val="x-none" w:eastAsia="ar-SA"/>
    </w:rPr>
  </w:style>
  <w:style w:type="character" w:styleId="a4">
    <w:name w:val="Hyperlink"/>
    <w:uiPriority w:val="99"/>
    <w:unhideWhenUsed/>
    <w:rsid w:val="00AA67AE"/>
    <w:rPr>
      <w:color w:val="5F5F5F"/>
      <w:u w:val="single"/>
    </w:rPr>
  </w:style>
  <w:style w:type="paragraph" w:styleId="a5">
    <w:name w:val="Normal (Web)"/>
    <w:basedOn w:val="a"/>
    <w:uiPriority w:val="99"/>
    <w:unhideWhenUsed/>
    <w:rsid w:val="00AA67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A67AE"/>
    <w:pPr>
      <w:spacing w:after="0"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Bodytext">
    <w:name w:val="Body text_"/>
    <w:link w:val="2"/>
    <w:locked/>
    <w:rsid w:val="00AA67AE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AA67AE"/>
    <w:pPr>
      <w:widowControl w:val="0"/>
      <w:shd w:val="clear" w:color="auto" w:fill="FFFFFF"/>
      <w:spacing w:after="660" w:line="255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</dc:creator>
  <cp:lastModifiedBy>RePack by Diakov</cp:lastModifiedBy>
  <cp:revision>13</cp:revision>
  <cp:lastPrinted>2024-09-12T11:29:00Z</cp:lastPrinted>
  <dcterms:created xsi:type="dcterms:W3CDTF">2024-05-13T11:06:00Z</dcterms:created>
  <dcterms:modified xsi:type="dcterms:W3CDTF">2025-05-14T10:16:00Z</dcterms:modified>
</cp:coreProperties>
</file>