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00" w:rsidRPr="003F587B" w:rsidRDefault="00D45C00" w:rsidP="00D45C00">
      <w:pPr>
        <w:suppressAutoHyphens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  <w:r w:rsidRPr="003F587B">
        <w:rPr>
          <w:rFonts w:eastAsia="SimSun" w:cs="Mangal"/>
          <w:noProof/>
          <w:color w:val="000000"/>
          <w:kern w:val="2"/>
          <w:szCs w:val="20"/>
          <w:lang w:eastAsia="ru-RU"/>
        </w:rPr>
        <w:drawing>
          <wp:inline distT="0" distB="0" distL="0" distR="0" wp14:anchorId="09BD6B0B" wp14:editId="42C04702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0"/>
          <w:lang w:eastAsia="zh-CN" w:bidi="hi-IN"/>
        </w:rPr>
      </w:pP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ТАМБОВСКАЯ ОБЛАСТЬ</w:t>
      </w: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D45C00" w:rsidRPr="003F587B" w:rsidRDefault="00D45C00" w:rsidP="00D45C00">
      <w:pPr>
        <w:suppressAutoHyphens/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АДМИНИСТРАЦИЯ   ПЕРВОМАЙСКОГО  МУНИЦИПАЛЬНОГО  ОКРУГА</w:t>
      </w: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  <w:r w:rsidRPr="003F587B">
        <w:rPr>
          <w:rFonts w:eastAsia="SimSun" w:cs="Mangal"/>
          <w:color w:val="000000"/>
          <w:kern w:val="2"/>
          <w:szCs w:val="28"/>
          <w:lang w:eastAsia="zh-CN" w:bidi="hi-IN"/>
        </w:rPr>
        <w:t>ПОСТАНОВЛЕНИЕ</w:t>
      </w:r>
    </w:p>
    <w:p w:rsidR="00D45C00" w:rsidRPr="003F587B" w:rsidRDefault="00D45C00" w:rsidP="00D45C00">
      <w:pPr>
        <w:suppressAutoHyphens/>
        <w:spacing w:after="0" w:line="240" w:lineRule="auto"/>
        <w:jc w:val="center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D45C00" w:rsidRDefault="00F81DCD" w:rsidP="00D45C00">
      <w:pPr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  <w:r>
        <w:rPr>
          <w:rFonts w:eastAsia="SimSun" w:cs="Mangal"/>
          <w:color w:val="000000"/>
          <w:kern w:val="2"/>
          <w:szCs w:val="28"/>
          <w:lang w:eastAsia="zh-CN" w:bidi="hi-IN"/>
        </w:rPr>
        <w:t>20.08.</w:t>
      </w:r>
      <w:r w:rsidR="00D45C00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2024                    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</w:t>
      </w:r>
      <w:proofErr w:type="spellStart"/>
      <w:r w:rsidR="00D45C00" w:rsidRPr="003F587B">
        <w:rPr>
          <w:rFonts w:eastAsia="SimSun" w:cs="Mangal"/>
          <w:color w:val="000000"/>
          <w:kern w:val="2"/>
          <w:szCs w:val="28"/>
          <w:lang w:eastAsia="zh-CN" w:bidi="hi-IN"/>
        </w:rPr>
        <w:t>р.п</w:t>
      </w:r>
      <w:proofErr w:type="gramStart"/>
      <w:r w:rsidR="00D45C00" w:rsidRPr="003F587B">
        <w:rPr>
          <w:rFonts w:eastAsia="SimSun" w:cs="Mangal"/>
          <w:color w:val="000000"/>
          <w:kern w:val="2"/>
          <w:szCs w:val="28"/>
          <w:lang w:eastAsia="zh-CN" w:bidi="hi-IN"/>
        </w:rPr>
        <w:t>.П</w:t>
      </w:r>
      <w:proofErr w:type="gramEnd"/>
      <w:r w:rsidR="00D45C00" w:rsidRPr="003F587B">
        <w:rPr>
          <w:rFonts w:eastAsia="SimSun" w:cs="Mangal"/>
          <w:color w:val="000000"/>
          <w:kern w:val="2"/>
          <w:szCs w:val="28"/>
          <w:lang w:eastAsia="zh-CN" w:bidi="hi-IN"/>
        </w:rPr>
        <w:t>ервомайский</w:t>
      </w:r>
      <w:proofErr w:type="spellEnd"/>
      <w:r w:rsidR="00D45C00" w:rsidRPr="003F587B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</w:t>
      </w:r>
      <w:r w:rsidR="002314C5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</w:t>
      </w:r>
      <w:r w:rsidR="002314C5">
        <w:rPr>
          <w:rFonts w:eastAsia="SimSun" w:cs="Mangal"/>
          <w:color w:val="000000"/>
          <w:kern w:val="2"/>
          <w:szCs w:val="28"/>
          <w:lang w:eastAsia="zh-CN" w:bidi="hi-IN"/>
        </w:rPr>
        <w:t xml:space="preserve">              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  </w:t>
      </w:r>
      <w:bookmarkStart w:id="0" w:name="_GoBack"/>
      <w:bookmarkEnd w:id="0"/>
      <w:r w:rsidR="002314C5">
        <w:rPr>
          <w:rFonts w:eastAsia="SimSun" w:cs="Mangal"/>
          <w:color w:val="000000"/>
          <w:kern w:val="2"/>
          <w:szCs w:val="28"/>
          <w:lang w:eastAsia="zh-CN" w:bidi="hi-IN"/>
        </w:rPr>
        <w:t>№</w:t>
      </w:r>
      <w:r>
        <w:rPr>
          <w:rFonts w:eastAsia="SimSun" w:cs="Mangal"/>
          <w:color w:val="000000"/>
          <w:kern w:val="2"/>
          <w:szCs w:val="28"/>
          <w:lang w:eastAsia="zh-CN" w:bidi="hi-IN"/>
        </w:rPr>
        <w:t xml:space="preserve"> 1390</w:t>
      </w:r>
    </w:p>
    <w:p w:rsidR="00D45C00" w:rsidRDefault="00D45C00" w:rsidP="00D45C00">
      <w:pPr>
        <w:spacing w:after="0" w:line="240" w:lineRule="auto"/>
        <w:rPr>
          <w:rFonts w:eastAsia="SimSun" w:cs="Mangal"/>
          <w:color w:val="000000"/>
          <w:kern w:val="2"/>
          <w:szCs w:val="28"/>
          <w:lang w:eastAsia="zh-CN" w:bidi="hi-IN"/>
        </w:rPr>
      </w:pPr>
    </w:p>
    <w:p w:rsidR="008B613C" w:rsidRPr="00A91C27" w:rsidRDefault="008C1251" w:rsidP="001B5E57">
      <w:pPr>
        <w:pStyle w:val="a6"/>
        <w:jc w:val="both"/>
      </w:pPr>
      <w:r w:rsidRPr="00A91C27">
        <w:t xml:space="preserve">Об утверждении </w:t>
      </w:r>
      <w:proofErr w:type="gramStart"/>
      <w:r w:rsidRPr="00A91C27">
        <w:t>П</w:t>
      </w:r>
      <w:r w:rsidR="00D45C00" w:rsidRPr="00A91C27">
        <w:t xml:space="preserve">орядка установления </w:t>
      </w:r>
      <w:r w:rsidRPr="00A91C27">
        <w:t xml:space="preserve"> </w:t>
      </w:r>
      <w:r w:rsidR="00D45C00" w:rsidRPr="00A91C27">
        <w:t>фактов проживания граждан</w:t>
      </w:r>
      <w:proofErr w:type="gramEnd"/>
      <w:r w:rsidR="00D45C00" w:rsidRPr="00A91C27">
        <w:t xml:space="preserve">  в жилых помещениях,  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на территории Первомайского муниципального округа                </w:t>
      </w:r>
    </w:p>
    <w:p w:rsidR="00D45C00" w:rsidRPr="00A91C27" w:rsidRDefault="00D45C00" w:rsidP="00A91C27">
      <w:pPr>
        <w:pStyle w:val="a6"/>
      </w:pPr>
    </w:p>
    <w:p w:rsidR="008C1251" w:rsidRPr="00A91C27" w:rsidRDefault="00D45C00" w:rsidP="00A91C27">
      <w:pPr>
        <w:pStyle w:val="a6"/>
        <w:jc w:val="both"/>
      </w:pPr>
      <w:r w:rsidRPr="00A91C27">
        <w:t xml:space="preserve">       </w:t>
      </w:r>
      <w:proofErr w:type="gramStart"/>
      <w:r w:rsidRPr="00A91C27">
        <w:t xml:space="preserve">В соответствии с подпунктом «п» пункта 2  статьи 11  Федерального </w:t>
      </w:r>
      <w:r w:rsidR="008C1251" w:rsidRPr="00A91C27">
        <w:t xml:space="preserve"> </w:t>
      </w:r>
      <w:r w:rsidRPr="00A91C27">
        <w:t>закона от 21.12.1994  68-ФЗ «О защите населения и территорий</w:t>
      </w:r>
      <w:r w:rsidR="008C1251" w:rsidRPr="00A91C27">
        <w:t xml:space="preserve">                            </w:t>
      </w:r>
      <w:r w:rsidRPr="00A91C27">
        <w:t xml:space="preserve"> от чрезвычайных ситуаций природного и техногенного характера» </w:t>
      </w:r>
      <w:r w:rsidR="008C1251" w:rsidRPr="00A91C27">
        <w:t xml:space="preserve">                      </w:t>
      </w:r>
      <w:r w:rsidRPr="00A91C27">
        <w:t>(с изменениями от 29.05.2024), в целях оперативного принятия мер, направленных на ликвидацию последствий чрезвычайн</w:t>
      </w:r>
      <w:r w:rsidR="008C1251" w:rsidRPr="00A91C27">
        <w:t>ых</w:t>
      </w:r>
      <w:r w:rsidRPr="00A91C27">
        <w:t xml:space="preserve"> ситуаци</w:t>
      </w:r>
      <w:r w:rsidR="008C1251" w:rsidRPr="00A91C27">
        <w:t>й</w:t>
      </w:r>
      <w:r w:rsidRPr="00A91C27">
        <w:t>,  оказания помощи пострадавшим</w:t>
      </w:r>
      <w:r w:rsidR="008C1251" w:rsidRPr="00A91C27">
        <w:t xml:space="preserve"> и восстановления нарушенных условий их жизнедеятельности в результате чрезвычайных ситуаций природного и техногенного характера на территории</w:t>
      </w:r>
      <w:proofErr w:type="gramEnd"/>
      <w:r w:rsidR="008C1251" w:rsidRPr="00A91C27">
        <w:t xml:space="preserve"> Первомайского муниципального   округа, руководствуясь  статьями 32, 38, 41 Устава Первомайского муниципального округа   Тамбовской области, администрация Первомайского муниципального округа  ПОСТАНОВЛЯЕТ:</w:t>
      </w:r>
    </w:p>
    <w:p w:rsidR="008C1251" w:rsidRPr="00A91C27" w:rsidRDefault="008C1251" w:rsidP="00A91C27">
      <w:pPr>
        <w:pStyle w:val="a6"/>
        <w:jc w:val="both"/>
      </w:pPr>
      <w:r w:rsidRPr="00A91C27">
        <w:t xml:space="preserve">       1.Утвердить Порядок установления  фактов проживания граждан  в    жилых помещениях,   находящихся в зоне чрезвычайной ситуации, нарушения условий их жизнедеятельности и утраты ими имущества в результате чрезвычайных ситуаций природного и техногенного характера на территории Первомайского муниципального округа   согласно приложению.        </w:t>
      </w:r>
    </w:p>
    <w:p w:rsidR="008C1251" w:rsidRPr="00A91C27" w:rsidRDefault="008C1251" w:rsidP="00A91C27">
      <w:pPr>
        <w:pStyle w:val="a6"/>
        <w:tabs>
          <w:tab w:val="left" w:pos="567"/>
        </w:tabs>
        <w:jc w:val="both"/>
      </w:pPr>
      <w:r w:rsidRPr="00A91C27">
        <w:t xml:space="preserve">       2.</w:t>
      </w:r>
      <w:proofErr w:type="gramStart"/>
      <w:r w:rsidRPr="00A91C27">
        <w:t>Контроль за</w:t>
      </w:r>
      <w:proofErr w:type="gramEnd"/>
      <w:r w:rsidRPr="00A91C27">
        <w:t xml:space="preserve">  исполнением настоящего постановления оставляю за собой.</w:t>
      </w:r>
    </w:p>
    <w:p w:rsidR="008C1251" w:rsidRPr="00A91C27" w:rsidRDefault="008C1251" w:rsidP="00A91C27">
      <w:pPr>
        <w:pStyle w:val="a6"/>
        <w:jc w:val="both"/>
      </w:pPr>
      <w:r w:rsidRPr="00A91C27">
        <w:t xml:space="preserve">       3.Опубликовать настоящее постановление в газете Первомайского </w:t>
      </w:r>
      <w:r w:rsidR="00293C27">
        <w:t>муниципального округа</w:t>
      </w:r>
      <w:r w:rsidRPr="00A91C27">
        <w:t xml:space="preserve"> Тамбовской области «Вестник» и обнародовать на сайте сетевого издания «РИА «ТОП68» (</w:t>
      </w:r>
      <w:hyperlink r:id="rId7" w:history="1">
        <w:r w:rsidRPr="00293C27">
          <w:rPr>
            <w:rStyle w:val="a5"/>
            <w:color w:val="auto"/>
          </w:rPr>
          <w:t>www.top68.ru</w:t>
        </w:r>
      </w:hyperlink>
      <w:r w:rsidRPr="00A91C27">
        <w:t>).</w:t>
      </w:r>
    </w:p>
    <w:p w:rsidR="008C1251" w:rsidRPr="00A91C27" w:rsidRDefault="008C1251" w:rsidP="00A91C27">
      <w:pPr>
        <w:pStyle w:val="a6"/>
        <w:jc w:val="both"/>
      </w:pPr>
      <w:r w:rsidRPr="00A91C27">
        <w:t xml:space="preserve">       4.Настоящее постановление вступает в силу со дня его опубликования.</w:t>
      </w:r>
    </w:p>
    <w:p w:rsidR="008C1251" w:rsidRPr="00B25723" w:rsidRDefault="008C1251" w:rsidP="008C1251">
      <w:pPr>
        <w:widowControl w:val="0"/>
        <w:tabs>
          <w:tab w:val="left" w:pos="567"/>
        </w:tabs>
        <w:spacing w:after="0" w:line="322" w:lineRule="exact"/>
        <w:jc w:val="both"/>
        <w:rPr>
          <w:rFonts w:eastAsia="Times New Roman" w:cs="Times New Roman"/>
          <w:color w:val="000000"/>
          <w:szCs w:val="28"/>
        </w:rPr>
      </w:pPr>
    </w:p>
    <w:p w:rsidR="008C1251" w:rsidRPr="00B25723" w:rsidRDefault="008C1251" w:rsidP="008C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nsolas" w:eastAsia="Times New Roman" w:hAnsi="Consolas" w:cs="Times New Roman"/>
          <w:sz w:val="20"/>
          <w:szCs w:val="28"/>
          <w:lang w:eastAsia="ru-RU"/>
        </w:rPr>
      </w:pPr>
      <w:r w:rsidRPr="00B25723">
        <w:rPr>
          <w:rFonts w:eastAsia="Times New Roman" w:cs="Times New Roman"/>
          <w:szCs w:val="28"/>
          <w:lang w:eastAsia="ru-RU"/>
        </w:rPr>
        <w:t xml:space="preserve">      </w:t>
      </w:r>
    </w:p>
    <w:p w:rsidR="008C1251" w:rsidRPr="00B25723" w:rsidRDefault="008C1251" w:rsidP="008C1251">
      <w:pPr>
        <w:spacing w:after="0" w:line="240" w:lineRule="auto"/>
        <w:jc w:val="both"/>
        <w:rPr>
          <w:color w:val="000000"/>
          <w:szCs w:val="28"/>
        </w:rPr>
      </w:pPr>
      <w:r w:rsidRPr="00B25723">
        <w:rPr>
          <w:rFonts w:eastAsia="Times New Roman" w:cs="Times New Roman"/>
          <w:szCs w:val="28"/>
          <w:lang w:eastAsia="ru-RU"/>
        </w:rPr>
        <w:t xml:space="preserve">Глава  округа                                                                                              </w:t>
      </w:r>
      <w:proofErr w:type="spellStart"/>
      <w:r w:rsidRPr="00B25723">
        <w:rPr>
          <w:rFonts w:eastAsia="Times New Roman" w:cs="Times New Roman"/>
          <w:szCs w:val="28"/>
          <w:lang w:eastAsia="ru-RU"/>
        </w:rPr>
        <w:t>Р.В.Рыжков</w:t>
      </w:r>
      <w:proofErr w:type="spellEnd"/>
    </w:p>
    <w:p w:rsidR="008C1251" w:rsidRPr="00B25723" w:rsidRDefault="008C1251" w:rsidP="008C1251">
      <w:pPr>
        <w:spacing w:after="0" w:line="240" w:lineRule="auto"/>
        <w:jc w:val="both"/>
        <w:rPr>
          <w:color w:val="000000"/>
          <w:sz w:val="22"/>
          <w:szCs w:val="28"/>
        </w:rPr>
      </w:pPr>
    </w:p>
    <w:p w:rsidR="00D45C00" w:rsidRPr="00D45C00" w:rsidRDefault="00D45C00" w:rsidP="00D45C00">
      <w:pPr>
        <w:spacing w:after="0" w:line="240" w:lineRule="auto"/>
        <w:jc w:val="both"/>
      </w:pPr>
    </w:p>
    <w:sectPr w:rsidR="00D45C00" w:rsidRPr="00D45C00" w:rsidSect="00D45C0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4F"/>
    <w:rsid w:val="001A488E"/>
    <w:rsid w:val="001B5E57"/>
    <w:rsid w:val="002314C5"/>
    <w:rsid w:val="00293C27"/>
    <w:rsid w:val="0062414F"/>
    <w:rsid w:val="008B613C"/>
    <w:rsid w:val="008C1251"/>
    <w:rsid w:val="00A91C27"/>
    <w:rsid w:val="00C80529"/>
    <w:rsid w:val="00D45C00"/>
    <w:rsid w:val="00F8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0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0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1C27"/>
    <w:rPr>
      <w:color w:val="0000FF" w:themeColor="hyperlink"/>
      <w:u w:val="single"/>
    </w:rPr>
  </w:style>
  <w:style w:type="paragraph" w:styleId="a6">
    <w:name w:val="No Spacing"/>
    <w:uiPriority w:val="1"/>
    <w:qFormat/>
    <w:rsid w:val="00A91C27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0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C0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1C27"/>
    <w:rPr>
      <w:color w:val="0000FF" w:themeColor="hyperlink"/>
      <w:u w:val="single"/>
    </w:rPr>
  </w:style>
  <w:style w:type="paragraph" w:styleId="a6">
    <w:name w:val="No Spacing"/>
    <w:uiPriority w:val="1"/>
    <w:qFormat/>
    <w:rsid w:val="00A91C27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p68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7DB02-6EF6-4B76-B5C6-71E11C77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2024-08-20T06:56:00Z</cp:lastPrinted>
  <dcterms:created xsi:type="dcterms:W3CDTF">2024-08-09T05:57:00Z</dcterms:created>
  <dcterms:modified xsi:type="dcterms:W3CDTF">2024-08-22T07:15:00Z</dcterms:modified>
</cp:coreProperties>
</file>