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B5" w:rsidRDefault="003964B5" w:rsidP="003964B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object w:dxaOrig="750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4.25pt" o:ole="">
            <v:imagedata r:id="rId6" o:title=""/>
          </v:shape>
          <o:OLEObject Type="Embed" ProgID="Imaging.Document" ShapeID="_x0000_i1025" DrawAspect="Content" ObjectID="_1808726856" r:id="rId7"/>
        </w:object>
      </w:r>
    </w:p>
    <w:p w:rsidR="003964B5" w:rsidRDefault="003964B5" w:rsidP="003964B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964B5" w:rsidRDefault="003964B5" w:rsidP="003964B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964B5" w:rsidRDefault="003964B5" w:rsidP="003964B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ТАМБОВСКАЯ ОБЛАСТЬ</w:t>
      </w:r>
    </w:p>
    <w:p w:rsidR="003964B5" w:rsidRDefault="003964B5" w:rsidP="003964B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964B5" w:rsidRDefault="003964B5" w:rsidP="003964B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АДМИНИСТРАЦИЯ ПЕРВОМАЙСКОГО МУНИЦИПАЛЬНОГО ОКРУГА</w:t>
      </w:r>
    </w:p>
    <w:p w:rsidR="003964B5" w:rsidRDefault="003964B5" w:rsidP="003964B5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64B5" w:rsidRDefault="003964B5" w:rsidP="003964B5">
      <w:pPr>
        <w:keepNext/>
        <w:tabs>
          <w:tab w:val="left" w:pos="3420"/>
          <w:tab w:val="left" w:pos="3600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ПОСТАНОВЛЕНИЕ</w:t>
      </w:r>
    </w:p>
    <w:p w:rsidR="003964B5" w:rsidRDefault="003964B5" w:rsidP="003964B5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64B5" w:rsidRDefault="008F53E8" w:rsidP="008F53E8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12.07.</w:t>
      </w:r>
      <w:r w:rsidR="003964B5">
        <w:rPr>
          <w:rFonts w:ascii="Times New Roman" w:eastAsia="Times New Roman" w:hAnsi="Times New Roman"/>
          <w:sz w:val="28"/>
          <w:szCs w:val="24"/>
          <w:lang w:eastAsia="ru-RU"/>
        </w:rPr>
        <w:t xml:space="preserve">2024                      </w:t>
      </w:r>
      <w:r w:rsidR="00021AFA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</w:t>
      </w:r>
      <w:r w:rsidR="003964B5">
        <w:rPr>
          <w:rFonts w:ascii="Times New Roman" w:eastAsia="Times New Roman" w:hAnsi="Times New Roman"/>
          <w:sz w:val="28"/>
          <w:szCs w:val="24"/>
          <w:lang w:eastAsia="ru-RU"/>
        </w:rPr>
        <w:t xml:space="preserve">      </w:t>
      </w:r>
      <w:proofErr w:type="spellStart"/>
      <w:r w:rsidR="003964B5"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 w:rsidR="003964B5">
        <w:rPr>
          <w:rFonts w:ascii="Times New Roman" w:eastAsia="Times New Roman" w:hAnsi="Times New Roman"/>
          <w:sz w:val="28"/>
          <w:szCs w:val="24"/>
          <w:lang w:eastAsia="ru-RU"/>
        </w:rPr>
        <w:t xml:space="preserve">. Первомайский              </w:t>
      </w:r>
      <w:r w:rsidR="00021AFA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bookmarkStart w:id="0" w:name="_GoBack"/>
      <w:bookmarkEnd w:id="0"/>
      <w:r w:rsidR="003964B5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1197</w:t>
      </w:r>
    </w:p>
    <w:p w:rsidR="003964B5" w:rsidRDefault="003964B5" w:rsidP="003964B5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64B5" w:rsidRPr="003964B5" w:rsidRDefault="003964B5" w:rsidP="003964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порядке принятия гражданами Российской Федерации, являющимися членами казачьих обществ, обязательств по несению муниципальной службы и о порядке финансирования несения муниципальной службы членами казачьих обществ, действующими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Первомайского муниципального округа</w:t>
      </w:r>
    </w:p>
    <w:p w:rsidR="003964B5" w:rsidRPr="003964B5" w:rsidRDefault="003964B5" w:rsidP="003964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4B5" w:rsidRPr="003964B5" w:rsidRDefault="003964B5" w:rsidP="003964B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4B5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 xml:space="preserve"> </w:t>
      </w:r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ru-RU"/>
        </w:rPr>
        <w:t>В</w:t>
      </w:r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 </w:t>
      </w:r>
      <w:proofErr w:type="gramStart"/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соответствии</w:t>
      </w:r>
      <w:proofErr w:type="gramEnd"/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 с Федеральным законом от 05.12.2005 №154-ФЗ                    «О государственной службе российского казачест</w:t>
      </w:r>
      <w:r w:rsidR="00914D3E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ва» (с изменениями от 23.03.2024</w:t>
      </w:r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), Указом Президента Российской Федерации от 07.10.2009 № 1124 «Об утверждении Положения о порядке принятия гражданами Российской </w:t>
      </w:r>
      <w:proofErr w:type="gramStart"/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Федерации, являющимися членами казачьих обществ, обязательств по несению государственной или иной службы», постановлениями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="00914D3E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 (с изменениями от 07.10.2015)</w:t>
      </w:r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, от 26.02.2010 № 93 «О видах государственной или иной</w:t>
      </w:r>
      <w:proofErr w:type="gramEnd"/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 службы, к которой привлекаются члены хуторских, станичных, городских, районных (юртовых), окружных (</w:t>
      </w:r>
      <w:proofErr w:type="spellStart"/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отдельских</w:t>
      </w:r>
      <w:proofErr w:type="spellEnd"/>
      <w:r w:rsidR="00914D3E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) и войсковых казачьих обществ»</w:t>
      </w:r>
      <w:r w:rsidR="005D4A5F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 </w:t>
      </w:r>
      <w:r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>(с изменениями от 07.10.2015)</w:t>
      </w:r>
      <w:r>
        <w:rPr>
          <w:rFonts w:ascii="PT Astra Serif" w:eastAsia="SimSun" w:hAnsi="PT Astra Serif"/>
          <w:color w:val="000000"/>
          <w:kern w:val="2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 xml:space="preserve">руководствуясь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32,38,41 Устава Первомайского муниципального округа Тамбовской области, администрация Первомайского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 ПОСТАНОВЛЯЕТ:</w:t>
      </w:r>
    </w:p>
    <w:p w:rsidR="003964B5" w:rsidRDefault="00D93183" w:rsidP="003964B5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/>
          <w:color w:val="000000"/>
          <w:kern w:val="2"/>
          <w:sz w:val="28"/>
          <w:szCs w:val="28"/>
          <w:lang w:eastAsia="zh-CN" w:bidi="hi-IN"/>
        </w:rPr>
      </w:pPr>
      <w:r>
        <w:rPr>
          <w:rFonts w:ascii="PT Astra Serif" w:eastAsia="SimSun" w:hAnsi="PT Astra Serif"/>
          <w:color w:val="000000"/>
          <w:kern w:val="2"/>
          <w:sz w:val="28"/>
          <w:szCs w:val="28"/>
          <w:lang w:eastAsia="zh-CN" w:bidi="hi-IN"/>
        </w:rPr>
        <w:t>1.</w:t>
      </w:r>
      <w:r w:rsidR="003964B5"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 w:bidi="hi-IN"/>
        </w:rPr>
        <w:t xml:space="preserve">Утвердить Положение о порядке принятия гражданами Российской Федерации, являющимися членами казачьих обществ, обязательств по несению муниципальной службы и о порядке финансирования несения муниципальной службы членами казачьих обществ, действующими на территории </w:t>
      </w:r>
      <w:r w:rsidR="003964B5">
        <w:rPr>
          <w:rFonts w:ascii="Times New Roman" w:eastAsia="SimSun" w:hAnsi="Times New Roman"/>
          <w:color w:val="000000"/>
          <w:kern w:val="2"/>
          <w:sz w:val="28"/>
          <w:szCs w:val="28"/>
          <w:lang w:eastAsia="zh-CN" w:bidi="hi-IN"/>
        </w:rPr>
        <w:t>Первомайского муниципального округа</w:t>
      </w:r>
      <w:r w:rsidR="003964B5" w:rsidRPr="003964B5">
        <w:rPr>
          <w:rFonts w:ascii="Times New Roman" w:eastAsia="SimSun" w:hAnsi="Times New Roman"/>
          <w:color w:val="000000"/>
          <w:kern w:val="2"/>
          <w:sz w:val="28"/>
          <w:szCs w:val="28"/>
          <w:lang w:eastAsia="zh-CN" w:bidi="hi-IN"/>
        </w:rPr>
        <w:t xml:space="preserve"> согласно приложению</w:t>
      </w:r>
      <w:r w:rsidR="003964B5" w:rsidRPr="003964B5">
        <w:rPr>
          <w:rFonts w:ascii="PT Astra Serif" w:eastAsia="SimSun" w:hAnsi="PT Astra Serif"/>
          <w:color w:val="000000"/>
          <w:kern w:val="2"/>
          <w:sz w:val="28"/>
          <w:szCs w:val="28"/>
          <w:lang w:eastAsia="zh-CN" w:bidi="hi-IN"/>
        </w:rPr>
        <w:t>.</w:t>
      </w:r>
    </w:p>
    <w:p w:rsidR="003964B5" w:rsidRPr="003964B5" w:rsidRDefault="003964B5" w:rsidP="003964B5">
      <w:pPr>
        <w:suppressAutoHyphens/>
        <w:spacing w:after="0" w:line="240" w:lineRule="auto"/>
        <w:ind w:firstLine="709"/>
        <w:jc w:val="both"/>
        <w:rPr>
          <w:rFonts w:ascii="Times New Roman" w:eastAsia="Mangal" w:hAnsi="Times New Roman" w:cs="Arial"/>
          <w:kern w:val="2"/>
          <w:sz w:val="28"/>
          <w:szCs w:val="28"/>
          <w:lang w:eastAsia="zh-CN"/>
        </w:rPr>
      </w:pPr>
      <w:r>
        <w:rPr>
          <w:rFonts w:ascii="Times New Roman" w:eastAsia="Mangal" w:hAnsi="Times New Roman" w:cs="Arial"/>
          <w:kern w:val="2"/>
          <w:sz w:val="28"/>
          <w:szCs w:val="28"/>
          <w:lang w:eastAsia="zh-CN"/>
        </w:rPr>
        <w:t>2.Признать утратившим силу постановление администрации Первомайского района от 22.06.2023 №551 «</w:t>
      </w:r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порядке принятия гражданами Российской Федерации, являющимися членами казачьих обществ, обязательств по несению муниципальной службы и о порядке финансирования несения муниципальной службы членами казачьих </w:t>
      </w:r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обществ, действующими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территории Первомайского муниципального округа</w:t>
      </w:r>
      <w:r>
        <w:rPr>
          <w:rFonts w:ascii="Times New Roman" w:eastAsia="Mangal" w:hAnsi="Times New Roman" w:cs="Arial"/>
          <w:kern w:val="2"/>
          <w:sz w:val="28"/>
          <w:szCs w:val="28"/>
          <w:lang w:eastAsia="zh-CN"/>
        </w:rPr>
        <w:t>»</w:t>
      </w:r>
    </w:p>
    <w:p w:rsidR="003964B5" w:rsidRPr="003964B5" w:rsidRDefault="003964B5" w:rsidP="003964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t xml:space="preserve">3.Опубликовать   настоящее    постановление в газете Первомайского муниципального округа «Вестник» и обнародовать на сайте сетевого издания «РИА «ТОП68» </w:t>
      </w:r>
      <w:proofErr w:type="gramStart"/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hyperlink r:id="rId8" w:history="1">
        <w:r w:rsidRPr="003964B5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3964B5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.</w:t>
        </w:r>
        <w:r w:rsidRPr="003964B5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top</w:t>
        </w:r>
        <w:r w:rsidRPr="003964B5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68.</w:t>
        </w:r>
        <w:proofErr w:type="spellStart"/>
        <w:r w:rsidRPr="003964B5">
          <w:rPr>
            <w:rFonts w:ascii="Times New Roman" w:eastAsia="Times New Roman" w:hAnsi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964B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).</w:t>
      </w:r>
    </w:p>
    <w:p w:rsidR="003964B5" w:rsidRPr="003964B5" w:rsidRDefault="003964B5" w:rsidP="003964B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4B5">
        <w:rPr>
          <w:rFonts w:ascii="Times New Roman" w:eastAsia="Times New Roman" w:hAnsi="Times New Roman"/>
          <w:sz w:val="28"/>
          <w:szCs w:val="28"/>
          <w:lang w:eastAsia="ru-RU"/>
        </w:rPr>
        <w:t>4.Настоящее постановление вступает в силу со дня его опубликования.</w:t>
      </w:r>
    </w:p>
    <w:p w:rsidR="003964B5" w:rsidRDefault="003964B5" w:rsidP="005D4A5F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64B5" w:rsidRDefault="003964B5" w:rsidP="003964B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964B5" w:rsidRDefault="003964B5" w:rsidP="003964B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64B5" w:rsidRDefault="003964B5" w:rsidP="003964B5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Глава округа                                                                                          Р.В. Рыжков</w:t>
      </w:r>
    </w:p>
    <w:p w:rsidR="00420E1F" w:rsidRDefault="00420E1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p w:rsidR="005D4A5F" w:rsidRDefault="005D4A5F"/>
    <w:sectPr w:rsidR="005D4A5F" w:rsidSect="005D4A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B5"/>
    <w:rsid w:val="00021AFA"/>
    <w:rsid w:val="003964B5"/>
    <w:rsid w:val="00420E1F"/>
    <w:rsid w:val="005D4A5F"/>
    <w:rsid w:val="0063753B"/>
    <w:rsid w:val="008F53E8"/>
    <w:rsid w:val="00914D3E"/>
    <w:rsid w:val="00D93183"/>
    <w:rsid w:val="00DD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4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68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5B46F-5EAC-46BE-B664-A9D2143B8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2024-07-12T08:21:00Z</cp:lastPrinted>
  <dcterms:created xsi:type="dcterms:W3CDTF">2024-07-02T06:14:00Z</dcterms:created>
  <dcterms:modified xsi:type="dcterms:W3CDTF">2025-05-14T08:21:00Z</dcterms:modified>
</cp:coreProperties>
</file>