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A0F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к постановлению администрации округа</w:t>
      </w:r>
    </w:p>
    <w:p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4A0F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17125">
        <w:rPr>
          <w:rFonts w:ascii="Times New Roman" w:hAnsi="Times New Roman" w:cs="Times New Roman"/>
          <w:sz w:val="28"/>
          <w:szCs w:val="28"/>
        </w:rPr>
        <w:t>от  16.04.</w:t>
      </w:r>
      <w:r>
        <w:rPr>
          <w:rFonts w:ascii="Times New Roman" w:hAnsi="Times New Roman" w:cs="Times New Roman"/>
          <w:sz w:val="28"/>
          <w:szCs w:val="28"/>
        </w:rPr>
        <w:t>2024 №</w:t>
      </w:r>
      <w:r w:rsidR="00317125">
        <w:rPr>
          <w:rFonts w:ascii="Times New Roman" w:hAnsi="Times New Roman" w:cs="Times New Roman"/>
          <w:sz w:val="28"/>
          <w:szCs w:val="28"/>
        </w:rPr>
        <w:t xml:space="preserve"> 759</w:t>
      </w:r>
    </w:p>
    <w:p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D28" w:rsidRDefault="00942D28" w:rsidP="00E30E69">
      <w:pPr>
        <w:spacing w:after="0" w:line="240" w:lineRule="auto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4A0F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30E69">
        <w:rPr>
          <w:rFonts w:ascii="Times New Roman" w:hAnsi="Times New Roman" w:cs="Times New Roman"/>
          <w:sz w:val="28"/>
          <w:szCs w:val="28"/>
        </w:rPr>
        <w:t xml:space="preserve">  </w:t>
      </w:r>
      <w:r w:rsidR="004A0F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ПРИЛОЖЕНИЕ                                                                                                                                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к  муниципальной   программе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муниципального округа  Тамбовской области                    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«Охрана   окружающей   среды, воспроизводство                                                                                                    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и использование природных ресурсов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E30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Тамбовской области»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942D28" w:rsidRDefault="00942D28" w:rsidP="00942D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МЕРОПРИЯТИЯ</w:t>
      </w:r>
    </w:p>
    <w:p w:rsidR="00942D28" w:rsidRDefault="00E30E69" w:rsidP="00E30E6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42D28">
        <w:rPr>
          <w:rFonts w:ascii="Times New Roman" w:hAnsi="Times New Roman" w:cs="Times New Roman"/>
          <w:bCs/>
          <w:sz w:val="28"/>
          <w:szCs w:val="28"/>
        </w:rPr>
        <w:t>муниципальной программы Первомайского муницип</w:t>
      </w:r>
      <w:bookmarkStart w:id="0" w:name="_GoBack"/>
      <w:bookmarkEnd w:id="0"/>
      <w:r w:rsidR="00942D28">
        <w:rPr>
          <w:rFonts w:ascii="Times New Roman" w:hAnsi="Times New Roman" w:cs="Times New Roman"/>
          <w:bCs/>
          <w:sz w:val="28"/>
          <w:szCs w:val="28"/>
        </w:rPr>
        <w:t xml:space="preserve">ального округа Тамбовской области «Охрана окружающей среды,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42D28">
        <w:rPr>
          <w:rFonts w:ascii="Times New Roman" w:hAnsi="Times New Roman" w:cs="Times New Roman"/>
          <w:bCs/>
          <w:sz w:val="28"/>
          <w:szCs w:val="28"/>
        </w:rPr>
        <w:t xml:space="preserve">воспроизводство и использование природных ресурсов Первомайского муниципального округа Тамбовской области» </w:t>
      </w:r>
    </w:p>
    <w:p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47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3717"/>
        <w:gridCol w:w="993"/>
        <w:gridCol w:w="1134"/>
        <w:gridCol w:w="1417"/>
        <w:gridCol w:w="1276"/>
        <w:gridCol w:w="1417"/>
        <w:gridCol w:w="1560"/>
        <w:gridCol w:w="2236"/>
      </w:tblGrid>
      <w:tr w:rsidR="00942D28" w:rsidTr="00E30E69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Мероприятия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финансирования, тыс. рублей</w:t>
            </w:r>
          </w:p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программы-ответственный за исполнение </w:t>
            </w:r>
          </w:p>
        </w:tc>
      </w:tr>
      <w:tr w:rsidR="00942D28" w:rsidTr="00E30E69">
        <w:trPr>
          <w:trHeight w:val="92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годам,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«Стабилизация и улучшение экологической обстановки в округе»</w:t>
            </w:r>
          </w:p>
        </w:tc>
      </w:tr>
      <w:tr w:rsidR="00942D28" w:rsidTr="00E30E69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утилизации бытовых и промышленных отходов.</w:t>
            </w: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2024-2030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муниципального округа - отдел строительства, архитектуры и ЖКХ  </w:t>
            </w: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48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  <w:r w:rsidRPr="00942D28">
              <w:rPr>
                <w:rFonts w:ascii="Times New Roman" w:hAnsi="Times New Roman"/>
                <w:bCs/>
              </w:rPr>
              <w:lastRenderedPageBreak/>
              <w:t>1.2.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</w:t>
            </w:r>
          </w:p>
          <w:p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  <w:p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 xml:space="preserve"> -на ликвидацию мест несанкционированного размещения отходов</w:t>
            </w:r>
          </w:p>
          <w:p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- на высадку деревьев, кустарников, посев газона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2024-2030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муниципального округа - отдел строительства, архитектуры и ЖКХ  </w:t>
            </w:r>
          </w:p>
        </w:tc>
      </w:tr>
      <w:tr w:rsidR="00942D28" w:rsidRPr="00942D28" w:rsidTr="00E30E69">
        <w:trPr>
          <w:trHeight w:val="21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28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15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16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27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rPr>
          <w:trHeight w:val="258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Всего.</w:t>
            </w:r>
          </w:p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1 154,7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1 154,7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:rsidTr="00E30E69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2D28" w:rsidRPr="00942D28" w:rsidRDefault="00942D28" w:rsidP="00942D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2D28" w:rsidRPr="00942D28" w:rsidRDefault="00942D28" w:rsidP="00942D28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2A63BC" w:rsidRDefault="002A63BC"/>
    <w:sectPr w:rsidR="002A63BC" w:rsidSect="004D49A6">
      <w:pgSz w:w="16838" w:h="11906" w:orient="landscape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CD"/>
    <w:rsid w:val="002A63BC"/>
    <w:rsid w:val="00317125"/>
    <w:rsid w:val="004A0FE3"/>
    <w:rsid w:val="004D49A6"/>
    <w:rsid w:val="009079CD"/>
    <w:rsid w:val="00942D28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A505-4751-42F4-A425-832DE23C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2024-04-08T08:29:00Z</cp:lastPrinted>
  <dcterms:created xsi:type="dcterms:W3CDTF">2024-03-28T07:56:00Z</dcterms:created>
  <dcterms:modified xsi:type="dcterms:W3CDTF">2024-04-19T07:49:00Z</dcterms:modified>
</cp:coreProperties>
</file>