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9A" w:rsidRPr="00292267" w:rsidRDefault="003F2A9A" w:rsidP="003F2A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67">
        <w:rPr>
          <w:rFonts w:ascii="Times New Roman" w:hAnsi="Times New Roman" w:cs="Times New Roman"/>
          <w:sz w:val="28"/>
          <w:szCs w:val="28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70.5pt" o:ole="">
            <v:imagedata r:id="rId8" o:title=""/>
          </v:shape>
          <o:OLEObject Type="Embed" ProgID="Imaging.Document" ShapeID="_x0000_i1025" DrawAspect="Content" ObjectID="_1774873702" r:id="rId9"/>
        </w:object>
      </w:r>
    </w:p>
    <w:p w:rsidR="003F2A9A" w:rsidRPr="00292267" w:rsidRDefault="003F2A9A" w:rsidP="003F2A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A9A" w:rsidRPr="00292267" w:rsidRDefault="003F2A9A" w:rsidP="003F2A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67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3F2A9A" w:rsidRPr="00292267" w:rsidRDefault="003F2A9A" w:rsidP="003F2A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A9A" w:rsidRPr="00292267" w:rsidRDefault="003F2A9A" w:rsidP="003F2A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67">
        <w:rPr>
          <w:rFonts w:ascii="Times New Roman" w:hAnsi="Times New Roman" w:cs="Times New Roman"/>
          <w:sz w:val="28"/>
          <w:szCs w:val="28"/>
        </w:rPr>
        <w:t>АДМИНИСТРАЦИЯ   ПЕРВОМАЙСКОГО  МУНИЦИПАЛЬНОГО ОКРУГА</w:t>
      </w:r>
    </w:p>
    <w:p w:rsidR="003F2A9A" w:rsidRPr="00292267" w:rsidRDefault="003F2A9A" w:rsidP="003F2A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A9A" w:rsidRPr="00292267" w:rsidRDefault="003F2A9A" w:rsidP="003F2A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2A9A" w:rsidRPr="00292267" w:rsidRDefault="003F2A9A" w:rsidP="003F2A9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9A" w:rsidRPr="00292267" w:rsidRDefault="00211DC2" w:rsidP="003F2A9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</w:t>
      </w:r>
      <w:r w:rsidR="003F2A9A" w:rsidRPr="00292267">
        <w:rPr>
          <w:rFonts w:ascii="Times New Roman" w:hAnsi="Times New Roman" w:cs="Times New Roman"/>
          <w:sz w:val="28"/>
          <w:szCs w:val="28"/>
        </w:rPr>
        <w:t xml:space="preserve">2024                   </w:t>
      </w:r>
      <w:r w:rsidR="003F2A9A">
        <w:rPr>
          <w:rFonts w:ascii="Times New Roman" w:hAnsi="Times New Roman" w:cs="Times New Roman"/>
          <w:sz w:val="28"/>
          <w:szCs w:val="28"/>
        </w:rPr>
        <w:t xml:space="preserve">     </w:t>
      </w:r>
      <w:r w:rsidR="003F2A9A" w:rsidRPr="00292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2A9A" w:rsidRPr="002922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F2A9A" w:rsidRPr="0029226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F2A9A" w:rsidRPr="0029226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F2A9A" w:rsidRPr="0029226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3F2A9A" w:rsidRPr="0029226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2A9A" w:rsidRPr="00292267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>
        <w:rPr>
          <w:rFonts w:ascii="Times New Roman" w:hAnsi="Times New Roman" w:cs="Times New Roman"/>
          <w:sz w:val="28"/>
          <w:szCs w:val="28"/>
        </w:rPr>
        <w:t>748</w:t>
      </w:r>
      <w:r w:rsidR="003F2A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5F4" w:rsidRDefault="008055F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8055F4" w:rsidRPr="00B2193C" w:rsidRDefault="00F2641E" w:rsidP="007F2D87">
      <w:pPr>
        <w:pStyle w:val="ConsPlusNormal"/>
        <w:jc w:val="both"/>
      </w:pPr>
      <w:proofErr w:type="gramStart"/>
      <w:r w:rsidRPr="00B2193C">
        <w:rPr>
          <w:rFonts w:ascii="PT Astra Serif" w:hAnsi="PT Astra Serif" w:cs="Times New Roman"/>
          <w:color w:val="000000" w:themeColor="text1"/>
          <w:sz w:val="28"/>
          <w:szCs w:val="28"/>
        </w:rPr>
        <w:t>Об утверждении Порядка</w:t>
      </w:r>
      <w:r w:rsidRPr="00B2193C">
        <w:rPr>
          <w:rFonts w:ascii="PT Astra Serif" w:hAnsi="PT Astra Serif"/>
          <w:sz w:val="28"/>
          <w:szCs w:val="28"/>
        </w:rPr>
        <w:t xml:space="preserve"> проверки соблюдения гражданином, замещавшим должность муниципальной службы в администрации </w:t>
      </w:r>
      <w:r w:rsidR="003F2A9A" w:rsidRPr="003F2A9A">
        <w:rPr>
          <w:rFonts w:ascii="PT Astra Serif" w:hAnsi="PT Astra Serif"/>
          <w:sz w:val="28"/>
          <w:szCs w:val="28"/>
        </w:rPr>
        <w:t>Первомайского муниципального округа Тамбовкой области</w:t>
      </w:r>
      <w:r w:rsidRPr="00B2193C">
        <w:rPr>
          <w:rFonts w:ascii="PT Astra Serif" w:hAnsi="PT Astra Serif"/>
          <w:sz w:val="28"/>
          <w:szCs w:val="28"/>
        </w:rPr>
        <w:t>, запрета на замещение на условиях трудового договора должности и (или) на выполнение работ (оказание услуг) на условиях гражданско-правового договора в организации, если отдельные функции муниципального</w:t>
      </w:r>
      <w:r w:rsidR="005565EE" w:rsidRPr="005565EE">
        <w:rPr>
          <w:rFonts w:ascii="PT Astra Serif" w:hAnsi="PT Astra Serif"/>
          <w:sz w:val="28"/>
          <w:szCs w:val="28"/>
        </w:rPr>
        <w:t xml:space="preserve"> </w:t>
      </w:r>
      <w:r w:rsidRPr="00B2193C">
        <w:rPr>
          <w:rFonts w:ascii="PT Astra Serif" w:hAnsi="PT Astra Serif"/>
          <w:sz w:val="28"/>
          <w:szCs w:val="28"/>
        </w:rPr>
        <w:t>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</w:t>
      </w:r>
      <w:proofErr w:type="gramEnd"/>
      <w:r w:rsidRPr="00B2193C">
        <w:rPr>
          <w:rFonts w:ascii="PT Astra Serif" w:hAnsi="PT Astra Serif"/>
          <w:sz w:val="28"/>
          <w:szCs w:val="28"/>
        </w:rPr>
        <w:t xml:space="preserve"> гражданско-правового договора с таким гражданином</w:t>
      </w:r>
    </w:p>
    <w:p w:rsidR="008055F4" w:rsidRDefault="008055F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8055F4" w:rsidRDefault="00F2641E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В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соответствии с Федеральным законом от 06.10.2003 № 131-ФЗ «Об общих принципах организации местного самоуправления в Российской Федерации» и частью 6 статьи 12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Федерального закона от 25.12.2008</w:t>
      </w:r>
      <w:r w:rsidR="003F2A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№273-ФЗ «О противодействии коррупции»</w:t>
      </w:r>
      <w:r w:rsidR="003F2A9A" w:rsidRPr="006A0F04">
        <w:rPr>
          <w:rFonts w:ascii="PT Astra Serif" w:hAnsi="PT Astra Serif"/>
          <w:sz w:val="28"/>
          <w:szCs w:val="28"/>
        </w:rPr>
        <w:t>,</w:t>
      </w:r>
      <w:r w:rsidR="003F2A9A" w:rsidRPr="006A0F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руководствуясь статьями 32, 38, 41 Устава Первомайского муниципального округа Тамбовской области,  администрация Первомайского муниципального округа ПОСТАНОВЛЯЕТ:</w:t>
      </w:r>
    </w:p>
    <w:p w:rsidR="008055F4" w:rsidRDefault="00F2641E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1. Утвердить Порядок </w:t>
      </w:r>
      <w:r>
        <w:rPr>
          <w:rFonts w:ascii="PT Astra Serif" w:hAnsi="PT Astra Serif"/>
          <w:sz w:val="28"/>
          <w:szCs w:val="28"/>
        </w:rPr>
        <w:t xml:space="preserve">проверки соблюдения гражданином, замещавшим должность муниципальной службы в администрации </w:t>
      </w:r>
      <w:r w:rsidR="003F2A9A" w:rsidRPr="003F2A9A">
        <w:rPr>
          <w:rFonts w:ascii="PT Astra Serif" w:hAnsi="PT Astra Serif"/>
          <w:sz w:val="28"/>
          <w:szCs w:val="28"/>
        </w:rPr>
        <w:t>Первомайского муниципального округа Тамбовкой области</w:t>
      </w:r>
      <w:r>
        <w:rPr>
          <w:rFonts w:ascii="PT Astra Serif" w:hAnsi="PT Astra Serif"/>
          <w:sz w:val="28"/>
          <w:szCs w:val="28"/>
        </w:rPr>
        <w:t xml:space="preserve">, запрета на замещение на условиях трудового договора должности и (или) на выполнение работ (оказание услуг)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условиях гражданско-правового договора в организации,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</w:t>
      </w:r>
      <w:r>
        <w:rPr>
          <w:rFonts w:ascii="PT Astra Serif" w:hAnsi="PT Astra Serif" w:cs="Times New Roman"/>
          <w:color w:val="000000"/>
          <w:sz w:val="28"/>
          <w:szCs w:val="28"/>
        </w:rPr>
        <w:t>согласно приложению.</w:t>
      </w:r>
      <w:proofErr w:type="gramEnd"/>
    </w:p>
    <w:p w:rsidR="003F2A9A" w:rsidRPr="00292267" w:rsidRDefault="003F2A9A" w:rsidP="003F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226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922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2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2A9A" w:rsidRPr="00292267" w:rsidRDefault="003F2A9A" w:rsidP="003F2A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2267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газете 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92267">
        <w:rPr>
          <w:rFonts w:ascii="Times New Roman" w:hAnsi="Times New Roman" w:cs="Times New Roman"/>
          <w:sz w:val="28"/>
          <w:szCs w:val="28"/>
        </w:rPr>
        <w:t xml:space="preserve"> Тамбовской области «Вестник» и обнародовать на сайте сетевого издания «РИА «ТОП68» (www.top68.ru).</w:t>
      </w:r>
    </w:p>
    <w:p w:rsidR="003F2A9A" w:rsidRPr="00292267" w:rsidRDefault="003F2A9A" w:rsidP="003F2A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226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опубликования.</w:t>
      </w:r>
    </w:p>
    <w:p w:rsidR="003F2A9A" w:rsidRPr="00737EF4" w:rsidRDefault="003F2A9A" w:rsidP="003F2A9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3F2A9A" w:rsidRPr="00737EF4" w:rsidRDefault="003F2A9A" w:rsidP="003F2A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565EE" w:rsidRPr="005565EE" w:rsidRDefault="005565EE" w:rsidP="005565E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главы округа</w:t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Ю.М. Князьков</w:t>
      </w:r>
    </w:p>
    <w:p w:rsidR="008055F4" w:rsidRDefault="00F2641E" w:rsidP="005565EE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     </w:t>
      </w:r>
    </w:p>
    <w:p w:rsidR="003F2A9A" w:rsidRPr="00812AE1" w:rsidRDefault="003F2A9A" w:rsidP="003F2A9A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>ПРИЛОЖЕНИЕ</w:t>
      </w:r>
    </w:p>
    <w:p w:rsidR="003F2A9A" w:rsidRPr="00812AE1" w:rsidRDefault="003F2A9A" w:rsidP="003F2A9A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>УТВЕРЖДЕН</w:t>
      </w:r>
    </w:p>
    <w:p w:rsidR="003F2A9A" w:rsidRPr="00812AE1" w:rsidRDefault="003F2A9A" w:rsidP="003F2A9A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>постановлением администрации округа</w:t>
      </w:r>
    </w:p>
    <w:p w:rsidR="003F2A9A" w:rsidRDefault="003F2A9A" w:rsidP="003F2A9A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от</w:t>
      </w:r>
      <w:r w:rsidR="00BF1EC4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16.04.</w:t>
      </w:r>
      <w:bookmarkStart w:id="0" w:name="_GoBack"/>
      <w:bookmarkEnd w:id="0"/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>2024  №</w:t>
      </w:r>
      <w:r w:rsidR="00BF1EC4">
        <w:rPr>
          <w:rFonts w:ascii="PT Astra Serif" w:hAnsi="PT Astra Serif" w:cs="Times New Roman"/>
          <w:b w:val="0"/>
          <w:color w:val="000000"/>
          <w:sz w:val="28"/>
          <w:szCs w:val="28"/>
        </w:rPr>
        <w:t>748</w:t>
      </w:r>
      <w:r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</w:p>
    <w:p w:rsidR="008055F4" w:rsidRDefault="008055F4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055F4" w:rsidRDefault="00F2641E">
      <w:pPr>
        <w:pStyle w:val="ConsPlusNormal"/>
        <w:ind w:firstLine="540"/>
        <w:jc w:val="center"/>
        <w:rPr>
          <w:b/>
        </w:rPr>
      </w:pPr>
      <w:proofErr w:type="gramStart"/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Порядок</w:t>
      </w:r>
      <w:bookmarkStart w:id="1" w:name="P26"/>
      <w:bookmarkEnd w:id="1"/>
      <w:r>
        <w:rPr>
          <w:rFonts w:ascii="PT Astra Serif" w:hAnsi="PT Astra Serif"/>
          <w:b/>
          <w:sz w:val="28"/>
          <w:szCs w:val="28"/>
        </w:rPr>
        <w:t xml:space="preserve"> проверки соблюдения гражданином, замещавшим должность муниципальной службы в </w:t>
      </w:r>
      <w:r w:rsidRPr="003F2A9A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="003F2A9A" w:rsidRPr="003F2A9A">
        <w:rPr>
          <w:rFonts w:ascii="PT Astra Serif" w:hAnsi="PT Astra Serif"/>
          <w:b/>
          <w:sz w:val="28"/>
          <w:szCs w:val="28"/>
        </w:rPr>
        <w:t>Первомайского муниципального округа Тамбовкой области</w:t>
      </w:r>
      <w:r w:rsidRPr="003F2A9A">
        <w:rPr>
          <w:rFonts w:ascii="PT Astra Serif" w:hAnsi="PT Astra Serif"/>
          <w:b/>
          <w:sz w:val="28"/>
          <w:szCs w:val="28"/>
        </w:rPr>
        <w:t>, запрета на замещение на условиях трудового договора должности и (или) на выполнение работ (оказание услуг) на условиях гражданско-правового договора в организации, если отдельные функции муниципального управления данной организацией входили в должностные (служебные) обязанности</w:t>
      </w:r>
      <w:r>
        <w:rPr>
          <w:rFonts w:ascii="PT Astra Serif" w:hAnsi="PT Astra Serif"/>
          <w:b/>
          <w:sz w:val="28"/>
          <w:szCs w:val="28"/>
        </w:rPr>
        <w:t xml:space="preserve"> муниципального служащего, и соблюдения работодателем условий заключения трудового договора или гражданско-правового договора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с таким гражданином</w:t>
      </w:r>
    </w:p>
    <w:p w:rsidR="008055F4" w:rsidRDefault="00F2641E">
      <w:pPr>
        <w:pStyle w:val="ConsPlusTitle"/>
        <w:jc w:val="center"/>
      </w:pPr>
      <w:bookmarkStart w:id="2" w:name="P42"/>
      <w:bookmarkEnd w:id="2"/>
      <w:r>
        <w:t xml:space="preserve"> </w:t>
      </w:r>
    </w:p>
    <w:p w:rsidR="008055F4" w:rsidRPr="003F2A9A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3" w:name="P59"/>
      <w:bookmarkEnd w:id="3"/>
      <w:r>
        <w:rPr>
          <w:rFonts w:ascii="PT Astra Serif" w:hAnsi="PT Astra Serif"/>
          <w:color w:val="000000" w:themeColor="text1"/>
          <w:sz w:val="28"/>
          <w:szCs w:val="28"/>
        </w:rPr>
        <w:t xml:space="preserve">1. Настоящим Порядком </w:t>
      </w:r>
      <w:r w:rsidRPr="003F2A9A">
        <w:rPr>
          <w:rFonts w:ascii="PT Astra Serif" w:hAnsi="PT Astra Serif"/>
          <w:color w:val="000000" w:themeColor="text1"/>
          <w:sz w:val="28"/>
          <w:szCs w:val="28"/>
        </w:rPr>
        <w:t>определяются правила осуществления проверки:</w:t>
      </w:r>
    </w:p>
    <w:p w:rsidR="008055F4" w:rsidRPr="003F2A9A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F2A9A">
        <w:rPr>
          <w:rFonts w:ascii="PT Astra Serif" w:hAnsi="PT Astra Serif"/>
          <w:color w:val="000000" w:themeColor="text1"/>
          <w:sz w:val="28"/>
          <w:szCs w:val="28"/>
        </w:rPr>
        <w:t xml:space="preserve">соблюдения гражданином, замещавшим в администрации </w:t>
      </w:r>
      <w:r w:rsidR="003F2A9A" w:rsidRPr="003F2A9A">
        <w:rPr>
          <w:rFonts w:ascii="PT Astra Serif" w:hAnsi="PT Astra Serif"/>
          <w:sz w:val="28"/>
          <w:szCs w:val="28"/>
        </w:rPr>
        <w:t xml:space="preserve">Первомайского муниципального округа Тамбовкой области </w:t>
      </w:r>
      <w:r w:rsidRPr="003F2A9A">
        <w:rPr>
          <w:rFonts w:ascii="PT Astra Serif" w:hAnsi="PT Astra Serif"/>
          <w:color w:val="000000" w:themeColor="text1"/>
          <w:sz w:val="28"/>
          <w:szCs w:val="28"/>
        </w:rPr>
        <w:t xml:space="preserve">должность муниципальной службы, </w:t>
      </w:r>
      <w:r w:rsidRPr="003F2A9A">
        <w:rPr>
          <w:rFonts w:ascii="PT Astra Serif" w:hAnsi="PT Astra Serif"/>
          <w:sz w:val="28"/>
          <w:szCs w:val="28"/>
        </w:rPr>
        <w:t>включенную в перечень, установленный муниципальным актом</w:t>
      </w:r>
      <w:r w:rsidRPr="003F2A9A">
        <w:rPr>
          <w:rFonts w:ascii="PT Astra Serif" w:hAnsi="PT Astra Serif"/>
          <w:color w:val="000000" w:themeColor="text1"/>
          <w:sz w:val="28"/>
          <w:szCs w:val="28"/>
        </w:rPr>
        <w:t xml:space="preserve"> (далее - гражданином, замещавшим должность муниципальной службы), в течение двух лет со дня увольнения с муниципальной службы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запрета на замещение на условиях трудового договора должности в организации и (или) на выполнение в данной организации </w:t>
      </w:r>
      <w:r w:rsidRPr="003F2A9A">
        <w:rPr>
          <w:rFonts w:ascii="PT Astra Serif" w:hAnsi="PT Astra Serif"/>
          <w:color w:val="000000" w:themeColor="text1"/>
          <w:sz w:val="28"/>
          <w:szCs w:val="28"/>
        </w:rPr>
        <w:t>работ (оказание данной организации услуг) на условиях гражданско-правового</w:t>
      </w:r>
      <w:proofErr w:type="gramEnd"/>
      <w:r w:rsidRPr="003F2A9A">
        <w:rPr>
          <w:rFonts w:ascii="PT Astra Serif" w:hAnsi="PT Astra Serif"/>
          <w:color w:val="000000" w:themeColor="text1"/>
          <w:sz w:val="28"/>
          <w:szCs w:val="28"/>
        </w:rPr>
        <w:t xml:space="preserve"> договора (гражданско-правовых договоров) в течение месяца стоимостью более ста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служащего, без согласия комиссии администрации </w:t>
      </w:r>
      <w:r w:rsidR="003F2A9A" w:rsidRPr="003F2A9A">
        <w:rPr>
          <w:rFonts w:ascii="PT Astra Serif" w:hAnsi="PT Astra Serif"/>
          <w:sz w:val="28"/>
          <w:szCs w:val="28"/>
        </w:rPr>
        <w:t>Первомайского муниципального округа Тамбовкой области</w:t>
      </w:r>
      <w:r w:rsidRPr="003F2A9A">
        <w:rPr>
          <w:rFonts w:ascii="PT Astra Serif" w:hAnsi="PT Astra Serif"/>
          <w:color w:val="000000" w:themeColor="text1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Комиссия);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F2A9A">
        <w:rPr>
          <w:rFonts w:ascii="PT Astra Serif" w:hAnsi="PT Astra Serif"/>
          <w:color w:val="000000" w:themeColor="text1"/>
          <w:sz w:val="28"/>
          <w:szCs w:val="28"/>
        </w:rPr>
        <w:t>соблюдения работодателем условий заключения трудового договора или соблюдения условий заключения гражданско</w:t>
      </w:r>
      <w:r>
        <w:rPr>
          <w:rFonts w:ascii="PT Astra Serif" w:hAnsi="PT Astra Serif"/>
          <w:color w:val="000000" w:themeColor="text1"/>
          <w:sz w:val="28"/>
          <w:szCs w:val="28"/>
        </w:rPr>
        <w:t>-правового договора с указанным гражданином.</w:t>
      </w:r>
      <w:bookmarkStart w:id="4" w:name="P62"/>
      <w:bookmarkEnd w:id="4"/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 Основаниями для осуществления проверки являются:</w:t>
      </w:r>
      <w:bookmarkStart w:id="5" w:name="P63"/>
      <w:bookmarkEnd w:id="5"/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(далее - работодатель), в порядке, предусмотренном </w:t>
      </w:r>
      <w:hyperlink r:id="rId10">
        <w:r>
          <w:rPr>
            <w:rFonts w:ascii="PT Astra Serif" w:hAnsi="PT Astra Serif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Федерации»;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не поступление письменной информации от работодателя в течение десяти дней с даты заключения трудового (гражданско-правового) договора, если Комиссией было принято решение о даче согласия на замещение должности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решение о даче согласия);</w:t>
      </w:r>
      <w:bookmarkStart w:id="6" w:name="P66"/>
      <w:bookmarkEnd w:id="6"/>
      <w:proofErr w:type="gramEnd"/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8055F4" w:rsidRPr="00696F01" w:rsidRDefault="00F2641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96F0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696F01">
        <w:rPr>
          <w:rFonts w:ascii="PT Astra Serif" w:hAnsi="PT Astra Serif"/>
          <w:sz w:val="28"/>
          <w:szCs w:val="28"/>
        </w:rPr>
        <w:t xml:space="preserve">Проверка, предусмотренная </w:t>
      </w:r>
      <w:hyperlink w:anchor="P59">
        <w:r w:rsidRPr="00696F01">
          <w:rPr>
            <w:rFonts w:ascii="PT Astra Serif" w:hAnsi="PT Astra Serif"/>
            <w:sz w:val="28"/>
            <w:szCs w:val="28"/>
          </w:rPr>
          <w:t>пунктом 1</w:t>
        </w:r>
      </w:hyperlink>
      <w:r w:rsidRPr="00696F01">
        <w:rPr>
          <w:rFonts w:ascii="PT Astra Serif" w:hAnsi="PT Astra Serif"/>
          <w:sz w:val="28"/>
          <w:szCs w:val="28"/>
        </w:rPr>
        <w:t xml:space="preserve"> настоящего Порядка, и информирование о ее результатах осуществляется </w:t>
      </w:r>
      <w:r w:rsidR="00696F01" w:rsidRPr="00696F01">
        <w:rPr>
          <w:rFonts w:ascii="PT Astra Serif" w:hAnsi="PT Astra Serif"/>
          <w:sz w:val="28"/>
          <w:szCs w:val="28"/>
        </w:rPr>
        <w:t xml:space="preserve">сотрудником отдела правовой и кадровой работы администрации Первомайского муниципального округа Тамбовской области, ответственным за работу по профилактике коррупционных и иных правонарушений </w:t>
      </w:r>
      <w:r w:rsidRPr="00696F01">
        <w:rPr>
          <w:rFonts w:ascii="PT Astra Serif" w:hAnsi="PT Astra Serif"/>
          <w:sz w:val="28"/>
          <w:szCs w:val="28"/>
        </w:rPr>
        <w:t xml:space="preserve">(далее – ответственное должностное лицо) по решению главы </w:t>
      </w:r>
      <w:r w:rsidR="00A02A6C" w:rsidRPr="00696F01">
        <w:rPr>
          <w:rFonts w:ascii="PT Astra Serif" w:hAnsi="PT Astra Serif"/>
          <w:sz w:val="28"/>
          <w:szCs w:val="28"/>
        </w:rPr>
        <w:t>округа</w:t>
      </w:r>
      <w:r w:rsidRPr="00696F01">
        <w:rPr>
          <w:rFonts w:ascii="PT Astra Serif" w:hAnsi="PT Astra Serif"/>
          <w:sz w:val="28"/>
          <w:szCs w:val="28"/>
        </w:rPr>
        <w:t xml:space="preserve">, в течение десяти дней с момента наступления одного из оснований для осуществления проверки, предусмотренных </w:t>
      </w:r>
      <w:hyperlink w:anchor="P62">
        <w:r w:rsidRPr="00696F01">
          <w:rPr>
            <w:rFonts w:ascii="PT Astra Serif" w:hAnsi="PT Astra Serif"/>
            <w:sz w:val="28"/>
            <w:szCs w:val="28"/>
          </w:rPr>
          <w:t>пунктом 2</w:t>
        </w:r>
      </w:hyperlink>
      <w:r w:rsidRPr="00696F01">
        <w:rPr>
          <w:rFonts w:ascii="PT Astra Serif" w:hAnsi="PT Astra Serif"/>
          <w:sz w:val="28"/>
          <w:szCs w:val="28"/>
        </w:rPr>
        <w:t xml:space="preserve"> настоящего Порядка.</w:t>
      </w:r>
      <w:proofErr w:type="gramEnd"/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96F01">
        <w:rPr>
          <w:rFonts w:ascii="PT Astra Serif" w:hAnsi="PT Astra Serif"/>
          <w:sz w:val="28"/>
          <w:szCs w:val="28"/>
        </w:rPr>
        <w:t xml:space="preserve">5. В случае поступления информации, предусмотренной </w:t>
      </w:r>
      <w:hyperlink w:anchor="P63">
        <w:r w:rsidRPr="00696F01">
          <w:rPr>
            <w:rFonts w:ascii="PT Astra Serif" w:hAnsi="PT Astra Serif"/>
            <w:sz w:val="28"/>
            <w:szCs w:val="28"/>
          </w:rPr>
          <w:t>абзацем вторым пункта 2</w:t>
        </w:r>
      </w:hyperlink>
      <w:r w:rsidRPr="00696F01">
        <w:rPr>
          <w:rFonts w:ascii="PT Astra Serif" w:hAnsi="PT Astra Serif"/>
          <w:sz w:val="28"/>
          <w:szCs w:val="28"/>
        </w:rPr>
        <w:t xml:space="preserve"> настоящего Порядка</w:t>
      </w:r>
      <w:r>
        <w:rPr>
          <w:rFonts w:ascii="PT Astra Serif" w:hAnsi="PT Astra Serif"/>
          <w:color w:val="000000" w:themeColor="text1"/>
          <w:sz w:val="28"/>
          <w:szCs w:val="28"/>
        </w:rPr>
        <w:t>, ответственное должностное лицо проверяет наличие в личном деле лица, замещавшего должность муниципальной службы, копии протокола заседания Комиссии (выписки из него) с решением о даче согласия (далее - протокол с решением о даче согласия).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При наличии протокола с решением о даче согласия ответственное должностное лицо информирует </w:t>
      </w:r>
      <w:r>
        <w:rPr>
          <w:rFonts w:ascii="PT Astra Serif" w:hAnsi="PT Astra Serif"/>
          <w:sz w:val="28"/>
          <w:szCs w:val="28"/>
        </w:rPr>
        <w:t xml:space="preserve">главу </w:t>
      </w:r>
      <w:r w:rsidR="003F2A9A">
        <w:rPr>
          <w:rFonts w:ascii="PT Astra Serif" w:hAnsi="PT Astra Serif"/>
          <w:sz w:val="28"/>
          <w:szCs w:val="28"/>
        </w:rPr>
        <w:t xml:space="preserve"> </w:t>
      </w:r>
      <w:r w:rsidR="00A02A6C">
        <w:rPr>
          <w:rFonts w:ascii="PT Astra Serif" w:hAnsi="PT Astra Serif"/>
          <w:sz w:val="28"/>
          <w:szCs w:val="28"/>
        </w:rPr>
        <w:t>округа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о соблюдении гражданином, замещавшим должность муниципальной службы, и работодателем требований Федерального </w:t>
      </w:r>
      <w:hyperlink r:id="rId11">
        <w:r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от 25.12.2008 № 273-ФЗ «О противодействии коррупции» (далее - Федеральный закон №273-ФЗ).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Письмо работодателя и информация ответственного должностного лица приобщаются к личному делу гражданина, замещавшего должность муниципальной службы.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  ответственное должностное лицо информирует об этом </w:t>
      </w:r>
      <w:r>
        <w:rPr>
          <w:rFonts w:ascii="PT Astra Serif" w:hAnsi="PT Astra Serif"/>
          <w:sz w:val="28"/>
          <w:szCs w:val="28"/>
        </w:rPr>
        <w:t xml:space="preserve">главу </w:t>
      </w:r>
      <w:r w:rsidR="00A02A6C">
        <w:rPr>
          <w:rFonts w:ascii="PT Astra Serif" w:hAnsi="PT Astra Serif"/>
          <w:sz w:val="28"/>
          <w:szCs w:val="28"/>
        </w:rPr>
        <w:t>округа</w:t>
      </w:r>
      <w:r>
        <w:rPr>
          <w:rFonts w:ascii="PT Astra Serif" w:hAnsi="PT Astra Serif"/>
          <w:color w:val="000000" w:themeColor="text1"/>
          <w:sz w:val="28"/>
          <w:szCs w:val="28"/>
        </w:rPr>
        <w:t>, и органы прокуратуры.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Информация о не соблюдении гражданином требований Федерального </w:t>
      </w:r>
      <w:hyperlink r:id="rId12">
        <w:r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№273-ФЗ направляется работодателю.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замещавшим должность муниципальной службы, в соответствии с </w:t>
      </w:r>
      <w:hyperlink r:id="rId13">
        <w:r>
          <w:rPr>
            <w:rFonts w:ascii="PT Astra Serif" w:hAnsi="PT Astra Serif"/>
            <w:color w:val="000000" w:themeColor="text1"/>
            <w:sz w:val="28"/>
            <w:szCs w:val="28"/>
          </w:rPr>
          <w:t>частью 3 статьи 12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№273-ФЗ.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Одновременно ответственное должностное лицо информирует органы прокуратуры для осуществления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работодателем требований Федерального </w:t>
      </w:r>
      <w:hyperlink r:id="rId14">
        <w:r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  №273-ФЗ.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В случае не поступления письменной информации от работодателя в течение десяти дней с даты заключения трудового (гражданско-правового) договора, указанной в обращении гражданина о даче согласия на замещение на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условиях трудового договора должности в организации и (или) на выполнение в данной организации работ (оказание данной организации услуг), ответственное должностное лицо информирует органы прокуратуры о несоблюдении работодателем обязанности, предусмотренной </w:t>
      </w:r>
      <w:hyperlink r:id="rId15">
        <w:r>
          <w:rPr>
            <w:rFonts w:ascii="PT Astra Serif" w:hAnsi="PT Astra Serif"/>
            <w:color w:val="000000" w:themeColor="text1"/>
            <w:sz w:val="28"/>
            <w:szCs w:val="28"/>
          </w:rPr>
          <w:t>частью 4 статьи</w:t>
        </w:r>
        <w:proofErr w:type="gramEnd"/>
        <w:r>
          <w:rPr>
            <w:rFonts w:ascii="PT Astra Serif" w:hAnsi="PT Astra Serif"/>
            <w:color w:val="000000" w:themeColor="text1"/>
            <w:sz w:val="28"/>
            <w:szCs w:val="28"/>
          </w:rPr>
          <w:t xml:space="preserve"> 12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№273-ФЗ.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случае поступления письменной информации от работодателя о заключении трудового (гражданско-правового) договора в указанный срок письменная информация работодателя приобщается к личному делу гражданина, замещавшего должность муниципальной службы.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7. При поступлении информации, предусмотренной </w:t>
      </w:r>
      <w:hyperlink w:anchor="P66">
        <w:r>
          <w:rPr>
            <w:rFonts w:ascii="PT Astra Serif" w:hAnsi="PT Astra Serif"/>
            <w:color w:val="000000" w:themeColor="text1"/>
            <w:sz w:val="28"/>
            <w:szCs w:val="28"/>
          </w:rPr>
          <w:t>абзацем четвертым пункта 2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ответственное должностное лицо проверяет наличие в личном деле лица, замещавшего должность муниципальной службы: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протокола с решением о даче согласия;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письменной информации работодателя о заключении трудового (гражданско-правового) договора с гражданином, замещавшим должность муниципальной службы.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случае наличия указанных документов ответственное должностное лицо информирует лиц, направивших информацию, о соблюдении гражданином и работодателем требований Федерального </w:t>
      </w:r>
      <w:hyperlink r:id="rId16">
        <w:r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№273-ФЗ.</w:t>
      </w:r>
    </w:p>
    <w:p w:rsidR="008055F4" w:rsidRDefault="00F264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случае отсутствия какого-либо из указанных в настоящем пункте документов ответственное должностное лицо информирует органы прокуратуры и лиц, направивших информацию, о несоблюдении гражданином и (или) работодателем требований Федерального </w:t>
      </w:r>
      <w:hyperlink r:id="rId17">
        <w:r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="00A02A6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№273-ФЗ.</w:t>
      </w:r>
    </w:p>
    <w:sectPr w:rsidR="008055F4" w:rsidSect="005565EE">
      <w:pgSz w:w="11906" w:h="16838"/>
      <w:pgMar w:top="567" w:right="567" w:bottom="567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63" w:rsidRDefault="003F6263">
      <w:pPr>
        <w:spacing w:after="0" w:line="240" w:lineRule="auto"/>
      </w:pPr>
      <w:r>
        <w:separator/>
      </w:r>
    </w:p>
  </w:endnote>
  <w:endnote w:type="continuationSeparator" w:id="0">
    <w:p w:rsidR="003F6263" w:rsidRDefault="003F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63" w:rsidRDefault="003F6263">
      <w:pPr>
        <w:rPr>
          <w:sz w:val="12"/>
        </w:rPr>
      </w:pPr>
      <w:r>
        <w:separator/>
      </w:r>
    </w:p>
  </w:footnote>
  <w:footnote w:type="continuationSeparator" w:id="0">
    <w:p w:rsidR="003F6263" w:rsidRDefault="003F6263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F4"/>
    <w:rsid w:val="00137F34"/>
    <w:rsid w:val="00143EA7"/>
    <w:rsid w:val="00211DC2"/>
    <w:rsid w:val="00327821"/>
    <w:rsid w:val="003F2A9A"/>
    <w:rsid w:val="003F6263"/>
    <w:rsid w:val="0043767B"/>
    <w:rsid w:val="004A259D"/>
    <w:rsid w:val="005565EE"/>
    <w:rsid w:val="00590B76"/>
    <w:rsid w:val="00696F01"/>
    <w:rsid w:val="006B7B18"/>
    <w:rsid w:val="00772DD9"/>
    <w:rsid w:val="007F2D87"/>
    <w:rsid w:val="008055F4"/>
    <w:rsid w:val="00A02A6C"/>
    <w:rsid w:val="00B2193C"/>
    <w:rsid w:val="00B73CE5"/>
    <w:rsid w:val="00BC4377"/>
    <w:rsid w:val="00BF1EC4"/>
    <w:rsid w:val="00D14DB2"/>
    <w:rsid w:val="00E70481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1">
    <w:name w:val="Знак сноски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10">
    <w:name w:val="Гиперссылка1"/>
    <w:rPr>
      <w:color w:val="000080"/>
      <w:u w:val="single"/>
    </w:rPr>
  </w:style>
  <w:style w:type="character" w:customStyle="1" w:styleId="a5">
    <w:name w:val="Символ сноски"/>
    <w:qFormat/>
  </w:style>
  <w:style w:type="character" w:customStyle="1" w:styleId="11">
    <w:name w:val="Знак концевой сноски1"/>
    <w:rPr>
      <w:vertAlign w:val="superscript"/>
    </w:rPr>
  </w:style>
  <w:style w:type="character" w:customStyle="1" w:styleId="a6">
    <w:name w:val="Символ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ac">
    <w:name w:val="No Spacing"/>
    <w:qFormat/>
    <w:rsid w:val="000A7242"/>
    <w:rPr>
      <w:rFonts w:ascii="Times New Roman" w:eastAsia="PT Astra Serif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2193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193C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1">
    <w:name w:val="Знак сноски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10">
    <w:name w:val="Гиперссылка1"/>
    <w:rPr>
      <w:color w:val="000080"/>
      <w:u w:val="single"/>
    </w:rPr>
  </w:style>
  <w:style w:type="character" w:customStyle="1" w:styleId="a5">
    <w:name w:val="Символ сноски"/>
    <w:qFormat/>
  </w:style>
  <w:style w:type="character" w:customStyle="1" w:styleId="11">
    <w:name w:val="Знак концевой сноски1"/>
    <w:rPr>
      <w:vertAlign w:val="superscript"/>
    </w:rPr>
  </w:style>
  <w:style w:type="character" w:customStyle="1" w:styleId="a6">
    <w:name w:val="Символ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ac">
    <w:name w:val="No Spacing"/>
    <w:qFormat/>
    <w:rsid w:val="000A7242"/>
    <w:rPr>
      <w:rFonts w:ascii="Times New Roman" w:eastAsia="PT Astra Serif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2193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193C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DAA3B89F7A34FB859BB2E571E15326CFF557930AD3775D0DE52BC076F022C628944720BD6741F6078BA22A728F5AB78C1806123TFk4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AA3B89F7A34FB859BB2E571E15326CFF557930AD3775D0DE52BC076F022C629B442A05D67C55303EF12DA529TEk9L" TargetMode="External"/><Relationship Id="rId17" Type="http://schemas.openxmlformats.org/officeDocument/2006/relationships/hyperlink" Target="consultantplus://offline/ref=2DAA3B89F7A34FB859BB2E571E15326CFF557930AD3775D0DE52BC076F022C629B442A05D67C55303EF12DA529TEk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AA3B89F7A34FB859BB2E571E15326CFF557930AD3775D0DE52BC076F022C629B442A05D67C55303EF12DA529TEk9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AA3B89F7A34FB859BB2E571E15326CFF557930AD3775D0DE52BC076F022C629B442A05D67C55303EF12DA529TEk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AA3B89F7A34FB859BB2E571E15326CFF557930AD3775D0DE52BC076F022C628944720BD7741F6078BA22A728F5AB78C1806123TFk4L" TargetMode="External"/><Relationship Id="rId10" Type="http://schemas.openxmlformats.org/officeDocument/2006/relationships/hyperlink" Target="consultantplus://offline/ref=2DAA3B89F7A34FB859BB2E571E15326CF8527635AC3975D0DE52BC076F022C629B442A05D67C55303EF12DA529TEk9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DAA3B89F7A34FB859BB2E571E15326CFF557930AD3775D0DE52BC076F022C629B442A05D67C55303EF12DA529TEk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2083-AD6B-43A8-A196-0ADC007F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807</cp:revision>
  <cp:lastPrinted>2024-04-16T08:01:00Z</cp:lastPrinted>
  <dcterms:created xsi:type="dcterms:W3CDTF">2023-02-14T10:37:00Z</dcterms:created>
  <dcterms:modified xsi:type="dcterms:W3CDTF">2024-04-17T12:41:00Z</dcterms:modified>
  <dc:language>ru-RU</dc:language>
</cp:coreProperties>
</file>