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49" w:rsidRPr="00295886" w:rsidRDefault="00531308" w:rsidP="00CA1A94">
      <w:pPr>
        <w:tabs>
          <w:tab w:val="left" w:pos="567"/>
        </w:tabs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01849" w:rsidRPr="00295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01849" w:rsidRPr="00295886" w:rsidRDefault="00B01849" w:rsidP="00B01849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УТВЕРЖДЕНО</w:t>
      </w:r>
    </w:p>
    <w:p w:rsidR="00B01849" w:rsidRPr="00295886" w:rsidRDefault="00B01849" w:rsidP="00B01849">
      <w:pPr>
        <w:suppressAutoHyphens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BB10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2958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01849" w:rsidRPr="00295886" w:rsidRDefault="00B01849" w:rsidP="00B01849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 </w:t>
      </w:r>
      <w:r w:rsidR="00B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47A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</w:t>
      </w:r>
      <w:r w:rsidR="00FA071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B10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CE247A">
        <w:rPr>
          <w:rFonts w:ascii="Times New Roman" w:eastAsia="Times New Roman" w:hAnsi="Times New Roman" w:cs="Times New Roman"/>
          <w:sz w:val="28"/>
          <w:szCs w:val="28"/>
          <w:lang w:eastAsia="ru-RU"/>
        </w:rPr>
        <w:t>413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5FC2" w:rsidRDefault="00885FC2" w:rsidP="00885FC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FC2" w:rsidRDefault="00885FC2" w:rsidP="00885FC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FE7515" w:rsidRDefault="00FE7515" w:rsidP="00885FC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E751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E7515">
        <w:rPr>
          <w:rFonts w:ascii="Times New Roman" w:eastAsia="Calibri" w:hAnsi="Times New Roman" w:cs="Times New Roman"/>
          <w:sz w:val="28"/>
          <w:szCs w:val="28"/>
        </w:rPr>
        <w:t xml:space="preserve"> подготовке населения в области гражданской обороны</w:t>
      </w:r>
      <w:r w:rsidRPr="00FE75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5FC2" w:rsidRPr="00FE7515" w:rsidRDefault="00FE7515" w:rsidP="00885FC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515">
        <w:rPr>
          <w:rFonts w:ascii="Times New Roman" w:eastAsia="Times New Roman" w:hAnsi="Times New Roman" w:cs="Times New Roman"/>
          <w:sz w:val="28"/>
          <w:szCs w:val="28"/>
        </w:rPr>
        <w:t xml:space="preserve">в  Первомайском муниципальном  округе  </w:t>
      </w:r>
    </w:p>
    <w:p w:rsidR="00885FC2" w:rsidRPr="00CD0A71" w:rsidRDefault="00885FC2" w:rsidP="00885FC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0A71" w:rsidRPr="00CD0A71" w:rsidRDefault="00CD0A71" w:rsidP="00FE7515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1.Настоящее Положение определяет организацию подготовки </w:t>
      </w:r>
      <w:r w:rsidR="00FE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 нештатных формирований по обеспечению выполнения мероприятий по гражданской обороне, спасательных служб (</w:t>
      </w:r>
      <w:r w:rsidR="00FE75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формирования и службы) округ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работников, включенных в состав 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приемных эвакуационных пунктов</w:t>
      </w:r>
      <w:r w:rsidR="00FE75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 защиты от опасностей, возникающих при военных конфликтах или вследствие этих конфликтов</w:t>
      </w:r>
      <w:r w:rsidR="00A067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6739" w:rsidRPr="00B01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6739" w:rsidRPr="00886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250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также при чрезвычайных ситуациях</w:t>
      </w:r>
      <w:r w:rsidR="00A06739" w:rsidRPr="00886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природного и техногенного характера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D0A71" w:rsidRPr="00CD0A71" w:rsidRDefault="00CD0A71" w:rsidP="00D91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2.Основными задачами подготовки населения в области гражданской обороны являются:</w:t>
      </w:r>
    </w:p>
    <w:p w:rsidR="00CD0A71" w:rsidRPr="00CD0A71" w:rsidRDefault="00FE7515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2.1.И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способов защиты от опасностей, возникающих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пользования коллективными и индивидуальными средствами защиты, освоение практического применения полученных знаний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FE7515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2.2.С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навыков по организации и проведению мероприятий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FE7515" w:rsidP="007D4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2.3.О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личным составом формировани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служб</w:t>
      </w:r>
      <w:r w:rsidR="00C4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приемами </w:t>
      </w:r>
      <w:r w:rsidR="00C4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CD0A71" w:rsidRPr="00CD0A71" w:rsidRDefault="00CD0A71" w:rsidP="00D91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3.Лица, подлежащие подготовке, подразделяются на следующие группы:</w:t>
      </w:r>
    </w:p>
    <w:p w:rsidR="00CD0A71" w:rsidRPr="00CD0A71" w:rsidRDefault="00C4255B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3.1.Г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руководители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C4255B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Первомайского муниципального округа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организаций, включенные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эвакоприемных</w:t>
      </w:r>
      <w:proofErr w:type="spellEnd"/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комиссий, приемных эвакуационных пунктов, а также комиссий по вопросам повышения устойчивости функционирования объектов экономики, руководители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консультанты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E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gramStart"/>
      <w:r w:rsidR="00B26E6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26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консультационных пункт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обороны 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</w:t>
      </w:r>
      <w:r w:rsidR="00B26E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r w:rsidR="00A0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преподаватели предмета 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дисциплины 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0A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820ACF" w:rsidP="00A06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3.3.Л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ичный состав формирований и служб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7E60C6" w:rsidP="00A06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3.4.Р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аботающее население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7E60C6" w:rsidP="00A06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бучающиеся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образовательную деятельность по основным общеобразовательным программам (кроме образовательных программ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образования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D0A71" w:rsidRPr="00CD0A71" w:rsidRDefault="007E60C6" w:rsidP="00A06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3.6.Н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еработающее население.</w:t>
      </w:r>
    </w:p>
    <w:p w:rsidR="00CD0A71" w:rsidRPr="00CD0A71" w:rsidRDefault="00CD0A71" w:rsidP="00D91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F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в области гражданской обороны осуществляется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единой системы подготовки населения в области гражданской обороны и защиты от чрезвычайных ситуаций природного и техногенного характера по формам согласно </w:t>
      </w:r>
      <w:hyperlink r:id="rId7" w:anchor="1FF0IU8" w:history="1">
        <w:r w:rsidRPr="00D91E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CD0A71" w:rsidP="00A06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в учебно-методических центрах по гражданской обороне и чрезвычайным ситуациям </w:t>
      </w:r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Тамбовской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 и в других организациях, осуществляющих образовательную деятельность по дополнительным профессиональным программам в области гражданской обороны,</w:t>
      </w:r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учебно-консультационных пунктах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гражданской обороны 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</w:t>
      </w:r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="00A067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месту работы, учебы и месту жительства граждан.</w:t>
      </w:r>
      <w:proofErr w:type="gramEnd"/>
    </w:p>
    <w:p w:rsidR="00CD0A71" w:rsidRPr="00CD0A71" w:rsidRDefault="00CD0A71" w:rsidP="00D91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в области гражданской обороны работников гражданской обороны,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проводится не реже одного раза в 5 лет, повышение квалификации преподавателей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деятельность, а также работников учебно-методических центров и </w:t>
      </w:r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gramStart"/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D9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консультационных пункт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91E82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обороны - не реже одного раза в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года. Для указанных категорий лиц, впервые назначенных на должность, повышение квалификации в области гражданской обороны проводится в течение первого года работы.</w:t>
      </w:r>
    </w:p>
    <w:p w:rsidR="00CD0A71" w:rsidRPr="00CD0A71" w:rsidRDefault="00CD0A71" w:rsidP="00D91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групп населения, указанных в подпунктах 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>«3.1.»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«3.3.»           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в организациях по месту работы граждан и </w:t>
      </w:r>
      <w:r w:rsidR="00FB4D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r w:rsidR="009E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консультационных пунктах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гражданской обороны по программам курсового обучения в области гражданской обороны осуществляется по соответствующим программам, разрабатываемым организациями, осуществляющими</w:t>
      </w:r>
      <w:proofErr w:type="gramEnd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деятельность, и другими организациями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по делам гражданской обороны, чрезвычайным ситуациям и ликвидации последствий стихийных бедствий.</w:t>
      </w:r>
    </w:p>
    <w:p w:rsidR="00CD0A71" w:rsidRPr="00CD0A71" w:rsidRDefault="00CD0A7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области гражданской обор</w:t>
      </w:r>
      <w:r w:rsidR="00A42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оны лиц, указанных в подпункте «3.4»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настоящего Положения, проводится при приеме на работы в виде инструктажа по действию в ЧС и проведении данного инструктажа не реже одного раза в год, самостоятельное обучение в области ГО и ЧС, участие в учениях и тренировках.</w:t>
      </w:r>
    </w:p>
    <w:p w:rsidR="00CD0A71" w:rsidRPr="00CD0A71" w:rsidRDefault="00CD0A71" w:rsidP="00CA1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CD0A71" w:rsidRPr="00CD0A71" w:rsidRDefault="00CD0A7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целях организации и осуществления подготовки населения в области гражданской обороны:</w:t>
      </w:r>
    </w:p>
    <w:p w:rsidR="00CD0A71" w:rsidRPr="00CD0A71" w:rsidRDefault="009C6544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муниципальн</w:t>
      </w:r>
      <w:r w:rsidR="00FB4D7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</w:p>
    <w:p w:rsidR="00CD0A71" w:rsidRPr="00CD0A71" w:rsidRDefault="009C6544" w:rsidP="00885F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5.1.1.О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рганизует и проводит подготовку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7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- способам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1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9C6544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5.1.2.О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подготовку личного состава формирований и служб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</w:t>
      </w:r>
      <w:r w:rsidR="00FB4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9C6544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5.1.3.П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 учения и тренировки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9C6544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5.1.4.О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организационно-методическое руководство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личного состава формирований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 организаций, находящихся на территории </w:t>
      </w:r>
      <w:r w:rsidR="00E66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</w:t>
      </w:r>
      <w:r w:rsidR="00FB4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</w:t>
      </w:r>
      <w:r w:rsidR="00E66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E6679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5.1.5.С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оздает, оснащает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учебно-консультационные пункты по гражданской обороне и организует их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E6679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рганизации:</w:t>
      </w:r>
    </w:p>
    <w:p w:rsidR="00CD0A71" w:rsidRPr="00CD0A71" w:rsidRDefault="00E66791" w:rsidP="00B0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5.2.1.Р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азрабатывают с учетом особенностей деятельности организаций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вводный инструктаж по ГО и ЧС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E6679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5.2.2.О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существляют проведение инструктажей работников организаций в области гражданской обороны, а также личного состава формирований и служб, создаваемых в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E6679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5.2.3.С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оздают и поддерживают в рабочем состоянии соответствующую учебно-материальную базу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A71" w:rsidRPr="00CD0A71" w:rsidRDefault="00E66791" w:rsidP="00FB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5.2.4.О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рганизуют и проводят вводный инструктаж по гражданской обороне с вновь принятыми работниками организаций в течение первого месяца их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5D3C" w:rsidRDefault="00E66791" w:rsidP="00E343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ланируют и проводят</w:t>
      </w:r>
      <w:proofErr w:type="gramEnd"/>
      <w:r w:rsidR="00CD0A71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учения и тренировки по гражданской обороне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4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</w:p>
    <w:p w:rsidR="00B01849" w:rsidRDefault="007D44AF" w:rsidP="00FB4D76">
      <w:pPr>
        <w:spacing w:after="0" w:line="240" w:lineRule="auto"/>
        <w:ind w:left="396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</w:t>
      </w:r>
      <w:r w:rsidR="00B01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FB4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B01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</w:p>
    <w:p w:rsidR="00A06739" w:rsidRDefault="007D44AF" w:rsidP="00A06739">
      <w:pPr>
        <w:spacing w:after="0" w:line="240" w:lineRule="auto"/>
        <w:ind w:left="326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CD0A71"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подготовки и обучения населения</w:t>
      </w:r>
      <w:r w:rsidR="00A06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способам защиты от опасностей, возникающих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0A71"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военных конфликтах или</w:t>
      </w:r>
      <w:r w:rsidR="00CD0A71"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вследствие этих конфликтов</w:t>
      </w:r>
      <w:r w:rsidR="00A06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06739" w:rsidRPr="00886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при чрезвычайных ситуаций природного и техногенного характера</w:t>
      </w:r>
      <w:r w:rsidR="00A06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D0A71" w:rsidRPr="00CD0A71" w:rsidRDefault="00CD0A71" w:rsidP="00A06739">
      <w:pPr>
        <w:spacing w:after="0" w:line="240" w:lineRule="auto"/>
        <w:ind w:left="3261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D0A71" w:rsidRPr="00CD0A71" w:rsidRDefault="00CD0A71" w:rsidP="007D4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Формы подготовки в области гражданской обороны (по группам, подлежащим подготовке)</w:t>
      </w:r>
    </w:p>
    <w:p w:rsidR="00CD0A71" w:rsidRPr="00CD0A71" w:rsidRDefault="00CD0A71" w:rsidP="00B0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71" w:rsidRPr="00CD0A71" w:rsidRDefault="00CD0A71" w:rsidP="00B0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Глава  района, </w:t>
      </w:r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</w:t>
      </w:r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сельсоветов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изучение своих функциональных обязанностей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Работники гражданской обороны, работники учебно-методических центров и </w:t>
      </w:r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gramStart"/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консультационных пунктах</w:t>
      </w:r>
      <w:r w:rsidR="007D44AF"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 обороны, руководители организаций, отнесенных к категориям по гражданской обороне, а также организаций, продолжающих работу в военное время: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дополнительное профессиональное образование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</w:t>
      </w:r>
      <w:proofErr w:type="gramEnd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курсах гражданской обороны;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участие в учениях, тренировках и других плановых мероприятиях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участие руководителей (работников) структурных подразделений, уполномоченных на решение задач в области гражданской обороны, муниципальных образований и организаций в тематических и проблемных обучающих семинарах (</w:t>
      </w:r>
      <w:proofErr w:type="spellStart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вебинарах</w:t>
      </w:r>
      <w:proofErr w:type="spellEnd"/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гражданской обороне, проводимых под руководством вышестоящих органов, осуществляющих управление гражданской обороной.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Личный состав формирований и служб:</w:t>
      </w:r>
    </w:p>
    <w:p w:rsidR="00CD0A71" w:rsidRPr="00CD0A71" w:rsidRDefault="00CD0A71" w:rsidP="00B0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обучение руководителей формирований и служб </w:t>
      </w:r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</w:t>
      </w:r>
      <w:proofErr w:type="gramStart"/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7D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консультационных пунктах</w:t>
      </w: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обучение личного состава формирований и служб по месту работы;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участие в учениях и тренировках по гражданской обороне.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Работающее население: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проведение инструктажа в области гражданской обороны и защиты от чрезвычайных ситуаций по месту работы;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а.1) прохождение вводного инструктажа по гражданской обороне по месту работы;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участие в учениях, тренировках и других плановых мероприятиях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индивидуальное изучение способов защиты от опасностей, возникающих при военных конфликтах или вследствие этих конфликтов.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Обучающиеся: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обучение (в учебное время) по предмету "Основы безопасности жизнедеятельности" и дисциплине "Безопасность жизнедеятельности";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участие в учениях и тренировках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Неработающее население (по месту жительства):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участие в учениях по гражданской обороне;</w:t>
      </w:r>
    </w:p>
    <w:p w:rsidR="00CD0A71" w:rsidRPr="00CD0A71" w:rsidRDefault="00CD0A71" w:rsidP="007D4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2E4C37" w:rsidRPr="00B01849" w:rsidRDefault="002E4C37" w:rsidP="00B01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E4C37" w:rsidRPr="00B01849" w:rsidSect="00FE751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19C" w:rsidRDefault="008D219C" w:rsidP="00BE4824">
      <w:pPr>
        <w:spacing w:after="0" w:line="240" w:lineRule="auto"/>
      </w:pPr>
      <w:r>
        <w:separator/>
      </w:r>
    </w:p>
  </w:endnote>
  <w:endnote w:type="continuationSeparator" w:id="0">
    <w:p w:rsidR="008D219C" w:rsidRDefault="008D219C" w:rsidP="00BE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19C" w:rsidRDefault="008D219C" w:rsidP="00BE4824">
      <w:pPr>
        <w:spacing w:after="0" w:line="240" w:lineRule="auto"/>
      </w:pPr>
      <w:r>
        <w:separator/>
      </w:r>
    </w:p>
  </w:footnote>
  <w:footnote w:type="continuationSeparator" w:id="0">
    <w:p w:rsidR="008D219C" w:rsidRDefault="008D219C" w:rsidP="00BE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324112"/>
      <w:docPartObj>
        <w:docPartGallery w:val="Page Numbers (Top of Page)"/>
        <w:docPartUnique/>
      </w:docPartObj>
    </w:sdtPr>
    <w:sdtEndPr/>
    <w:sdtContent>
      <w:p w:rsidR="00BE4824" w:rsidRDefault="00BE48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32F">
          <w:rPr>
            <w:noProof/>
          </w:rPr>
          <w:t>5</w:t>
        </w:r>
        <w:r>
          <w:fldChar w:fldCharType="end"/>
        </w:r>
      </w:p>
    </w:sdtContent>
  </w:sdt>
  <w:p w:rsidR="00BE4824" w:rsidRDefault="00BE48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A71"/>
    <w:rsid w:val="000A0313"/>
    <w:rsid w:val="00295424"/>
    <w:rsid w:val="002C2550"/>
    <w:rsid w:val="002E4C37"/>
    <w:rsid w:val="003D2D5D"/>
    <w:rsid w:val="004C526E"/>
    <w:rsid w:val="00531308"/>
    <w:rsid w:val="00715355"/>
    <w:rsid w:val="00715D3C"/>
    <w:rsid w:val="007D44AF"/>
    <w:rsid w:val="007E60C6"/>
    <w:rsid w:val="0080266A"/>
    <w:rsid w:val="00820ACF"/>
    <w:rsid w:val="00885FC2"/>
    <w:rsid w:val="00886B2C"/>
    <w:rsid w:val="008D219C"/>
    <w:rsid w:val="008E127B"/>
    <w:rsid w:val="009C6544"/>
    <w:rsid w:val="009E40F8"/>
    <w:rsid w:val="00A06739"/>
    <w:rsid w:val="00A250D0"/>
    <w:rsid w:val="00A42A79"/>
    <w:rsid w:val="00A85323"/>
    <w:rsid w:val="00AB6163"/>
    <w:rsid w:val="00B01849"/>
    <w:rsid w:val="00B26E6C"/>
    <w:rsid w:val="00BB10D5"/>
    <w:rsid w:val="00BE4824"/>
    <w:rsid w:val="00C4255B"/>
    <w:rsid w:val="00CA1A94"/>
    <w:rsid w:val="00CD0A71"/>
    <w:rsid w:val="00CE247A"/>
    <w:rsid w:val="00CF2D16"/>
    <w:rsid w:val="00D91E82"/>
    <w:rsid w:val="00DB02E9"/>
    <w:rsid w:val="00DE5012"/>
    <w:rsid w:val="00DF6FDB"/>
    <w:rsid w:val="00E3432F"/>
    <w:rsid w:val="00E66791"/>
    <w:rsid w:val="00EE4154"/>
    <w:rsid w:val="00FA0718"/>
    <w:rsid w:val="00FB4D76"/>
    <w:rsid w:val="00FE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37"/>
  </w:style>
  <w:style w:type="paragraph" w:styleId="1">
    <w:name w:val="heading 1"/>
    <w:basedOn w:val="a"/>
    <w:next w:val="a"/>
    <w:link w:val="10"/>
    <w:uiPriority w:val="9"/>
    <w:qFormat/>
    <w:rsid w:val="00A067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D0A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0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0A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0A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D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D0A71"/>
    <w:rPr>
      <w:color w:val="0000FF"/>
      <w:u w:val="single"/>
    </w:rPr>
  </w:style>
  <w:style w:type="paragraph" w:customStyle="1" w:styleId="headertext">
    <w:name w:val="headertext"/>
    <w:basedOn w:val="a"/>
    <w:rsid w:val="00CD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1535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67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E4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4824"/>
  </w:style>
  <w:style w:type="paragraph" w:styleId="a7">
    <w:name w:val="footer"/>
    <w:basedOn w:val="a"/>
    <w:link w:val="a8"/>
    <w:uiPriority w:val="99"/>
    <w:unhideWhenUsed/>
    <w:rsid w:val="00BE48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4824"/>
  </w:style>
  <w:style w:type="paragraph" w:styleId="a9">
    <w:name w:val="Balloon Text"/>
    <w:basedOn w:val="a"/>
    <w:link w:val="aa"/>
    <w:uiPriority w:val="99"/>
    <w:semiHidden/>
    <w:unhideWhenUsed/>
    <w:rsid w:val="0071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5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24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39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2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257024">
                  <w:marLeft w:val="70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4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7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0620483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22</cp:revision>
  <cp:lastPrinted>2024-02-21T11:36:00Z</cp:lastPrinted>
  <dcterms:created xsi:type="dcterms:W3CDTF">2023-11-02T11:06:00Z</dcterms:created>
  <dcterms:modified xsi:type="dcterms:W3CDTF">2025-05-14T06:18:00Z</dcterms:modified>
</cp:coreProperties>
</file>