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AE" w:rsidRDefault="00EB5C75" w:rsidP="00D96E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12CB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96E2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9528AE">
        <w:rPr>
          <w:rFonts w:ascii="Times New Roman" w:hAnsi="Times New Roman"/>
          <w:sz w:val="28"/>
          <w:szCs w:val="28"/>
        </w:rPr>
        <w:t>ПРИЛОЖЕНИЕ №2</w:t>
      </w:r>
    </w:p>
    <w:p w:rsidR="009528AE" w:rsidRDefault="009528AE" w:rsidP="00D96E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D96E2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1F6C6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УТВЕРЖДЕН</w:t>
      </w:r>
    </w:p>
    <w:p w:rsidR="009528AE" w:rsidRDefault="009528AE" w:rsidP="00D96E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BD2F8C">
        <w:rPr>
          <w:rFonts w:ascii="Times New Roman" w:hAnsi="Times New Roman"/>
          <w:sz w:val="28"/>
          <w:szCs w:val="28"/>
        </w:rPr>
        <w:t>округа</w:t>
      </w:r>
    </w:p>
    <w:p w:rsidR="009528AE" w:rsidRDefault="009528AE" w:rsidP="00D96E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BD2F8C">
        <w:rPr>
          <w:rFonts w:ascii="Times New Roman" w:hAnsi="Times New Roman"/>
          <w:sz w:val="28"/>
          <w:szCs w:val="28"/>
        </w:rPr>
        <w:t xml:space="preserve">            </w:t>
      </w:r>
      <w:r w:rsidR="008814E6">
        <w:rPr>
          <w:rFonts w:ascii="Times New Roman" w:hAnsi="Times New Roman"/>
          <w:sz w:val="28"/>
          <w:szCs w:val="28"/>
        </w:rPr>
        <w:t xml:space="preserve">   </w:t>
      </w:r>
      <w:r w:rsidR="00BD2F8C">
        <w:rPr>
          <w:rFonts w:ascii="Times New Roman" w:hAnsi="Times New Roman"/>
          <w:sz w:val="28"/>
          <w:szCs w:val="28"/>
        </w:rPr>
        <w:t>от</w:t>
      </w:r>
      <w:r w:rsidR="0092144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BD2F8C">
        <w:rPr>
          <w:rFonts w:ascii="Times New Roman" w:hAnsi="Times New Roman"/>
          <w:sz w:val="28"/>
          <w:szCs w:val="28"/>
        </w:rPr>
        <w:t xml:space="preserve"> </w:t>
      </w:r>
      <w:r w:rsidR="0092144C">
        <w:rPr>
          <w:rFonts w:ascii="Times New Roman" w:hAnsi="Times New Roman"/>
          <w:sz w:val="28"/>
          <w:szCs w:val="28"/>
        </w:rPr>
        <w:t>09.02.2024  №293</w:t>
      </w:r>
    </w:p>
    <w:p w:rsidR="001C7B99" w:rsidRPr="000A7435" w:rsidRDefault="001C7B99" w:rsidP="00D96E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44A" w:rsidRPr="00FC4765" w:rsidRDefault="00AC244A" w:rsidP="00D96E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>ПОЛОЖЕНИЕ</w:t>
      </w:r>
      <w:r w:rsidRPr="00AC244A">
        <w:rPr>
          <w:rFonts w:ascii="Times New Roman" w:hAnsi="Times New Roman" w:cs="Times New Roman"/>
          <w:sz w:val="28"/>
          <w:szCs w:val="28"/>
        </w:rPr>
        <w:br/>
      </w:r>
      <w:r w:rsidR="00EB5C75" w:rsidRPr="00AC244A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EB5C75">
        <w:rPr>
          <w:rFonts w:ascii="Times New Roman" w:hAnsi="Times New Roman" w:cs="Times New Roman"/>
          <w:sz w:val="28"/>
          <w:szCs w:val="28"/>
        </w:rPr>
        <w:t>К</w:t>
      </w:r>
      <w:r w:rsidR="00EB5C75" w:rsidRPr="00AC244A">
        <w:rPr>
          <w:rFonts w:ascii="Times New Roman" w:hAnsi="Times New Roman" w:cs="Times New Roman"/>
          <w:sz w:val="28"/>
          <w:szCs w:val="28"/>
        </w:rPr>
        <w:t>оординационном совете по</w:t>
      </w:r>
      <w:r w:rsidR="00EB5C75" w:rsidRPr="00AC244A">
        <w:rPr>
          <w:rFonts w:ascii="Times New Roman" w:hAnsi="Times New Roman" w:cs="Times New Roman"/>
          <w:sz w:val="28"/>
          <w:szCs w:val="28"/>
        </w:rPr>
        <w:br/>
        <w:t>взаимодействию с общероссийским общественно</w:t>
      </w:r>
      <w:r w:rsidR="00EB5C75">
        <w:rPr>
          <w:rFonts w:ascii="Times New Roman" w:hAnsi="Times New Roman" w:cs="Times New Roman"/>
          <w:sz w:val="28"/>
          <w:szCs w:val="28"/>
        </w:rPr>
        <w:t>-</w:t>
      </w:r>
      <w:r w:rsidR="00EB5C75" w:rsidRPr="00AC244A">
        <w:rPr>
          <w:rFonts w:ascii="Times New Roman" w:hAnsi="Times New Roman" w:cs="Times New Roman"/>
          <w:sz w:val="28"/>
          <w:szCs w:val="28"/>
        </w:rPr>
        <w:t>государственным движением детей</w:t>
      </w:r>
      <w:r w:rsidR="00EB5C75">
        <w:rPr>
          <w:rFonts w:ascii="Times New Roman" w:hAnsi="Times New Roman" w:cs="Times New Roman"/>
          <w:sz w:val="28"/>
          <w:szCs w:val="28"/>
        </w:rPr>
        <w:t xml:space="preserve"> и молодежи «Д</w:t>
      </w:r>
      <w:r w:rsidR="00EB5C75" w:rsidRPr="00AC244A">
        <w:rPr>
          <w:rFonts w:ascii="Times New Roman" w:hAnsi="Times New Roman" w:cs="Times New Roman"/>
          <w:sz w:val="28"/>
          <w:szCs w:val="28"/>
        </w:rPr>
        <w:t>вижение первых»</w:t>
      </w:r>
      <w:r w:rsidR="00EB5C75" w:rsidRPr="00AC244A">
        <w:rPr>
          <w:rFonts w:ascii="Times New Roman" w:hAnsi="Times New Roman" w:cs="Times New Roman"/>
          <w:sz w:val="28"/>
          <w:szCs w:val="28"/>
        </w:rPr>
        <w:br/>
        <w:t xml:space="preserve">при главе </w:t>
      </w:r>
      <w:r w:rsidR="00EB5C75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BD2F8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B5C75">
        <w:rPr>
          <w:rFonts w:ascii="Times New Roman" w:hAnsi="Times New Roman" w:cs="Times New Roman"/>
          <w:sz w:val="28"/>
          <w:szCs w:val="28"/>
        </w:rPr>
        <w:t xml:space="preserve"> </w:t>
      </w:r>
      <w:r w:rsidR="00EB5C75" w:rsidRPr="00AC244A">
        <w:rPr>
          <w:rFonts w:ascii="Times New Roman" w:hAnsi="Times New Roman" w:cs="Times New Roman"/>
          <w:sz w:val="28"/>
          <w:szCs w:val="28"/>
        </w:rPr>
        <w:br/>
      </w:r>
    </w:p>
    <w:p w:rsidR="00AC244A" w:rsidRDefault="00D96E23" w:rsidP="00D96E2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AC244A" w:rsidRPr="00FC476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C4765" w:rsidRPr="00FC4765" w:rsidRDefault="00FC4765" w:rsidP="00336F05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9528AE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EB5C75" w:rsidRPr="009528AE">
        <w:rPr>
          <w:rFonts w:ascii="Times New Roman" w:hAnsi="Times New Roman" w:cs="Times New Roman"/>
          <w:sz w:val="28"/>
          <w:szCs w:val="28"/>
        </w:rPr>
        <w:t>Муниципальный К</w:t>
      </w:r>
      <w:r w:rsidR="00AC244A" w:rsidRPr="009528AE">
        <w:rPr>
          <w:rFonts w:ascii="Times New Roman" w:hAnsi="Times New Roman" w:cs="Times New Roman"/>
          <w:sz w:val="28"/>
          <w:szCs w:val="28"/>
        </w:rPr>
        <w:t>оординационный совет по взаимодействию с</w:t>
      </w:r>
      <w:r w:rsidR="00AC244A" w:rsidRPr="009528AE">
        <w:rPr>
          <w:rFonts w:ascii="Times New Roman" w:hAnsi="Times New Roman" w:cs="Times New Roman"/>
          <w:sz w:val="28"/>
          <w:szCs w:val="28"/>
        </w:rPr>
        <w:br/>
        <w:t>Общероссийским общественно-государственным движением детей 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EB5C75" w:rsidRPr="009528AE">
        <w:rPr>
          <w:rFonts w:ascii="Times New Roman" w:hAnsi="Times New Roman" w:cs="Times New Roman"/>
          <w:sz w:val="28"/>
          <w:szCs w:val="28"/>
        </w:rPr>
        <w:t>молодежи «Движение первых» при г</w:t>
      </w:r>
      <w:r w:rsidR="00AC244A" w:rsidRPr="009528AE">
        <w:rPr>
          <w:rFonts w:ascii="Times New Roman" w:hAnsi="Times New Roman" w:cs="Times New Roman"/>
          <w:sz w:val="28"/>
          <w:szCs w:val="28"/>
        </w:rPr>
        <w:t>лаве</w:t>
      </w:r>
      <w:r w:rsidR="00202ADE" w:rsidRPr="009528AE">
        <w:rPr>
          <w:rFonts w:ascii="Times New Roman" w:hAnsi="Times New Roman" w:cs="Times New Roman"/>
          <w:sz w:val="28"/>
          <w:szCs w:val="28"/>
        </w:rPr>
        <w:t xml:space="preserve"> Первомайского 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BD2F8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46050" w:rsidRPr="009528AE">
        <w:rPr>
          <w:rFonts w:ascii="Times New Roman" w:hAnsi="Times New Roman" w:cs="Times New Roman"/>
          <w:sz w:val="28"/>
          <w:szCs w:val="28"/>
        </w:rPr>
        <w:t>–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Координационный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совет)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является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координационным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(совещательным)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органом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по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взаимодействию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с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Общероссийским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общественно-государственным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движением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детей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молодежи (далее - Движение),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его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региональным,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местными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первичными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отделениями,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исполнительными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органами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Тамбовской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области,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органами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местного самоуправления муниципальных образований Тамбовской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области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иными заинтересованными организациями любых</w:t>
      </w:r>
      <w:proofErr w:type="gramEnd"/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форм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собственности,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гражданами в целях обеспечения координации деятельности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244A" w:rsidRPr="009528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244A" w:rsidRPr="009528A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реализации Федерального закона от 14.07.2022 </w:t>
      </w:r>
      <w:r w:rsidR="00FC4765" w:rsidRPr="009528AE">
        <w:rPr>
          <w:rFonts w:ascii="Times New Roman" w:hAnsi="Times New Roman" w:cs="Times New Roman"/>
          <w:sz w:val="28"/>
          <w:szCs w:val="28"/>
        </w:rPr>
        <w:t>№</w:t>
      </w:r>
      <w:r w:rsidR="00D8191E">
        <w:rPr>
          <w:rFonts w:ascii="Times New Roman" w:hAnsi="Times New Roman" w:cs="Times New Roman"/>
          <w:sz w:val="28"/>
          <w:szCs w:val="28"/>
        </w:rPr>
        <w:t xml:space="preserve"> 261-ФЗ                              «О российском 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движении детей и молодежи» (далее - Федеральный 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D8191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от 14.07.2022 </w:t>
      </w:r>
      <w:r w:rsidR="00D8191E">
        <w:rPr>
          <w:rFonts w:ascii="Times New Roman" w:hAnsi="Times New Roman" w:cs="Times New Roman"/>
          <w:sz w:val="28"/>
          <w:szCs w:val="28"/>
        </w:rPr>
        <w:t xml:space="preserve"> </w:t>
      </w:r>
      <w:r w:rsidR="00FC4765">
        <w:rPr>
          <w:rFonts w:ascii="Times New Roman" w:hAnsi="Times New Roman" w:cs="Times New Roman"/>
          <w:sz w:val="28"/>
          <w:szCs w:val="28"/>
        </w:rPr>
        <w:t>№</w:t>
      </w:r>
      <w:r w:rsidR="00D46050">
        <w:rPr>
          <w:rFonts w:ascii="Times New Roman" w:hAnsi="Times New Roman" w:cs="Times New Roman"/>
          <w:sz w:val="28"/>
          <w:szCs w:val="28"/>
        </w:rPr>
        <w:t xml:space="preserve"> 261- ФЗ).</w:t>
      </w:r>
    </w:p>
    <w:p w:rsidR="00AC244A" w:rsidRPr="009528AE" w:rsidRDefault="009528AE" w:rsidP="00336F0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Координационный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 совет в своей деятельности руководствуется</w:t>
      </w:r>
      <w:r w:rsidR="00AC244A" w:rsidRPr="009528AE">
        <w:rPr>
          <w:rFonts w:ascii="Times New Roman" w:hAnsi="Times New Roman" w:cs="Times New Roman"/>
          <w:sz w:val="28"/>
          <w:szCs w:val="28"/>
        </w:rPr>
        <w:br/>
        <w:t>Конституцией Российской Федерации, федеральными и региональными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законами и иными нормативными правовыми актами Российской Федерации</w:t>
      </w:r>
      <w:r w:rsidR="00D46050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и Тамбовской области, а также настоящим Положением.</w:t>
      </w:r>
    </w:p>
    <w:p w:rsidR="00DF5FCA" w:rsidRDefault="00DF5FCA" w:rsidP="00336F05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AC244A" w:rsidRPr="00FC4765" w:rsidRDefault="00D96E23" w:rsidP="00D96E23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AC244A" w:rsidRPr="00FB3EBC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1F6C61">
        <w:rPr>
          <w:rFonts w:ascii="Times New Roman" w:hAnsi="Times New Roman" w:cs="Times New Roman"/>
          <w:b/>
          <w:sz w:val="28"/>
          <w:szCs w:val="28"/>
        </w:rPr>
        <w:t>Координационного</w:t>
      </w:r>
      <w:r w:rsidR="00EB5C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FB3EBC" w:rsidRDefault="00FB3EBC" w:rsidP="00336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F0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8AE">
        <w:rPr>
          <w:rFonts w:ascii="Times New Roman" w:hAnsi="Times New Roman" w:cs="Times New Roman"/>
          <w:sz w:val="28"/>
          <w:szCs w:val="28"/>
        </w:rPr>
        <w:t>2.1.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Цель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DF5FCA" w:rsidRPr="009528AE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AC244A" w:rsidRPr="009528AE">
        <w:rPr>
          <w:rFonts w:ascii="Times New Roman" w:hAnsi="Times New Roman" w:cs="Times New Roman"/>
          <w:sz w:val="28"/>
          <w:szCs w:val="28"/>
        </w:rPr>
        <w:t>– координация и мониторинг деятельности местных и первичных отделений</w:t>
      </w:r>
      <w:r w:rsidR="00FC4765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Движения Первых, содействие в реализации ими федеральных программ</w:t>
      </w:r>
      <w:r w:rsidR="00FC4765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 xml:space="preserve">Движения Первых в </w:t>
      </w:r>
      <w:r w:rsidR="00EB5C75" w:rsidRPr="009528AE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AC244A" w:rsidRPr="009528AE">
        <w:rPr>
          <w:rFonts w:ascii="Times New Roman" w:hAnsi="Times New Roman" w:cs="Times New Roman"/>
          <w:sz w:val="28"/>
          <w:szCs w:val="28"/>
        </w:rPr>
        <w:t>, координация разработки региональных</w:t>
      </w:r>
      <w:r w:rsidR="00FC4765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и</w:t>
      </w:r>
      <w:r w:rsidR="00FC4765" w:rsidRPr="009528AE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9528AE">
        <w:rPr>
          <w:rFonts w:ascii="Times New Roman" w:hAnsi="Times New Roman" w:cs="Times New Roman"/>
          <w:sz w:val="28"/>
          <w:szCs w:val="28"/>
        </w:rPr>
        <w:t>местных программ, отвечающих целям Движения Первых, определенными пунктом 1 статьи 2 Федерального закона от 14.07.2022</w:t>
      </w:r>
      <w:r w:rsidR="00D96E23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EB5C75">
        <w:rPr>
          <w:rFonts w:ascii="Times New Roman" w:hAnsi="Times New Roman" w:cs="Times New Roman"/>
          <w:sz w:val="28"/>
          <w:szCs w:val="28"/>
        </w:rPr>
        <w:t>№</w:t>
      </w:r>
      <w:r w:rsidR="00FC4765" w:rsidRPr="00EB5C7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EB5C75">
        <w:rPr>
          <w:rFonts w:ascii="Times New Roman" w:hAnsi="Times New Roman" w:cs="Times New Roman"/>
          <w:sz w:val="28"/>
          <w:szCs w:val="28"/>
        </w:rPr>
        <w:t>261-ФЗ.</w:t>
      </w:r>
      <w:r w:rsidR="00FC4765" w:rsidRPr="00EB5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765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 xml:space="preserve">2.2.Задачами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 являются:</w:t>
      </w:r>
    </w:p>
    <w:p w:rsidR="00FC476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1.</w:t>
      </w:r>
      <w:r w:rsidR="00AC244A" w:rsidRPr="00AC244A">
        <w:rPr>
          <w:rFonts w:ascii="Times New Roman" w:hAnsi="Times New Roman" w:cs="Times New Roman"/>
          <w:sz w:val="28"/>
          <w:szCs w:val="28"/>
        </w:rPr>
        <w:t>осуществление взаимодействия с региональными</w:t>
      </w:r>
      <w:r w:rsidR="00EB5C7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и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первичными отделениями Движения Первых;</w:t>
      </w:r>
    </w:p>
    <w:p w:rsidR="00FC476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2.</w:t>
      </w:r>
      <w:r w:rsidR="00AC244A" w:rsidRPr="00AC244A">
        <w:rPr>
          <w:rFonts w:ascii="Times New Roman" w:hAnsi="Times New Roman" w:cs="Times New Roman"/>
          <w:sz w:val="28"/>
          <w:szCs w:val="28"/>
        </w:rPr>
        <w:t>организация участия</w:t>
      </w:r>
      <w:r w:rsidR="00EB5C75">
        <w:rPr>
          <w:rFonts w:ascii="Times New Roman" w:hAnsi="Times New Roman" w:cs="Times New Roman"/>
          <w:sz w:val="28"/>
          <w:szCs w:val="28"/>
        </w:rPr>
        <w:t xml:space="preserve"> структурных подразделений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B5C75">
        <w:rPr>
          <w:rFonts w:ascii="Times New Roman" w:hAnsi="Times New Roman" w:cs="Times New Roman"/>
          <w:sz w:val="28"/>
          <w:szCs w:val="28"/>
        </w:rPr>
        <w:t>а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местного самоуправления, в ведении</w:t>
      </w:r>
      <w:r w:rsidR="00EB5C7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которых находятся вопросы образования, </w:t>
      </w:r>
      <w:r w:rsidR="00AC244A" w:rsidRPr="00AC244A">
        <w:rPr>
          <w:rFonts w:ascii="Times New Roman" w:hAnsi="Times New Roman" w:cs="Times New Roman"/>
          <w:sz w:val="28"/>
          <w:szCs w:val="28"/>
        </w:rPr>
        <w:lastRenderedPageBreak/>
        <w:t>молодёжной и семейной политики,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здравоохранения, социальной политики, физической культуры и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спорта,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безопасности и охраны правопорядка, культуры в деятельности региональных,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местных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и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первичных отделений;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76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3.</w:t>
      </w:r>
      <w:r w:rsidR="00AC244A" w:rsidRPr="00AC244A">
        <w:rPr>
          <w:rFonts w:ascii="Times New Roman" w:hAnsi="Times New Roman" w:cs="Times New Roman"/>
          <w:sz w:val="28"/>
          <w:szCs w:val="28"/>
        </w:rPr>
        <w:t>содействие осуществлению профессиональной ориентации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с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привлечением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местных организаций-работодателей;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76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4.</w:t>
      </w:r>
      <w:r w:rsidR="00AC244A" w:rsidRPr="00AC244A">
        <w:rPr>
          <w:rFonts w:ascii="Times New Roman" w:hAnsi="Times New Roman" w:cs="Times New Roman"/>
          <w:sz w:val="28"/>
          <w:szCs w:val="28"/>
        </w:rPr>
        <w:t>вовлечение в работу первичных отделений Движения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Первых детско-юношеских и молодежных объединений, осуществляющих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социально значимую деятельность на муниципальном уровне;</w:t>
      </w:r>
    </w:p>
    <w:p w:rsidR="00FC476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5.</w:t>
      </w:r>
      <w:r w:rsidR="00AC244A" w:rsidRPr="00AC244A">
        <w:rPr>
          <w:rFonts w:ascii="Times New Roman" w:hAnsi="Times New Roman" w:cs="Times New Roman"/>
          <w:sz w:val="28"/>
          <w:szCs w:val="28"/>
        </w:rPr>
        <w:t>осуществление взаимодействия с образовательными организациями,</w:t>
      </w:r>
      <w:r w:rsidR="00D96E23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научными центрами и профессиональными сообществами в целях изучения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и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тиражирования лучших практик, методик по вопросам развития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детского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движения,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воспитания детей и молодежи;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76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6.</w:t>
      </w:r>
      <w:r w:rsidR="00AC244A" w:rsidRPr="00AC244A">
        <w:rPr>
          <w:rFonts w:ascii="Times New Roman" w:hAnsi="Times New Roman" w:cs="Times New Roman"/>
          <w:sz w:val="28"/>
          <w:szCs w:val="28"/>
        </w:rPr>
        <w:t>мониторинг и подготовка рекомендаций целевой поддержки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перспективных муниципальных детских и молодежных инициатив и проектов,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в </w:t>
      </w:r>
      <w:r w:rsidR="00FC4765">
        <w:rPr>
          <w:rFonts w:ascii="Times New Roman" w:hAnsi="Times New Roman" w:cs="Times New Roman"/>
          <w:sz w:val="28"/>
          <w:szCs w:val="28"/>
        </w:rPr>
        <w:t xml:space="preserve">том числе </w:t>
      </w:r>
      <w:r w:rsidR="00AC244A" w:rsidRPr="00AC244A">
        <w:rPr>
          <w:rFonts w:ascii="Times New Roman" w:hAnsi="Times New Roman" w:cs="Times New Roman"/>
          <w:sz w:val="28"/>
          <w:szCs w:val="28"/>
        </w:rPr>
        <w:t>за счёт средств местных бюджетов;</w:t>
      </w:r>
    </w:p>
    <w:p w:rsidR="009528AE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AC244A" w:rsidRPr="00AC244A">
        <w:rPr>
          <w:rFonts w:ascii="Times New Roman" w:hAnsi="Times New Roman" w:cs="Times New Roman"/>
          <w:sz w:val="28"/>
          <w:szCs w:val="28"/>
        </w:rPr>
        <w:t>7.участие в экспертной оценке заявок, представляемых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на конкурсы, организованные в рамках деятельности Движения Первых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 xml:space="preserve">местными и </w:t>
      </w:r>
      <w:r w:rsidR="00EB5C75" w:rsidRPr="00AC244A">
        <w:rPr>
          <w:rFonts w:ascii="Times New Roman" w:hAnsi="Times New Roman" w:cs="Times New Roman"/>
          <w:sz w:val="28"/>
          <w:szCs w:val="28"/>
        </w:rPr>
        <w:t>первичными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отделениями;</w:t>
      </w:r>
    </w:p>
    <w:p w:rsidR="009528AE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8.</w:t>
      </w:r>
      <w:r w:rsidR="00AC244A" w:rsidRPr="00AC244A">
        <w:rPr>
          <w:rFonts w:ascii="Times New Roman" w:hAnsi="Times New Roman" w:cs="Times New Roman"/>
          <w:sz w:val="28"/>
          <w:szCs w:val="28"/>
        </w:rPr>
        <w:t>оказание содействия в обеспечении финансирования деятельности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местных отделений, выделении помещен</w:t>
      </w:r>
      <w:r>
        <w:rPr>
          <w:rFonts w:ascii="Times New Roman" w:hAnsi="Times New Roman" w:cs="Times New Roman"/>
          <w:sz w:val="28"/>
          <w:szCs w:val="28"/>
        </w:rPr>
        <w:t xml:space="preserve">ия для обеспечения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AC244A" w:rsidRPr="00AC244A">
        <w:rPr>
          <w:rFonts w:ascii="Times New Roman" w:hAnsi="Times New Roman" w:cs="Times New Roman"/>
          <w:sz w:val="28"/>
          <w:szCs w:val="28"/>
        </w:rPr>
        <w:t>сотрудников апп</w:t>
      </w:r>
      <w:r w:rsidR="00D96E23">
        <w:rPr>
          <w:rFonts w:ascii="Times New Roman" w:hAnsi="Times New Roman" w:cs="Times New Roman"/>
          <w:sz w:val="28"/>
          <w:szCs w:val="28"/>
        </w:rPr>
        <w:t>арата местных отделений Движения</w:t>
      </w:r>
      <w:proofErr w:type="gramEnd"/>
      <w:r w:rsidR="00AC244A" w:rsidRPr="00AC244A">
        <w:rPr>
          <w:rFonts w:ascii="Times New Roman" w:hAnsi="Times New Roman" w:cs="Times New Roman"/>
          <w:sz w:val="28"/>
          <w:szCs w:val="28"/>
        </w:rPr>
        <w:t xml:space="preserve"> Первых, предостав</w:t>
      </w:r>
      <w:r w:rsidR="00FB3EBC">
        <w:rPr>
          <w:rFonts w:ascii="Times New Roman" w:hAnsi="Times New Roman" w:cs="Times New Roman"/>
          <w:sz w:val="28"/>
          <w:szCs w:val="28"/>
        </w:rPr>
        <w:t xml:space="preserve">ление площадок 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r w:rsidR="00FB3EBC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AC244A" w:rsidRPr="00AC244A">
        <w:rPr>
          <w:rFonts w:ascii="Times New Roman" w:hAnsi="Times New Roman" w:cs="Times New Roman"/>
          <w:sz w:val="28"/>
          <w:szCs w:val="28"/>
        </w:rPr>
        <w:t>Советов местных отделений, в том чис</w:t>
      </w:r>
      <w:r>
        <w:rPr>
          <w:rFonts w:ascii="Times New Roman" w:hAnsi="Times New Roman" w:cs="Times New Roman"/>
          <w:sz w:val="28"/>
          <w:szCs w:val="28"/>
        </w:rPr>
        <w:t>ле местных «Советов Первых»;</w:t>
      </w:r>
    </w:p>
    <w:p w:rsidR="00FC4765" w:rsidRDefault="009528AE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B5C75">
        <w:rPr>
          <w:rFonts w:ascii="Times New Roman" w:hAnsi="Times New Roman" w:cs="Times New Roman"/>
          <w:sz w:val="28"/>
          <w:szCs w:val="28"/>
        </w:rPr>
        <w:t>9.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содействие развитию институтов наставничества, </w:t>
      </w:r>
      <w:proofErr w:type="spellStart"/>
      <w:r w:rsidR="00AC244A" w:rsidRPr="00AC244A">
        <w:rPr>
          <w:rFonts w:ascii="Times New Roman" w:hAnsi="Times New Roman" w:cs="Times New Roman"/>
          <w:sz w:val="28"/>
          <w:szCs w:val="28"/>
        </w:rPr>
        <w:t>менторства</w:t>
      </w:r>
      <w:proofErr w:type="spellEnd"/>
      <w:r w:rsidR="00AC244A" w:rsidRPr="00AC244A"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 w:rsidR="00AC244A" w:rsidRPr="00AC244A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="00AC244A" w:rsidRPr="00AC244A">
        <w:rPr>
          <w:rFonts w:ascii="Times New Roman" w:hAnsi="Times New Roman" w:cs="Times New Roman"/>
          <w:sz w:val="28"/>
          <w:szCs w:val="28"/>
        </w:rPr>
        <w:t xml:space="preserve"> в целях совершенствования подходов работы с детьми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и молодежью.</w:t>
      </w:r>
    </w:p>
    <w:p w:rsidR="00FB3EBC" w:rsidRDefault="00FB3EBC" w:rsidP="00D96E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4765" w:rsidRDefault="00D96E23" w:rsidP="00D96E2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AC244A" w:rsidRPr="00FC4765">
        <w:rPr>
          <w:rFonts w:ascii="Times New Roman" w:hAnsi="Times New Roman" w:cs="Times New Roman"/>
          <w:b/>
          <w:sz w:val="28"/>
          <w:szCs w:val="28"/>
        </w:rPr>
        <w:t xml:space="preserve">Функции </w:t>
      </w:r>
      <w:r w:rsidR="001838F2">
        <w:rPr>
          <w:rFonts w:ascii="Times New Roman" w:hAnsi="Times New Roman" w:cs="Times New Roman"/>
          <w:b/>
          <w:sz w:val="28"/>
          <w:szCs w:val="28"/>
        </w:rPr>
        <w:t>Координационного</w:t>
      </w:r>
      <w:r w:rsidR="00AC244A" w:rsidRPr="00FC4765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</w:p>
    <w:p w:rsidR="00FC4765" w:rsidRPr="00FC4765" w:rsidRDefault="00FC4765" w:rsidP="00D96E23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6F05" w:rsidRDefault="00EB5C7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AC244A" w:rsidRPr="00FC4765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FC4765">
        <w:rPr>
          <w:rFonts w:ascii="Times New Roman" w:hAnsi="Times New Roman" w:cs="Times New Roman"/>
          <w:sz w:val="28"/>
          <w:szCs w:val="28"/>
        </w:rPr>
        <w:t xml:space="preserve"> совета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F05" w:rsidRDefault="00336F0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AC244A" w:rsidRPr="00FC4765">
        <w:rPr>
          <w:rFonts w:ascii="Times New Roman" w:hAnsi="Times New Roman" w:cs="Times New Roman"/>
          <w:sz w:val="28"/>
          <w:szCs w:val="28"/>
        </w:rPr>
        <w:t>подготовка консолидированных предложений и принятие решений по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организации взаимодействия и координации деятельности органов местного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самоуправления муниципальных образований Тамбовской области,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заинтересованных организаций по вопросам государственной политики в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интересах детей и молодежи, содействия воспитанию детей, их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профессиональной ориентации, организации досуга детей и молодежи,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создания равных возможностей для всестороннего развития и самореализации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FC4765">
        <w:rPr>
          <w:rFonts w:ascii="Times New Roman" w:hAnsi="Times New Roman" w:cs="Times New Roman"/>
          <w:sz w:val="28"/>
          <w:szCs w:val="28"/>
        </w:rPr>
        <w:t>детей и молодежи;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36F05" w:rsidRDefault="00336F0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244A" w:rsidRPr="00FC4765">
        <w:rPr>
          <w:rFonts w:ascii="Times New Roman" w:hAnsi="Times New Roman" w:cs="Times New Roman"/>
          <w:sz w:val="28"/>
          <w:szCs w:val="28"/>
        </w:rPr>
        <w:t>содействие в разработке и реализации мероприятий по поддержке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местного отделения Движения;</w:t>
      </w:r>
      <w:r w:rsidR="001C7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F05" w:rsidRDefault="00336F0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244A" w:rsidRPr="00FC4765">
        <w:rPr>
          <w:rFonts w:ascii="Times New Roman" w:hAnsi="Times New Roman" w:cs="Times New Roman"/>
          <w:sz w:val="28"/>
          <w:szCs w:val="28"/>
        </w:rPr>
        <w:t>оказание поддержки региональному и местному отделению Движения, в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том числе в его взаимодействии с муниципальными учре</w:t>
      </w:r>
      <w:r>
        <w:rPr>
          <w:rFonts w:ascii="Times New Roman" w:hAnsi="Times New Roman" w:cs="Times New Roman"/>
          <w:sz w:val="28"/>
          <w:szCs w:val="28"/>
        </w:rPr>
        <w:t>ждениями и иными</w:t>
      </w:r>
      <w:r>
        <w:rPr>
          <w:rFonts w:ascii="Times New Roman" w:hAnsi="Times New Roman" w:cs="Times New Roman"/>
          <w:sz w:val="28"/>
          <w:szCs w:val="28"/>
        </w:rPr>
        <w:br/>
        <w:t>организациями;</w:t>
      </w:r>
    </w:p>
    <w:p w:rsidR="00336F05" w:rsidRDefault="00336F0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C244A" w:rsidRPr="00FC4765">
        <w:rPr>
          <w:rFonts w:ascii="Times New Roman" w:hAnsi="Times New Roman" w:cs="Times New Roman"/>
          <w:sz w:val="28"/>
          <w:szCs w:val="28"/>
        </w:rPr>
        <w:t>методическое сопровождение органов местного самоуправления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>муниципальных образований Тамбовской области по вопросам содействия</w:t>
      </w:r>
      <w:r w:rsidR="00AC244A" w:rsidRPr="00FC4765">
        <w:rPr>
          <w:rFonts w:ascii="Times New Roman" w:hAnsi="Times New Roman" w:cs="Times New Roman"/>
          <w:sz w:val="28"/>
          <w:szCs w:val="28"/>
        </w:rPr>
        <w:br/>
        <w:t xml:space="preserve">Движению, его региональному, </w:t>
      </w:r>
      <w:r>
        <w:rPr>
          <w:rFonts w:ascii="Times New Roman" w:hAnsi="Times New Roman" w:cs="Times New Roman"/>
          <w:sz w:val="28"/>
          <w:szCs w:val="28"/>
        </w:rPr>
        <w:t>местным и первичным отделениям;</w:t>
      </w:r>
    </w:p>
    <w:p w:rsidR="00B270BE" w:rsidRDefault="00336F0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244A" w:rsidRPr="00FC4765">
        <w:rPr>
          <w:rFonts w:ascii="Times New Roman" w:hAnsi="Times New Roman" w:cs="Times New Roman"/>
          <w:sz w:val="28"/>
          <w:szCs w:val="28"/>
        </w:rPr>
        <w:t>поддержка регионального, местных и</w:t>
      </w:r>
      <w:r>
        <w:rPr>
          <w:rFonts w:ascii="Times New Roman" w:hAnsi="Times New Roman" w:cs="Times New Roman"/>
          <w:sz w:val="28"/>
          <w:szCs w:val="28"/>
        </w:rPr>
        <w:t xml:space="preserve"> первичных отделений Движения             в </w:t>
      </w:r>
      <w:r w:rsidR="00AC244A" w:rsidRPr="00FC4765">
        <w:rPr>
          <w:rFonts w:ascii="Times New Roman" w:hAnsi="Times New Roman" w:cs="Times New Roman"/>
          <w:sz w:val="28"/>
          <w:szCs w:val="28"/>
        </w:rPr>
        <w:t>иных формах в соответствии с законодательством Российской Федерации.</w:t>
      </w:r>
    </w:p>
    <w:p w:rsidR="001F6C61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765">
        <w:rPr>
          <w:rFonts w:ascii="Times New Roman" w:hAnsi="Times New Roman" w:cs="Times New Roman"/>
          <w:sz w:val="28"/>
          <w:szCs w:val="28"/>
        </w:rPr>
        <w:t xml:space="preserve">3.2.Результаты деятельности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FC4765">
        <w:rPr>
          <w:rFonts w:ascii="Times New Roman" w:hAnsi="Times New Roman" w:cs="Times New Roman"/>
          <w:sz w:val="28"/>
          <w:szCs w:val="28"/>
        </w:rPr>
        <w:t xml:space="preserve"> совета рассматриваются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Pr="00FC4765">
        <w:rPr>
          <w:rFonts w:ascii="Times New Roman" w:hAnsi="Times New Roman" w:cs="Times New Roman"/>
          <w:sz w:val="28"/>
          <w:szCs w:val="28"/>
        </w:rPr>
        <w:t>на очередных заседаниях</w:t>
      </w:r>
      <w:r w:rsidR="001F6C61" w:rsidRPr="001F6C61">
        <w:rPr>
          <w:rFonts w:ascii="Times New Roman" w:hAnsi="Times New Roman" w:cs="Times New Roman"/>
          <w:sz w:val="28"/>
          <w:szCs w:val="28"/>
        </w:rPr>
        <w:t xml:space="preserve">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FC4765">
        <w:rPr>
          <w:rFonts w:ascii="Times New Roman" w:hAnsi="Times New Roman" w:cs="Times New Roman"/>
          <w:sz w:val="28"/>
          <w:szCs w:val="28"/>
        </w:rPr>
        <w:t xml:space="preserve"> совета не реже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Pr="00FC4765">
        <w:rPr>
          <w:rFonts w:ascii="Times New Roman" w:hAnsi="Times New Roman" w:cs="Times New Roman"/>
          <w:sz w:val="28"/>
          <w:szCs w:val="28"/>
        </w:rPr>
        <w:t>одного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Pr="00FC4765">
        <w:rPr>
          <w:rFonts w:ascii="Times New Roman" w:hAnsi="Times New Roman" w:cs="Times New Roman"/>
          <w:sz w:val="28"/>
          <w:szCs w:val="28"/>
        </w:rPr>
        <w:t>раза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Pr="00FC4765">
        <w:rPr>
          <w:rFonts w:ascii="Times New Roman" w:hAnsi="Times New Roman" w:cs="Times New Roman"/>
          <w:sz w:val="28"/>
          <w:szCs w:val="28"/>
        </w:rPr>
        <w:t>в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Pr="00FC4765">
        <w:rPr>
          <w:rFonts w:ascii="Times New Roman" w:hAnsi="Times New Roman" w:cs="Times New Roman"/>
          <w:sz w:val="28"/>
          <w:szCs w:val="28"/>
        </w:rPr>
        <w:t>год.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44A" w:rsidRPr="009528AE" w:rsidRDefault="00AC244A" w:rsidP="00D96E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44A" w:rsidRPr="00FC4765" w:rsidRDefault="00D96E23" w:rsidP="00D96E23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AC244A" w:rsidRPr="00FC4765">
        <w:rPr>
          <w:rFonts w:ascii="Times New Roman" w:hAnsi="Times New Roman" w:cs="Times New Roman"/>
          <w:b/>
          <w:sz w:val="28"/>
          <w:szCs w:val="28"/>
        </w:rPr>
        <w:t xml:space="preserve">Состав и организация деятельности </w:t>
      </w:r>
      <w:r w:rsidR="001838F2">
        <w:rPr>
          <w:rFonts w:ascii="Times New Roman" w:hAnsi="Times New Roman" w:cs="Times New Roman"/>
          <w:b/>
          <w:sz w:val="28"/>
          <w:szCs w:val="28"/>
        </w:rPr>
        <w:t>Координационного</w:t>
      </w:r>
      <w:r w:rsidR="00AC244A" w:rsidRPr="00FC4765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</w:p>
    <w:p w:rsidR="00FC4765" w:rsidRPr="00FC4765" w:rsidRDefault="00FC4765" w:rsidP="00336F0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C4765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>4.1.Муниципальный совет формируется в составе председателя,</w:t>
      </w:r>
      <w:r w:rsidRPr="00AC244A">
        <w:rPr>
          <w:rFonts w:ascii="Times New Roman" w:hAnsi="Times New Roman" w:cs="Times New Roman"/>
          <w:sz w:val="28"/>
          <w:szCs w:val="28"/>
        </w:rPr>
        <w:br/>
        <w:t xml:space="preserve">заместителей председателя, секретаря и иных членов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совета.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 xml:space="preserve">Общее число членов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 - не более 15 человек.</w:t>
      </w:r>
    </w:p>
    <w:p w:rsidR="00FC4765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>4.2.В случае отсутствия председателя его функции выполняет один из</w:t>
      </w:r>
      <w:r w:rsidRPr="00AC244A">
        <w:rPr>
          <w:rFonts w:ascii="Times New Roman" w:hAnsi="Times New Roman" w:cs="Times New Roman"/>
          <w:sz w:val="28"/>
          <w:szCs w:val="28"/>
        </w:rPr>
        <w:br/>
        <w:t>заместителей председателя.</w:t>
      </w:r>
    </w:p>
    <w:p w:rsidR="00FC4765" w:rsidRDefault="00EB5C7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4.3.Ч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ленами </w:t>
      </w:r>
      <w:r w:rsidR="001F6C61">
        <w:rPr>
          <w:rFonts w:ascii="Times New Roman" w:hAnsi="Times New Roman" w:cs="Times New Roman"/>
          <w:sz w:val="28"/>
          <w:szCs w:val="28"/>
        </w:rPr>
        <w:t xml:space="preserve">Координационного </w:t>
      </w:r>
      <w:r w:rsidR="00AC244A" w:rsidRPr="00AC244A">
        <w:rPr>
          <w:rFonts w:ascii="Times New Roman" w:hAnsi="Times New Roman" w:cs="Times New Roman"/>
          <w:sz w:val="28"/>
          <w:szCs w:val="28"/>
        </w:rPr>
        <w:t>совета являются представители органов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местного самоуправления Тамбовской области и иных заинтересованных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организаций любых форм собственности. В случае невозможности личного</w:t>
      </w:r>
      <w:r w:rsidR="001F6C61">
        <w:rPr>
          <w:rFonts w:ascii="Times New Roman" w:hAnsi="Times New Roman" w:cs="Times New Roman"/>
          <w:sz w:val="28"/>
          <w:szCs w:val="28"/>
        </w:rPr>
        <w:t xml:space="preserve"> участия в заседании Координационный</w:t>
      </w:r>
      <w:r w:rsidR="001F6C61" w:rsidRPr="00AC244A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совета члена</w:t>
      </w:r>
      <w:r w:rsidR="001F6C61">
        <w:rPr>
          <w:rFonts w:ascii="Times New Roman" w:hAnsi="Times New Roman" w:cs="Times New Roman"/>
          <w:sz w:val="28"/>
          <w:szCs w:val="28"/>
        </w:rPr>
        <w:t xml:space="preserve"> Координационный совета </w:t>
      </w:r>
      <w:r w:rsidR="00AC244A" w:rsidRPr="00AC244A">
        <w:rPr>
          <w:rFonts w:ascii="Times New Roman" w:hAnsi="Times New Roman" w:cs="Times New Roman"/>
          <w:sz w:val="28"/>
          <w:szCs w:val="28"/>
        </w:rPr>
        <w:t>в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заседании может принять участие уполномоченный им представитель.</w:t>
      </w:r>
    </w:p>
    <w:p w:rsidR="00FC4765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 xml:space="preserve">4.4.Формой работы </w:t>
      </w:r>
      <w:r w:rsidR="001F6C61">
        <w:rPr>
          <w:rFonts w:ascii="Times New Roman" w:hAnsi="Times New Roman" w:cs="Times New Roman"/>
          <w:sz w:val="28"/>
          <w:szCs w:val="28"/>
        </w:rPr>
        <w:t xml:space="preserve">Координационного </w:t>
      </w:r>
      <w:r w:rsidRPr="00AC244A">
        <w:rPr>
          <w:rFonts w:ascii="Times New Roman" w:hAnsi="Times New Roman" w:cs="Times New Roman"/>
          <w:sz w:val="28"/>
          <w:szCs w:val="28"/>
        </w:rPr>
        <w:t>совета является заседание.</w:t>
      </w:r>
      <w:r w:rsidRPr="00AC244A">
        <w:rPr>
          <w:rFonts w:ascii="Times New Roman" w:hAnsi="Times New Roman" w:cs="Times New Roman"/>
          <w:sz w:val="28"/>
          <w:szCs w:val="28"/>
        </w:rPr>
        <w:br/>
        <w:t xml:space="preserve">Заседания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 проводятся по мере необходимости, но не</w:t>
      </w:r>
      <w:r w:rsidR="001F6C61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реже чем один раз в квартал.</w:t>
      </w:r>
    </w:p>
    <w:p w:rsidR="00FC4765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 xml:space="preserve">4.5.Заседания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 проводятся по инициативе</w:t>
      </w:r>
      <w:r w:rsidRPr="00AC244A">
        <w:rPr>
          <w:rFonts w:ascii="Times New Roman" w:hAnsi="Times New Roman" w:cs="Times New Roman"/>
          <w:sz w:val="28"/>
          <w:szCs w:val="28"/>
        </w:rPr>
        <w:br/>
        <w:t xml:space="preserve">председательствующего, членов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FC4765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 xml:space="preserve">4.6.Заседание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 правомочно, если на нем</w:t>
      </w:r>
      <w:r w:rsidRPr="00AC244A">
        <w:rPr>
          <w:rFonts w:ascii="Times New Roman" w:hAnsi="Times New Roman" w:cs="Times New Roman"/>
          <w:sz w:val="28"/>
          <w:szCs w:val="28"/>
        </w:rPr>
        <w:br/>
        <w:t>присутствует не менее половины от установленного числа членов</w:t>
      </w:r>
      <w:r w:rsidRPr="00AC244A">
        <w:rPr>
          <w:rFonts w:ascii="Times New Roman" w:hAnsi="Times New Roman" w:cs="Times New Roman"/>
          <w:sz w:val="28"/>
          <w:szCs w:val="28"/>
        </w:rPr>
        <w:br/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FC4765" w:rsidRDefault="00EB5C7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Заседания проводятся председателем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совета, а в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случае его отсутствия - его заместителем.</w:t>
      </w:r>
    </w:p>
    <w:p w:rsidR="00FC4765" w:rsidRDefault="00EB5C7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В случае временного отсутствия секретаря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 xml:space="preserve">его функции могут быть возложены председателем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 (в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>случае его отсутствия - его заместителем) на иного представителя.</w:t>
      </w:r>
    </w:p>
    <w:p w:rsidR="00FC4765" w:rsidRDefault="00EB5C75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Проект повестки дня заседания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 формируется</w:t>
      </w:r>
      <w:r w:rsidR="00D96E23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секретарем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совета, согласовывается с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 xml:space="preserve">председательствующим и рассылается членам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 с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 xml:space="preserve">приложением материалов по выносимым на обсуждение вопросам не </w:t>
      </w:r>
      <w:proofErr w:type="gramStart"/>
      <w:r w:rsidR="00AC244A" w:rsidRPr="00AC244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AC244A" w:rsidRPr="00AC244A">
        <w:rPr>
          <w:rFonts w:ascii="Times New Roman" w:hAnsi="Times New Roman" w:cs="Times New Roman"/>
          <w:sz w:val="28"/>
          <w:szCs w:val="28"/>
        </w:rPr>
        <w:br/>
        <w:t>чем за три рабочих дня до назначенной даты заседания</w:t>
      </w:r>
      <w:r w:rsidR="004C7387">
        <w:rPr>
          <w:rFonts w:ascii="Times New Roman" w:hAnsi="Times New Roman" w:cs="Times New Roman"/>
          <w:sz w:val="28"/>
          <w:szCs w:val="28"/>
        </w:rPr>
        <w:t xml:space="preserve">. </w:t>
      </w:r>
      <w:r w:rsidR="00AC244A" w:rsidRPr="00AC244A">
        <w:rPr>
          <w:rFonts w:ascii="Times New Roman" w:hAnsi="Times New Roman" w:cs="Times New Roman"/>
          <w:sz w:val="28"/>
          <w:szCs w:val="28"/>
        </w:rPr>
        <w:t>В исключительных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  <w:t>случаях и при отсутствии возражений присутствующих на заседании членов</w:t>
      </w:r>
      <w:r w:rsidR="00AC244A" w:rsidRPr="00AC244A">
        <w:rPr>
          <w:rFonts w:ascii="Times New Roman" w:hAnsi="Times New Roman" w:cs="Times New Roman"/>
          <w:sz w:val="28"/>
          <w:szCs w:val="28"/>
        </w:rPr>
        <w:br/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 в повестку дня заседания могут вноситься изменения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и дополнения по инициативе членов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AC244A" w:rsidRPr="00AC244A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FC4765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 xml:space="preserve">4.10.Решение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 считается принятым, если за него</w:t>
      </w:r>
      <w:r w:rsidR="00D96E23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проголосовало более половины членов, присутствующих на заседании. В</w:t>
      </w:r>
      <w:r w:rsidR="00D96E23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 xml:space="preserve">случае несогласия с принятым решением каждый член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br/>
      </w:r>
      <w:r w:rsidRPr="00AC244A">
        <w:rPr>
          <w:rFonts w:ascii="Times New Roman" w:hAnsi="Times New Roman" w:cs="Times New Roman"/>
          <w:sz w:val="28"/>
          <w:szCs w:val="28"/>
        </w:rPr>
        <w:lastRenderedPageBreak/>
        <w:t>совета вправе изложить свое мнение в течение 3 рабочих дней со дня</w:t>
      </w:r>
      <w:r w:rsidRPr="00AC244A">
        <w:rPr>
          <w:rFonts w:ascii="Times New Roman" w:hAnsi="Times New Roman" w:cs="Times New Roman"/>
          <w:sz w:val="28"/>
          <w:szCs w:val="28"/>
        </w:rPr>
        <w:br/>
        <w:t>проведения заседания, которое подлежит обязательному приобщению к</w:t>
      </w:r>
      <w:r w:rsidRPr="00AC244A">
        <w:rPr>
          <w:rFonts w:ascii="Times New Roman" w:hAnsi="Times New Roman" w:cs="Times New Roman"/>
          <w:sz w:val="28"/>
          <w:szCs w:val="28"/>
        </w:rPr>
        <w:br/>
        <w:t>протоколу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заседания.</w:t>
      </w:r>
      <w:r w:rsidR="00FC4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1A6" w:rsidRDefault="00AC244A" w:rsidP="00336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4A">
        <w:rPr>
          <w:rFonts w:ascii="Times New Roman" w:hAnsi="Times New Roman" w:cs="Times New Roman"/>
          <w:sz w:val="28"/>
          <w:szCs w:val="28"/>
        </w:rPr>
        <w:t xml:space="preserve">4.11.Секретарь </w:t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AC244A">
        <w:rPr>
          <w:rFonts w:ascii="Times New Roman" w:hAnsi="Times New Roman" w:cs="Times New Roman"/>
          <w:sz w:val="28"/>
          <w:szCs w:val="28"/>
        </w:rPr>
        <w:t xml:space="preserve"> совета оформляет протокол заседания</w:t>
      </w:r>
      <w:r w:rsidRPr="00AC244A">
        <w:rPr>
          <w:rFonts w:ascii="Times New Roman" w:hAnsi="Times New Roman" w:cs="Times New Roman"/>
          <w:sz w:val="28"/>
          <w:szCs w:val="28"/>
        </w:rPr>
        <w:br/>
      </w:r>
      <w:r w:rsidR="001F6C61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совета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и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представляет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его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для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подписания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председательствующему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в</w:t>
      </w:r>
      <w:r w:rsidR="00B270BE">
        <w:rPr>
          <w:rFonts w:ascii="Times New Roman" w:hAnsi="Times New Roman" w:cs="Times New Roman"/>
          <w:sz w:val="28"/>
          <w:szCs w:val="28"/>
        </w:rPr>
        <w:t xml:space="preserve"> </w:t>
      </w:r>
      <w:r w:rsidRPr="00AC244A">
        <w:rPr>
          <w:rFonts w:ascii="Times New Roman" w:hAnsi="Times New Roman" w:cs="Times New Roman"/>
          <w:sz w:val="28"/>
          <w:szCs w:val="28"/>
        </w:rPr>
        <w:t>течение 5 рабочих дней после проведения</w:t>
      </w:r>
      <w:r w:rsidRPr="00AC244A">
        <w:rPr>
          <w:rFonts w:ascii="Times New Roman" w:hAnsi="Times New Roman" w:cs="Times New Roman"/>
          <w:sz w:val="28"/>
          <w:szCs w:val="28"/>
        </w:rPr>
        <w:br/>
        <w:t>заседания.</w:t>
      </w:r>
    </w:p>
    <w:p w:rsidR="00B270BE" w:rsidRDefault="00B270BE" w:rsidP="00336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0BE" w:rsidRPr="00AC244A" w:rsidRDefault="00B270BE" w:rsidP="00336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70BE" w:rsidRPr="00AC244A" w:rsidSect="001838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D7A"/>
    <w:multiLevelType w:val="hybridMultilevel"/>
    <w:tmpl w:val="B60EC8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7409C"/>
    <w:multiLevelType w:val="multilevel"/>
    <w:tmpl w:val="AE50DB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CE95FC6"/>
    <w:multiLevelType w:val="multilevel"/>
    <w:tmpl w:val="19AAFC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2D90705"/>
    <w:multiLevelType w:val="hybridMultilevel"/>
    <w:tmpl w:val="64D6F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C6166"/>
    <w:multiLevelType w:val="multilevel"/>
    <w:tmpl w:val="72D61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46"/>
    <w:rsid w:val="000A7435"/>
    <w:rsid w:val="001838F2"/>
    <w:rsid w:val="001C7B99"/>
    <w:rsid w:val="001F6C61"/>
    <w:rsid w:val="00202ADE"/>
    <w:rsid w:val="00336F05"/>
    <w:rsid w:val="004C7387"/>
    <w:rsid w:val="00700ADC"/>
    <w:rsid w:val="008814E6"/>
    <w:rsid w:val="008B51A6"/>
    <w:rsid w:val="0092144C"/>
    <w:rsid w:val="009528AE"/>
    <w:rsid w:val="00AC244A"/>
    <w:rsid w:val="00AF0646"/>
    <w:rsid w:val="00B270BE"/>
    <w:rsid w:val="00BD2F8C"/>
    <w:rsid w:val="00C2712A"/>
    <w:rsid w:val="00D46050"/>
    <w:rsid w:val="00D8191E"/>
    <w:rsid w:val="00D96E23"/>
    <w:rsid w:val="00DB476B"/>
    <w:rsid w:val="00DF5FCA"/>
    <w:rsid w:val="00E00A42"/>
    <w:rsid w:val="00EB5C75"/>
    <w:rsid w:val="00F12CB5"/>
    <w:rsid w:val="00F43EE3"/>
    <w:rsid w:val="00FB3EBC"/>
    <w:rsid w:val="00F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4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4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2024-02-02T08:07:00Z</cp:lastPrinted>
  <dcterms:created xsi:type="dcterms:W3CDTF">2023-10-02T05:42:00Z</dcterms:created>
  <dcterms:modified xsi:type="dcterms:W3CDTF">2025-05-14T06:12:00Z</dcterms:modified>
</cp:coreProperties>
</file>