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2FFE" w:rsidRDefault="00222FFE" w:rsidP="00222FFE">
      <w:pPr>
        <w:autoSpaceDE w:val="0"/>
        <w:autoSpaceDN w:val="0"/>
        <w:adjustRightInd w:val="0"/>
        <w:ind w:left="3540" w:firstLine="708"/>
        <w:jc w:val="center"/>
        <w:outlineLvl w:val="0"/>
        <w:rPr>
          <w:sz w:val="28"/>
          <w:szCs w:val="28"/>
        </w:rPr>
      </w:pPr>
      <w:r>
        <w:rPr>
          <w:sz w:val="28"/>
          <w:szCs w:val="28"/>
        </w:rPr>
        <w:t>ПРИЛОЖЕНИЕ</w:t>
      </w:r>
    </w:p>
    <w:p w:rsidR="00222FFE" w:rsidRPr="00222FFE" w:rsidRDefault="00222FFE" w:rsidP="00222FFE">
      <w:pPr>
        <w:autoSpaceDE w:val="0"/>
        <w:autoSpaceDN w:val="0"/>
        <w:adjustRightInd w:val="0"/>
        <w:ind w:left="3540" w:firstLine="708"/>
        <w:jc w:val="center"/>
        <w:outlineLvl w:val="0"/>
        <w:rPr>
          <w:sz w:val="28"/>
          <w:szCs w:val="28"/>
        </w:rPr>
      </w:pPr>
      <w:r w:rsidRPr="00222FFE">
        <w:rPr>
          <w:sz w:val="28"/>
          <w:szCs w:val="28"/>
        </w:rPr>
        <w:t>УТВЕРЖДЕНА</w:t>
      </w:r>
    </w:p>
    <w:p w:rsidR="00222FFE" w:rsidRPr="00222FFE" w:rsidRDefault="00222FFE" w:rsidP="00222FFE">
      <w:pPr>
        <w:autoSpaceDE w:val="0"/>
        <w:autoSpaceDN w:val="0"/>
        <w:adjustRightInd w:val="0"/>
        <w:jc w:val="center"/>
        <w:rPr>
          <w:sz w:val="28"/>
          <w:szCs w:val="28"/>
        </w:rPr>
      </w:pPr>
      <w:r w:rsidRPr="00222FFE">
        <w:rPr>
          <w:sz w:val="28"/>
          <w:szCs w:val="28"/>
        </w:rPr>
        <w:t xml:space="preserve">                        </w:t>
      </w:r>
      <w:r w:rsidR="003E2096">
        <w:rPr>
          <w:sz w:val="28"/>
          <w:szCs w:val="28"/>
        </w:rPr>
        <w:t xml:space="preserve">                  </w:t>
      </w:r>
      <w:r w:rsidRPr="00222FFE">
        <w:rPr>
          <w:sz w:val="28"/>
          <w:szCs w:val="28"/>
        </w:rPr>
        <w:t xml:space="preserve"> </w:t>
      </w:r>
      <w:r w:rsidR="003E2096">
        <w:rPr>
          <w:sz w:val="28"/>
          <w:szCs w:val="28"/>
        </w:rPr>
        <w:t xml:space="preserve">           </w:t>
      </w:r>
      <w:r w:rsidR="00616184">
        <w:rPr>
          <w:sz w:val="28"/>
          <w:szCs w:val="28"/>
        </w:rPr>
        <w:t xml:space="preserve">     </w:t>
      </w:r>
      <w:r w:rsidRPr="00222FFE">
        <w:rPr>
          <w:sz w:val="28"/>
          <w:szCs w:val="28"/>
        </w:rPr>
        <w:t>постановлением администрации</w:t>
      </w:r>
      <w:r w:rsidR="003E2096">
        <w:rPr>
          <w:sz w:val="28"/>
          <w:szCs w:val="28"/>
        </w:rPr>
        <w:t xml:space="preserve"> округа</w:t>
      </w:r>
    </w:p>
    <w:p w:rsidR="00222FFE" w:rsidRPr="00222FFE" w:rsidRDefault="00222FFE" w:rsidP="00222FFE">
      <w:pPr>
        <w:autoSpaceDE w:val="0"/>
        <w:autoSpaceDN w:val="0"/>
        <w:adjustRightInd w:val="0"/>
        <w:jc w:val="center"/>
        <w:rPr>
          <w:sz w:val="28"/>
          <w:szCs w:val="28"/>
        </w:rPr>
      </w:pPr>
      <w:r w:rsidRPr="00222FFE">
        <w:rPr>
          <w:sz w:val="28"/>
          <w:szCs w:val="28"/>
        </w:rPr>
        <w:t xml:space="preserve">                  </w:t>
      </w:r>
      <w:r>
        <w:rPr>
          <w:sz w:val="28"/>
          <w:szCs w:val="28"/>
        </w:rPr>
        <w:t xml:space="preserve">  </w:t>
      </w:r>
      <w:r w:rsidR="003E2096">
        <w:rPr>
          <w:sz w:val="28"/>
          <w:szCs w:val="28"/>
        </w:rPr>
        <w:t xml:space="preserve">                          </w:t>
      </w:r>
      <w:r>
        <w:rPr>
          <w:sz w:val="28"/>
          <w:szCs w:val="28"/>
        </w:rPr>
        <w:t xml:space="preserve"> </w:t>
      </w:r>
      <w:r w:rsidR="003E2096">
        <w:rPr>
          <w:sz w:val="28"/>
          <w:szCs w:val="28"/>
        </w:rPr>
        <w:t xml:space="preserve">        </w:t>
      </w:r>
      <w:r w:rsidRPr="00222FFE">
        <w:rPr>
          <w:sz w:val="28"/>
          <w:szCs w:val="28"/>
        </w:rPr>
        <w:t xml:space="preserve"> от </w:t>
      </w:r>
      <w:r w:rsidR="000D1113">
        <w:rPr>
          <w:sz w:val="28"/>
          <w:szCs w:val="28"/>
        </w:rPr>
        <w:t>07.02.</w:t>
      </w:r>
      <w:r w:rsidR="003E2096">
        <w:rPr>
          <w:sz w:val="28"/>
          <w:szCs w:val="28"/>
        </w:rPr>
        <w:t>2024</w:t>
      </w:r>
      <w:r w:rsidR="000D1113">
        <w:rPr>
          <w:sz w:val="28"/>
          <w:szCs w:val="28"/>
        </w:rPr>
        <w:t xml:space="preserve"> </w:t>
      </w:r>
      <w:r w:rsidRPr="00222FFE">
        <w:rPr>
          <w:sz w:val="28"/>
          <w:szCs w:val="28"/>
        </w:rPr>
        <w:t>№</w:t>
      </w:r>
      <w:r w:rsidR="000D1113">
        <w:rPr>
          <w:sz w:val="28"/>
          <w:szCs w:val="28"/>
        </w:rPr>
        <w:t xml:space="preserve"> 266</w:t>
      </w:r>
      <w:bookmarkStart w:id="0" w:name="_GoBack"/>
      <w:bookmarkEnd w:id="0"/>
      <w:r w:rsidRPr="00222FFE">
        <w:rPr>
          <w:sz w:val="28"/>
          <w:szCs w:val="28"/>
        </w:rPr>
        <w:t xml:space="preserve"> </w:t>
      </w:r>
      <w:r>
        <w:rPr>
          <w:sz w:val="28"/>
          <w:szCs w:val="28"/>
        </w:rPr>
        <w:t xml:space="preserve">  </w:t>
      </w:r>
      <w:r w:rsidRPr="00222FFE">
        <w:rPr>
          <w:sz w:val="28"/>
          <w:szCs w:val="28"/>
        </w:rPr>
        <w:t xml:space="preserve">                                                    </w:t>
      </w:r>
    </w:p>
    <w:p w:rsidR="00222FFE" w:rsidRDefault="00222FFE" w:rsidP="00222FFE">
      <w:pPr>
        <w:jc w:val="right"/>
        <w:rPr>
          <w:sz w:val="28"/>
          <w:szCs w:val="28"/>
        </w:rPr>
      </w:pPr>
    </w:p>
    <w:p w:rsidR="00222FFE" w:rsidRDefault="00222FFE" w:rsidP="00D46DF0">
      <w:pPr>
        <w:jc w:val="center"/>
        <w:rPr>
          <w:sz w:val="28"/>
          <w:szCs w:val="28"/>
        </w:rPr>
      </w:pPr>
    </w:p>
    <w:p w:rsidR="00616184" w:rsidRPr="0066665B" w:rsidRDefault="003E2096" w:rsidP="00D46DF0">
      <w:pPr>
        <w:jc w:val="center"/>
        <w:rPr>
          <w:b/>
          <w:sz w:val="28"/>
          <w:szCs w:val="28"/>
        </w:rPr>
      </w:pPr>
      <w:r w:rsidRPr="0066665B">
        <w:rPr>
          <w:b/>
          <w:sz w:val="28"/>
          <w:szCs w:val="28"/>
        </w:rPr>
        <w:t>М</w:t>
      </w:r>
      <w:r w:rsidR="00616184" w:rsidRPr="0066665B">
        <w:rPr>
          <w:b/>
          <w:sz w:val="28"/>
          <w:szCs w:val="28"/>
        </w:rPr>
        <w:t>УНИЦИПАЛЬНАЯ ПРОГРАММА</w:t>
      </w:r>
      <w:r w:rsidR="00AD4729" w:rsidRPr="0066665B">
        <w:rPr>
          <w:b/>
          <w:sz w:val="28"/>
          <w:szCs w:val="28"/>
        </w:rPr>
        <w:t xml:space="preserve"> </w:t>
      </w:r>
    </w:p>
    <w:p w:rsidR="00D46DF0" w:rsidRPr="0066665B" w:rsidRDefault="00AD4729" w:rsidP="00D46DF0">
      <w:pPr>
        <w:jc w:val="center"/>
        <w:rPr>
          <w:b/>
          <w:sz w:val="28"/>
          <w:szCs w:val="28"/>
        </w:rPr>
      </w:pPr>
      <w:r w:rsidRPr="0066665B">
        <w:rPr>
          <w:b/>
          <w:sz w:val="28"/>
          <w:szCs w:val="28"/>
        </w:rPr>
        <w:t>комплексного развития сельских территорий</w:t>
      </w:r>
      <w:r w:rsidR="00D46DF0" w:rsidRPr="0066665B">
        <w:rPr>
          <w:b/>
          <w:sz w:val="28"/>
          <w:szCs w:val="28"/>
        </w:rPr>
        <w:t xml:space="preserve"> Первомайского муниципального округа</w:t>
      </w:r>
      <w:r w:rsidRPr="0066665B">
        <w:rPr>
          <w:b/>
          <w:sz w:val="28"/>
          <w:szCs w:val="28"/>
        </w:rPr>
        <w:t xml:space="preserve"> Тамбовской области</w:t>
      </w:r>
    </w:p>
    <w:p w:rsidR="003E2096" w:rsidRPr="0066665B" w:rsidRDefault="003E2096" w:rsidP="00D46DF0">
      <w:pPr>
        <w:jc w:val="center"/>
        <w:rPr>
          <w:b/>
          <w:sz w:val="28"/>
          <w:szCs w:val="28"/>
        </w:rPr>
      </w:pPr>
      <w:r w:rsidRPr="0066665B">
        <w:rPr>
          <w:b/>
          <w:sz w:val="28"/>
          <w:szCs w:val="28"/>
        </w:rPr>
        <w:t>(далее Программа)</w:t>
      </w:r>
    </w:p>
    <w:p w:rsidR="003E2096" w:rsidRDefault="003E2096" w:rsidP="00D46DF0">
      <w:pPr>
        <w:jc w:val="center"/>
        <w:rPr>
          <w:sz w:val="28"/>
          <w:szCs w:val="28"/>
        </w:rPr>
      </w:pPr>
    </w:p>
    <w:p w:rsidR="00D46DF0" w:rsidRDefault="003E2096" w:rsidP="00D46DF0">
      <w:pPr>
        <w:jc w:val="center"/>
        <w:rPr>
          <w:sz w:val="28"/>
          <w:szCs w:val="28"/>
        </w:rPr>
      </w:pPr>
      <w:r>
        <w:rPr>
          <w:sz w:val="28"/>
          <w:szCs w:val="28"/>
        </w:rPr>
        <w:t>Паспорт Программы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3E2096" w:rsidTr="00D46DF0">
        <w:tc>
          <w:tcPr>
            <w:tcW w:w="4785" w:type="dxa"/>
            <w:tcBorders>
              <w:top w:val="single" w:sz="4" w:space="0" w:color="auto"/>
              <w:left w:val="single" w:sz="4" w:space="0" w:color="auto"/>
              <w:bottom w:val="single" w:sz="4" w:space="0" w:color="auto"/>
              <w:right w:val="single" w:sz="4" w:space="0" w:color="auto"/>
            </w:tcBorders>
          </w:tcPr>
          <w:p w:rsidR="003E2096" w:rsidRDefault="003E2096" w:rsidP="006E2F4B">
            <w:pPr>
              <w:jc w:val="both"/>
              <w:rPr>
                <w:sz w:val="28"/>
                <w:szCs w:val="28"/>
              </w:rPr>
            </w:pPr>
            <w:r>
              <w:rPr>
                <w:sz w:val="28"/>
                <w:szCs w:val="28"/>
              </w:rPr>
              <w:t>Куратор Программы</w:t>
            </w:r>
          </w:p>
        </w:tc>
        <w:tc>
          <w:tcPr>
            <w:tcW w:w="4785" w:type="dxa"/>
            <w:tcBorders>
              <w:top w:val="single" w:sz="4" w:space="0" w:color="auto"/>
              <w:left w:val="single" w:sz="4" w:space="0" w:color="auto"/>
              <w:bottom w:val="single" w:sz="4" w:space="0" w:color="auto"/>
              <w:right w:val="single" w:sz="4" w:space="0" w:color="auto"/>
            </w:tcBorders>
          </w:tcPr>
          <w:p w:rsidR="003E2096" w:rsidRDefault="003E2096" w:rsidP="00A47906">
            <w:pPr>
              <w:jc w:val="both"/>
              <w:rPr>
                <w:sz w:val="28"/>
                <w:szCs w:val="28"/>
              </w:rPr>
            </w:pPr>
            <w:proofErr w:type="spellStart"/>
            <w:r>
              <w:rPr>
                <w:sz w:val="28"/>
                <w:szCs w:val="28"/>
              </w:rPr>
              <w:t>И.В.Махина</w:t>
            </w:r>
            <w:proofErr w:type="spellEnd"/>
            <w:r>
              <w:rPr>
                <w:sz w:val="28"/>
                <w:szCs w:val="28"/>
              </w:rPr>
              <w:t xml:space="preserve"> - заместитель главы администрации Первомайского муниципального округа</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D46DF0" w:rsidP="006E2F4B">
            <w:pPr>
              <w:jc w:val="both"/>
              <w:rPr>
                <w:sz w:val="28"/>
                <w:szCs w:val="28"/>
              </w:rPr>
            </w:pPr>
            <w:r>
              <w:rPr>
                <w:sz w:val="28"/>
                <w:szCs w:val="28"/>
              </w:rPr>
              <w:t>Ответ</w:t>
            </w:r>
            <w:r w:rsidR="006E2F4B">
              <w:rPr>
                <w:sz w:val="28"/>
                <w:szCs w:val="28"/>
              </w:rPr>
              <w:t xml:space="preserve">ственный исполнитель программы </w:t>
            </w:r>
          </w:p>
        </w:tc>
        <w:tc>
          <w:tcPr>
            <w:tcW w:w="4785" w:type="dxa"/>
            <w:tcBorders>
              <w:top w:val="single" w:sz="4" w:space="0" w:color="auto"/>
              <w:left w:val="single" w:sz="4" w:space="0" w:color="auto"/>
              <w:bottom w:val="single" w:sz="4" w:space="0" w:color="auto"/>
              <w:right w:val="single" w:sz="4" w:space="0" w:color="auto"/>
            </w:tcBorders>
          </w:tcPr>
          <w:p w:rsidR="00D46DF0" w:rsidRDefault="00A47906" w:rsidP="00A47906">
            <w:pPr>
              <w:jc w:val="both"/>
              <w:rPr>
                <w:sz w:val="28"/>
                <w:szCs w:val="28"/>
              </w:rPr>
            </w:pPr>
            <w:r>
              <w:rPr>
                <w:sz w:val="28"/>
                <w:szCs w:val="28"/>
              </w:rPr>
              <w:t>о</w:t>
            </w:r>
            <w:r w:rsidR="00DF7FA1" w:rsidRPr="00DF7FA1">
              <w:rPr>
                <w:sz w:val="28"/>
                <w:szCs w:val="28"/>
              </w:rPr>
              <w:t>тдел сельского хозяйства и продовольствия администрации муниципального округа</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6E2F4B" w:rsidP="006E2F4B">
            <w:pPr>
              <w:jc w:val="both"/>
              <w:rPr>
                <w:sz w:val="28"/>
                <w:szCs w:val="28"/>
              </w:rPr>
            </w:pPr>
            <w:r>
              <w:rPr>
                <w:sz w:val="28"/>
                <w:szCs w:val="28"/>
              </w:rPr>
              <w:t xml:space="preserve">Соисполнители программы </w:t>
            </w:r>
          </w:p>
        </w:tc>
        <w:tc>
          <w:tcPr>
            <w:tcW w:w="4785" w:type="dxa"/>
            <w:tcBorders>
              <w:top w:val="single" w:sz="4" w:space="0" w:color="auto"/>
              <w:left w:val="single" w:sz="4" w:space="0" w:color="auto"/>
              <w:bottom w:val="single" w:sz="4" w:space="0" w:color="auto"/>
              <w:right w:val="single" w:sz="4" w:space="0" w:color="auto"/>
            </w:tcBorders>
          </w:tcPr>
          <w:p w:rsidR="00D46DF0" w:rsidRDefault="00A47906" w:rsidP="00A47906">
            <w:pPr>
              <w:jc w:val="both"/>
              <w:rPr>
                <w:sz w:val="28"/>
                <w:szCs w:val="28"/>
              </w:rPr>
            </w:pPr>
            <w:r>
              <w:rPr>
                <w:sz w:val="28"/>
                <w:szCs w:val="28"/>
              </w:rPr>
              <w:t>о</w:t>
            </w:r>
            <w:r w:rsidR="00DF7FA1" w:rsidRPr="00DF7FA1">
              <w:rPr>
                <w:sz w:val="28"/>
                <w:szCs w:val="28"/>
              </w:rPr>
              <w:t>тдел строительства, архитектуры и ЖКХ админ</w:t>
            </w:r>
            <w:r w:rsidR="00702A07">
              <w:rPr>
                <w:sz w:val="28"/>
                <w:szCs w:val="28"/>
              </w:rPr>
              <w:t>истрации муниципального округа</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702A07">
            <w:pPr>
              <w:jc w:val="both"/>
              <w:rPr>
                <w:sz w:val="28"/>
                <w:szCs w:val="28"/>
              </w:rPr>
            </w:pPr>
            <w:r>
              <w:rPr>
                <w:sz w:val="28"/>
                <w:szCs w:val="28"/>
              </w:rPr>
              <w:t>Мероприятия</w:t>
            </w:r>
            <w:r w:rsidR="00D46DF0">
              <w:rPr>
                <w:sz w:val="28"/>
                <w:szCs w:val="28"/>
              </w:rPr>
              <w:t xml:space="preserve"> программы</w:t>
            </w:r>
          </w:p>
        </w:tc>
        <w:tc>
          <w:tcPr>
            <w:tcW w:w="4785" w:type="dxa"/>
            <w:tcBorders>
              <w:top w:val="single" w:sz="4" w:space="0" w:color="auto"/>
              <w:left w:val="single" w:sz="4" w:space="0" w:color="auto"/>
              <w:bottom w:val="single" w:sz="4" w:space="0" w:color="auto"/>
              <w:right w:val="single" w:sz="4" w:space="0" w:color="auto"/>
            </w:tcBorders>
          </w:tcPr>
          <w:p w:rsidR="00A47906" w:rsidRPr="00A47906" w:rsidRDefault="00431777" w:rsidP="00A47906">
            <w:pPr>
              <w:jc w:val="both"/>
              <w:rPr>
                <w:sz w:val="28"/>
                <w:szCs w:val="28"/>
              </w:rPr>
            </w:pPr>
            <w:r>
              <w:rPr>
                <w:sz w:val="28"/>
                <w:szCs w:val="28"/>
              </w:rPr>
              <w:t>-</w:t>
            </w:r>
            <w:r w:rsidR="00A47906" w:rsidRPr="00A47906">
              <w:rPr>
                <w:sz w:val="28"/>
                <w:szCs w:val="28"/>
              </w:rPr>
              <w:t>создание условий для обеспечения доступным и комфортным жильем сельского населения;</w:t>
            </w:r>
          </w:p>
          <w:p w:rsidR="00A47906" w:rsidRPr="00A47906" w:rsidRDefault="00431777" w:rsidP="00A47906">
            <w:pPr>
              <w:jc w:val="both"/>
              <w:rPr>
                <w:sz w:val="28"/>
                <w:szCs w:val="28"/>
              </w:rPr>
            </w:pPr>
            <w:r>
              <w:rPr>
                <w:sz w:val="28"/>
                <w:szCs w:val="28"/>
              </w:rPr>
              <w:t>-</w:t>
            </w:r>
            <w:r w:rsidR="00A47906" w:rsidRPr="00A47906">
              <w:rPr>
                <w:sz w:val="28"/>
                <w:szCs w:val="28"/>
              </w:rPr>
              <w:t>развитие рынка труда (кадрового потенциала) на сельских территориях;</w:t>
            </w:r>
          </w:p>
          <w:p w:rsidR="00D46DF0" w:rsidRDefault="00431777" w:rsidP="00A47906">
            <w:pPr>
              <w:jc w:val="both"/>
              <w:rPr>
                <w:sz w:val="28"/>
                <w:szCs w:val="28"/>
              </w:rPr>
            </w:pPr>
            <w:r>
              <w:rPr>
                <w:sz w:val="28"/>
                <w:szCs w:val="28"/>
              </w:rPr>
              <w:t>-</w:t>
            </w:r>
            <w:r w:rsidR="00A47906" w:rsidRPr="00A47906">
              <w:rPr>
                <w:sz w:val="28"/>
                <w:szCs w:val="28"/>
              </w:rPr>
              <w:t>создание и развитие инфраструктуры на сельских территориях.</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D46DF0">
            <w:pPr>
              <w:jc w:val="both"/>
              <w:rPr>
                <w:sz w:val="28"/>
                <w:szCs w:val="28"/>
              </w:rPr>
            </w:pPr>
            <w:r>
              <w:rPr>
                <w:sz w:val="28"/>
                <w:szCs w:val="28"/>
              </w:rPr>
              <w:t>Программно-целевые и  проектные  инструменты (ведомственные целевые программы, федеральные (региональные) проекты)</w:t>
            </w:r>
            <w:bookmarkStart w:id="1" w:name="sdfootnote1anc"/>
            <w:r>
              <w:rPr>
                <w:sz w:val="28"/>
                <w:szCs w:val="28"/>
                <w:vertAlign w:val="superscript"/>
              </w:rPr>
              <w:t>*</w:t>
            </w:r>
            <w:bookmarkEnd w:id="1"/>
          </w:p>
        </w:tc>
        <w:tc>
          <w:tcPr>
            <w:tcW w:w="4785" w:type="dxa"/>
            <w:tcBorders>
              <w:top w:val="single" w:sz="4" w:space="0" w:color="auto"/>
              <w:left w:val="single" w:sz="4" w:space="0" w:color="auto"/>
              <w:bottom w:val="single" w:sz="4" w:space="0" w:color="auto"/>
              <w:right w:val="single" w:sz="4" w:space="0" w:color="auto"/>
            </w:tcBorders>
          </w:tcPr>
          <w:p w:rsidR="00F02D57" w:rsidRPr="00F02D57" w:rsidRDefault="00F02D57" w:rsidP="00F02D57">
            <w:pPr>
              <w:jc w:val="both"/>
              <w:rPr>
                <w:sz w:val="28"/>
                <w:szCs w:val="28"/>
              </w:rPr>
            </w:pPr>
            <w:r>
              <w:rPr>
                <w:sz w:val="28"/>
                <w:szCs w:val="28"/>
              </w:rPr>
              <w:t>региональный</w:t>
            </w:r>
            <w:r w:rsidRPr="00F02D57">
              <w:rPr>
                <w:sz w:val="28"/>
                <w:szCs w:val="28"/>
              </w:rPr>
              <w:t xml:space="preserve"> проект </w:t>
            </w:r>
            <w:r>
              <w:rPr>
                <w:sz w:val="28"/>
                <w:szCs w:val="28"/>
              </w:rPr>
              <w:t>«</w:t>
            </w:r>
            <w:r w:rsidRPr="00F02D57">
              <w:rPr>
                <w:sz w:val="28"/>
                <w:szCs w:val="28"/>
              </w:rPr>
              <w:t>Развитие жилищного строительства на сельских территориях и повышение уров</w:t>
            </w:r>
            <w:r>
              <w:rPr>
                <w:sz w:val="28"/>
                <w:szCs w:val="28"/>
              </w:rPr>
              <w:t>ня благоустройства домовладений»;</w:t>
            </w:r>
          </w:p>
          <w:p w:rsidR="00F02D57" w:rsidRPr="00F02D57" w:rsidRDefault="00F02D57" w:rsidP="00F02D57">
            <w:pPr>
              <w:jc w:val="both"/>
              <w:rPr>
                <w:sz w:val="28"/>
                <w:szCs w:val="28"/>
              </w:rPr>
            </w:pPr>
            <w:r>
              <w:rPr>
                <w:sz w:val="28"/>
                <w:szCs w:val="28"/>
              </w:rPr>
              <w:t>региональный</w:t>
            </w:r>
            <w:r w:rsidRPr="00F02D57">
              <w:rPr>
                <w:sz w:val="28"/>
                <w:szCs w:val="28"/>
              </w:rPr>
              <w:t xml:space="preserve"> проект </w:t>
            </w:r>
            <w:r>
              <w:rPr>
                <w:sz w:val="28"/>
                <w:szCs w:val="28"/>
              </w:rPr>
              <w:t>«</w:t>
            </w:r>
            <w:r w:rsidRPr="00F02D57">
              <w:rPr>
                <w:sz w:val="28"/>
                <w:szCs w:val="28"/>
              </w:rPr>
              <w:t>Содействие занятости сельского населения</w:t>
            </w:r>
            <w:r>
              <w:rPr>
                <w:sz w:val="28"/>
                <w:szCs w:val="28"/>
              </w:rPr>
              <w:t>»;</w:t>
            </w:r>
          </w:p>
          <w:p w:rsidR="00F02D57" w:rsidRPr="00F02D57" w:rsidRDefault="00F02D57" w:rsidP="00F02D57">
            <w:pPr>
              <w:jc w:val="both"/>
              <w:rPr>
                <w:sz w:val="28"/>
                <w:szCs w:val="28"/>
              </w:rPr>
            </w:pPr>
            <w:r w:rsidRPr="00F02D57">
              <w:rPr>
                <w:sz w:val="28"/>
                <w:szCs w:val="28"/>
              </w:rPr>
              <w:t>региональн</w:t>
            </w:r>
            <w:r>
              <w:rPr>
                <w:sz w:val="28"/>
                <w:szCs w:val="28"/>
              </w:rPr>
              <w:t>ый</w:t>
            </w:r>
            <w:r w:rsidRPr="00F02D57">
              <w:rPr>
                <w:sz w:val="28"/>
                <w:szCs w:val="28"/>
              </w:rPr>
              <w:t xml:space="preserve"> проект</w:t>
            </w:r>
            <w:r>
              <w:rPr>
                <w:sz w:val="28"/>
                <w:szCs w:val="28"/>
              </w:rPr>
              <w:t xml:space="preserve"> «</w:t>
            </w:r>
            <w:r w:rsidRPr="00F02D57">
              <w:rPr>
                <w:sz w:val="28"/>
                <w:szCs w:val="28"/>
              </w:rPr>
              <w:t>Развитие транспортной инфраст</w:t>
            </w:r>
            <w:r>
              <w:rPr>
                <w:sz w:val="28"/>
                <w:szCs w:val="28"/>
              </w:rPr>
              <w:t>руктуры на сельских территориях»;</w:t>
            </w:r>
          </w:p>
          <w:p w:rsidR="00F02D57" w:rsidRPr="00F02D57" w:rsidRDefault="00F02D57" w:rsidP="00F02D57">
            <w:pPr>
              <w:jc w:val="both"/>
              <w:rPr>
                <w:sz w:val="28"/>
                <w:szCs w:val="28"/>
              </w:rPr>
            </w:pPr>
            <w:r w:rsidRPr="00F02D57">
              <w:rPr>
                <w:sz w:val="28"/>
                <w:szCs w:val="28"/>
              </w:rPr>
              <w:t>региональн</w:t>
            </w:r>
            <w:r>
              <w:rPr>
                <w:sz w:val="28"/>
                <w:szCs w:val="28"/>
              </w:rPr>
              <w:t>ый</w:t>
            </w:r>
            <w:r w:rsidRPr="00F02D57">
              <w:rPr>
                <w:sz w:val="28"/>
                <w:szCs w:val="28"/>
              </w:rPr>
              <w:t xml:space="preserve"> проект </w:t>
            </w:r>
            <w:r>
              <w:rPr>
                <w:sz w:val="28"/>
                <w:szCs w:val="28"/>
              </w:rPr>
              <w:t>«</w:t>
            </w:r>
            <w:proofErr w:type="spellStart"/>
            <w:r w:rsidRPr="00F02D57">
              <w:rPr>
                <w:sz w:val="28"/>
                <w:szCs w:val="28"/>
              </w:rPr>
              <w:t>Благоустойство</w:t>
            </w:r>
            <w:proofErr w:type="spellEnd"/>
            <w:r w:rsidRPr="00F02D57">
              <w:rPr>
                <w:sz w:val="28"/>
                <w:szCs w:val="28"/>
              </w:rPr>
              <w:t xml:space="preserve"> сельских территорий</w:t>
            </w:r>
            <w:r>
              <w:rPr>
                <w:sz w:val="28"/>
                <w:szCs w:val="28"/>
              </w:rPr>
              <w:t>»;</w:t>
            </w:r>
          </w:p>
          <w:p w:rsidR="00D46DF0" w:rsidRDefault="00F02D57" w:rsidP="00F02D57">
            <w:pPr>
              <w:jc w:val="both"/>
              <w:rPr>
                <w:sz w:val="28"/>
                <w:szCs w:val="28"/>
              </w:rPr>
            </w:pPr>
            <w:r w:rsidRPr="00F02D57">
              <w:rPr>
                <w:sz w:val="28"/>
                <w:szCs w:val="28"/>
              </w:rPr>
              <w:t>региональн</w:t>
            </w:r>
            <w:r>
              <w:rPr>
                <w:sz w:val="28"/>
                <w:szCs w:val="28"/>
              </w:rPr>
              <w:t>ый</w:t>
            </w:r>
            <w:r w:rsidRPr="00F02D57">
              <w:rPr>
                <w:sz w:val="28"/>
                <w:szCs w:val="28"/>
              </w:rPr>
              <w:t xml:space="preserve"> проект </w:t>
            </w:r>
            <w:r>
              <w:rPr>
                <w:sz w:val="28"/>
                <w:szCs w:val="28"/>
              </w:rPr>
              <w:t>«</w:t>
            </w:r>
            <w:r w:rsidRPr="00F02D57">
              <w:rPr>
                <w:sz w:val="28"/>
                <w:szCs w:val="28"/>
              </w:rPr>
              <w:t>Современный облик сельских территорий</w:t>
            </w:r>
            <w:r>
              <w:rPr>
                <w:sz w:val="28"/>
                <w:szCs w:val="28"/>
              </w:rPr>
              <w:t>».</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702A07" w:rsidP="00702A07">
            <w:pPr>
              <w:jc w:val="both"/>
              <w:rPr>
                <w:sz w:val="28"/>
                <w:szCs w:val="28"/>
              </w:rPr>
            </w:pPr>
            <w:r>
              <w:rPr>
                <w:sz w:val="28"/>
                <w:szCs w:val="28"/>
              </w:rPr>
              <w:lastRenderedPageBreak/>
              <w:t xml:space="preserve">Цели программы </w:t>
            </w:r>
          </w:p>
        </w:tc>
        <w:tc>
          <w:tcPr>
            <w:tcW w:w="4785" w:type="dxa"/>
            <w:tcBorders>
              <w:top w:val="single" w:sz="4" w:space="0" w:color="auto"/>
              <w:left w:val="single" w:sz="4" w:space="0" w:color="auto"/>
              <w:bottom w:val="single" w:sz="4" w:space="0" w:color="auto"/>
              <w:right w:val="single" w:sz="4" w:space="0" w:color="auto"/>
            </w:tcBorders>
          </w:tcPr>
          <w:p w:rsidR="00DF7FA1" w:rsidRPr="00DF7FA1" w:rsidRDefault="00DF7FA1" w:rsidP="00A47906">
            <w:pPr>
              <w:jc w:val="both"/>
              <w:rPr>
                <w:sz w:val="28"/>
                <w:szCs w:val="28"/>
              </w:rPr>
            </w:pPr>
            <w:r w:rsidRPr="00DF7FA1">
              <w:rPr>
                <w:sz w:val="28"/>
                <w:szCs w:val="28"/>
              </w:rPr>
              <w:t>Удовлетворение потребности сельского населения в благоустроенном жилье;</w:t>
            </w:r>
          </w:p>
          <w:p w:rsidR="00DF7FA1" w:rsidRPr="00DF7FA1" w:rsidRDefault="00DF7FA1" w:rsidP="00A47906">
            <w:pPr>
              <w:jc w:val="both"/>
              <w:rPr>
                <w:sz w:val="28"/>
                <w:szCs w:val="28"/>
              </w:rPr>
            </w:pPr>
            <w:r w:rsidRPr="00DF7FA1">
              <w:rPr>
                <w:sz w:val="28"/>
                <w:szCs w:val="28"/>
              </w:rPr>
              <w:t xml:space="preserve">повышение уровня благосостояния сельского населения; </w:t>
            </w:r>
          </w:p>
          <w:p w:rsidR="00D46DF0" w:rsidRDefault="00DF7FA1" w:rsidP="00A47906">
            <w:pPr>
              <w:jc w:val="both"/>
              <w:rPr>
                <w:sz w:val="28"/>
                <w:szCs w:val="28"/>
              </w:rPr>
            </w:pPr>
            <w:r w:rsidRPr="00DF7FA1">
              <w:rPr>
                <w:sz w:val="28"/>
                <w:szCs w:val="28"/>
              </w:rPr>
              <w:t>повышение уровня и качества жизни сельского населения на основе повышения уровня развития социальной инфраструктуры и инженерного обустройства сельских территорий</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6E2F4B">
            <w:pPr>
              <w:jc w:val="both"/>
              <w:rPr>
                <w:sz w:val="28"/>
                <w:szCs w:val="28"/>
              </w:rPr>
            </w:pPr>
            <w:r>
              <w:rPr>
                <w:sz w:val="28"/>
                <w:szCs w:val="28"/>
              </w:rPr>
              <w:t xml:space="preserve">Задачи программы </w:t>
            </w:r>
          </w:p>
        </w:tc>
        <w:tc>
          <w:tcPr>
            <w:tcW w:w="4785" w:type="dxa"/>
            <w:tcBorders>
              <w:top w:val="single" w:sz="4" w:space="0" w:color="auto"/>
              <w:left w:val="single" w:sz="4" w:space="0" w:color="auto"/>
              <w:bottom w:val="single" w:sz="4" w:space="0" w:color="auto"/>
              <w:right w:val="single" w:sz="4" w:space="0" w:color="auto"/>
            </w:tcBorders>
          </w:tcPr>
          <w:p w:rsidR="00DF7FA1" w:rsidRPr="00DF7FA1" w:rsidRDefault="00DF7FA1" w:rsidP="00A47906">
            <w:pPr>
              <w:jc w:val="both"/>
              <w:rPr>
                <w:sz w:val="28"/>
                <w:szCs w:val="28"/>
              </w:rPr>
            </w:pPr>
            <w:r w:rsidRPr="00DF7FA1">
              <w:rPr>
                <w:sz w:val="28"/>
                <w:szCs w:val="28"/>
              </w:rPr>
              <w:t>Обеспечение жильем граждан постоянно проживающих и работающих на сельских территориях;</w:t>
            </w:r>
          </w:p>
          <w:p w:rsidR="00DF7FA1" w:rsidRPr="00DF7FA1" w:rsidRDefault="00DF7FA1" w:rsidP="00A47906">
            <w:pPr>
              <w:jc w:val="both"/>
              <w:rPr>
                <w:sz w:val="28"/>
                <w:szCs w:val="28"/>
              </w:rPr>
            </w:pPr>
            <w:r w:rsidRPr="00DF7FA1">
              <w:rPr>
                <w:sz w:val="28"/>
                <w:szCs w:val="28"/>
              </w:rPr>
              <w:t>содействие в повышении уровня занятости сельского населения;</w:t>
            </w:r>
          </w:p>
          <w:p w:rsidR="00D46DF0" w:rsidRDefault="00DF7FA1" w:rsidP="00A47906">
            <w:pPr>
              <w:jc w:val="both"/>
              <w:rPr>
                <w:sz w:val="28"/>
                <w:szCs w:val="28"/>
              </w:rPr>
            </w:pPr>
            <w:r w:rsidRPr="00DF7FA1">
              <w:rPr>
                <w:sz w:val="28"/>
                <w:szCs w:val="28"/>
              </w:rPr>
              <w:t>обеспечение развития телекоммуникационной, инженерной и социальной инфраструктуры на сельских территориях.</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D46DF0">
            <w:pPr>
              <w:jc w:val="both"/>
              <w:rPr>
                <w:sz w:val="28"/>
                <w:szCs w:val="28"/>
              </w:rPr>
            </w:pPr>
            <w:r>
              <w:rPr>
                <w:sz w:val="28"/>
                <w:szCs w:val="28"/>
              </w:rPr>
              <w:t>Целевые индикаторы и пок</w:t>
            </w:r>
            <w:r w:rsidR="006E2F4B">
              <w:rPr>
                <w:sz w:val="28"/>
                <w:szCs w:val="28"/>
              </w:rPr>
              <w:t>азатели программы</w:t>
            </w:r>
            <w:r>
              <w:rPr>
                <w:sz w:val="28"/>
                <w:szCs w:val="28"/>
              </w:rPr>
              <w:t>, их значения на последний год реализации</w:t>
            </w:r>
          </w:p>
        </w:tc>
        <w:tc>
          <w:tcPr>
            <w:tcW w:w="4785" w:type="dxa"/>
            <w:tcBorders>
              <w:top w:val="single" w:sz="4" w:space="0" w:color="auto"/>
              <w:left w:val="single" w:sz="4" w:space="0" w:color="auto"/>
              <w:bottom w:val="single" w:sz="4" w:space="0" w:color="auto"/>
              <w:right w:val="single" w:sz="4" w:space="0" w:color="auto"/>
            </w:tcBorders>
          </w:tcPr>
          <w:p w:rsidR="00DF7FA1" w:rsidRPr="00DF7FA1" w:rsidRDefault="00DF7FA1" w:rsidP="00A47906">
            <w:pPr>
              <w:jc w:val="both"/>
              <w:rPr>
                <w:sz w:val="28"/>
                <w:szCs w:val="28"/>
              </w:rPr>
            </w:pPr>
            <w:r w:rsidRPr="00DF7FA1">
              <w:rPr>
                <w:sz w:val="28"/>
                <w:szCs w:val="28"/>
              </w:rPr>
              <w:t>Доля сельского населения в общей численности населения Первомайского муниципального округа 56 %;</w:t>
            </w:r>
          </w:p>
          <w:p w:rsidR="00DF7FA1" w:rsidRPr="00DF7FA1" w:rsidRDefault="00DF7FA1" w:rsidP="00A47906">
            <w:pPr>
              <w:jc w:val="both"/>
              <w:rPr>
                <w:sz w:val="28"/>
                <w:szCs w:val="28"/>
              </w:rPr>
            </w:pPr>
            <w:r w:rsidRPr="00DF7FA1">
              <w:rPr>
                <w:sz w:val="28"/>
                <w:szCs w:val="28"/>
              </w:rPr>
              <w:t xml:space="preserve">доля соотношения среднемесячных располагаемых ресурсов сельского и городского домохозяйств </w:t>
            </w:r>
          </w:p>
          <w:p w:rsidR="00DF7FA1" w:rsidRPr="00DF7FA1" w:rsidRDefault="00DF7FA1" w:rsidP="00A47906">
            <w:pPr>
              <w:jc w:val="both"/>
              <w:rPr>
                <w:sz w:val="28"/>
                <w:szCs w:val="28"/>
              </w:rPr>
            </w:pPr>
            <w:r w:rsidRPr="00DF7FA1">
              <w:rPr>
                <w:sz w:val="28"/>
                <w:szCs w:val="28"/>
              </w:rPr>
              <w:t>83,5 %;</w:t>
            </w:r>
          </w:p>
          <w:p w:rsidR="00D46DF0" w:rsidRDefault="00DF7FA1" w:rsidP="00A47906">
            <w:pPr>
              <w:jc w:val="both"/>
              <w:rPr>
                <w:sz w:val="28"/>
                <w:szCs w:val="28"/>
              </w:rPr>
            </w:pPr>
            <w:r w:rsidRPr="00DF7FA1">
              <w:rPr>
                <w:sz w:val="28"/>
                <w:szCs w:val="28"/>
              </w:rPr>
              <w:t>доля общей площади благоустроенных жилых помещений в сельских населенных пунктах 75%.</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6E2F4B" w:rsidP="006E2F4B">
            <w:pPr>
              <w:jc w:val="both"/>
              <w:rPr>
                <w:sz w:val="28"/>
                <w:szCs w:val="28"/>
              </w:rPr>
            </w:pPr>
            <w:r>
              <w:rPr>
                <w:sz w:val="28"/>
                <w:szCs w:val="28"/>
              </w:rPr>
              <w:t xml:space="preserve">Сроки реализации программы </w:t>
            </w:r>
          </w:p>
        </w:tc>
        <w:tc>
          <w:tcPr>
            <w:tcW w:w="4785" w:type="dxa"/>
            <w:tcBorders>
              <w:top w:val="single" w:sz="4" w:space="0" w:color="auto"/>
              <w:left w:val="single" w:sz="4" w:space="0" w:color="auto"/>
              <w:bottom w:val="single" w:sz="4" w:space="0" w:color="auto"/>
              <w:right w:val="single" w:sz="4" w:space="0" w:color="auto"/>
            </w:tcBorders>
          </w:tcPr>
          <w:p w:rsidR="00D46DF0" w:rsidRDefault="00DF7FA1" w:rsidP="003E2096">
            <w:pPr>
              <w:rPr>
                <w:sz w:val="28"/>
                <w:szCs w:val="28"/>
              </w:rPr>
            </w:pPr>
            <w:r>
              <w:rPr>
                <w:sz w:val="28"/>
                <w:szCs w:val="28"/>
              </w:rPr>
              <w:t>2024-2030 годы</w:t>
            </w:r>
          </w:p>
        </w:tc>
      </w:tr>
      <w:tr w:rsidR="00D46DF0" w:rsidTr="00D46DF0">
        <w:tc>
          <w:tcPr>
            <w:tcW w:w="4785" w:type="dxa"/>
            <w:tcBorders>
              <w:top w:val="single" w:sz="4" w:space="0" w:color="auto"/>
              <w:left w:val="single" w:sz="4" w:space="0" w:color="auto"/>
              <w:bottom w:val="single" w:sz="4" w:space="0" w:color="auto"/>
              <w:right w:val="single" w:sz="4" w:space="0" w:color="auto"/>
            </w:tcBorders>
            <w:hideMark/>
          </w:tcPr>
          <w:p w:rsidR="00D46DF0" w:rsidRDefault="00D46DF0" w:rsidP="003E2096">
            <w:pPr>
              <w:rPr>
                <w:sz w:val="28"/>
                <w:szCs w:val="28"/>
              </w:rPr>
            </w:pPr>
            <w:r>
              <w:rPr>
                <w:sz w:val="28"/>
                <w:szCs w:val="28"/>
              </w:rPr>
              <w:t>Объемы и источники финанси</w:t>
            </w:r>
            <w:r w:rsidR="006E2F4B">
              <w:rPr>
                <w:sz w:val="28"/>
                <w:szCs w:val="28"/>
              </w:rPr>
              <w:t>рования программы</w:t>
            </w:r>
            <w:r>
              <w:rPr>
                <w:sz w:val="28"/>
                <w:szCs w:val="28"/>
              </w:rPr>
              <w:t xml:space="preserve"> </w:t>
            </w:r>
          </w:p>
        </w:tc>
        <w:tc>
          <w:tcPr>
            <w:tcW w:w="4785" w:type="dxa"/>
            <w:tcBorders>
              <w:top w:val="single" w:sz="4" w:space="0" w:color="auto"/>
              <w:left w:val="single" w:sz="4" w:space="0" w:color="auto"/>
              <w:bottom w:val="single" w:sz="4" w:space="0" w:color="auto"/>
              <w:right w:val="single" w:sz="4" w:space="0" w:color="auto"/>
            </w:tcBorders>
          </w:tcPr>
          <w:p w:rsidR="003E2096" w:rsidRDefault="003E2096" w:rsidP="00DF7FA1">
            <w:pPr>
              <w:jc w:val="both"/>
              <w:rPr>
                <w:sz w:val="28"/>
                <w:szCs w:val="28"/>
              </w:rPr>
            </w:pPr>
            <w:r>
              <w:rPr>
                <w:sz w:val="28"/>
                <w:szCs w:val="28"/>
              </w:rPr>
              <w:t>Прогноз объема финансирования составит:</w:t>
            </w:r>
          </w:p>
          <w:p w:rsidR="00DF7FA1" w:rsidRPr="00DF7FA1" w:rsidRDefault="00C34362" w:rsidP="00DF7FA1">
            <w:pPr>
              <w:jc w:val="both"/>
              <w:rPr>
                <w:sz w:val="28"/>
                <w:szCs w:val="28"/>
              </w:rPr>
            </w:pPr>
            <w:r>
              <w:rPr>
                <w:sz w:val="28"/>
                <w:szCs w:val="28"/>
              </w:rPr>
              <w:t>2024 год – 34908 тыс.</w:t>
            </w:r>
            <w:r w:rsidR="00DF7FA1" w:rsidRPr="00DF7FA1">
              <w:rPr>
                <w:sz w:val="28"/>
                <w:szCs w:val="28"/>
              </w:rPr>
              <w:t xml:space="preserve"> рублей;</w:t>
            </w:r>
          </w:p>
          <w:p w:rsidR="00DF7FA1" w:rsidRPr="00DF7FA1" w:rsidRDefault="00C34362" w:rsidP="00DF7FA1">
            <w:pPr>
              <w:jc w:val="both"/>
              <w:rPr>
                <w:sz w:val="28"/>
                <w:szCs w:val="28"/>
              </w:rPr>
            </w:pPr>
            <w:r>
              <w:rPr>
                <w:sz w:val="28"/>
                <w:szCs w:val="28"/>
              </w:rPr>
              <w:t>2025 год –  48257 тыс</w:t>
            </w:r>
            <w:r w:rsidR="00DF7FA1" w:rsidRPr="00DF7FA1">
              <w:rPr>
                <w:sz w:val="28"/>
                <w:szCs w:val="28"/>
              </w:rPr>
              <w:t>. рублей;</w:t>
            </w:r>
          </w:p>
          <w:p w:rsidR="00DF7FA1" w:rsidRPr="00DF7FA1" w:rsidRDefault="00C34362" w:rsidP="00DF7FA1">
            <w:pPr>
              <w:jc w:val="both"/>
              <w:rPr>
                <w:sz w:val="28"/>
                <w:szCs w:val="28"/>
              </w:rPr>
            </w:pPr>
            <w:r>
              <w:rPr>
                <w:sz w:val="28"/>
                <w:szCs w:val="28"/>
              </w:rPr>
              <w:t>2026 год –  36159 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 xml:space="preserve">2027 год –  </w:t>
            </w:r>
            <w:r w:rsidR="00C34362">
              <w:rPr>
                <w:sz w:val="28"/>
                <w:szCs w:val="28"/>
              </w:rPr>
              <w:t>59847 тыс</w:t>
            </w:r>
            <w:r w:rsidRPr="00DF7FA1">
              <w:rPr>
                <w:sz w:val="28"/>
                <w:szCs w:val="28"/>
              </w:rPr>
              <w:t>. рублей;</w:t>
            </w:r>
          </w:p>
          <w:p w:rsidR="00DF7FA1" w:rsidRPr="00DF7FA1" w:rsidRDefault="00C34362" w:rsidP="00DF7FA1">
            <w:pPr>
              <w:jc w:val="both"/>
              <w:rPr>
                <w:sz w:val="28"/>
                <w:szCs w:val="28"/>
              </w:rPr>
            </w:pPr>
            <w:r>
              <w:rPr>
                <w:sz w:val="28"/>
                <w:szCs w:val="28"/>
              </w:rPr>
              <w:t>2028 год –  36159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2029 год – </w:t>
            </w:r>
            <w:r w:rsidR="00431777">
              <w:rPr>
                <w:sz w:val="28"/>
                <w:szCs w:val="28"/>
              </w:rPr>
              <w:t xml:space="preserve"> </w:t>
            </w:r>
            <w:r>
              <w:rPr>
                <w:sz w:val="28"/>
                <w:szCs w:val="28"/>
              </w:rPr>
              <w:t>36159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2030 год – </w:t>
            </w:r>
            <w:r w:rsidR="00431777">
              <w:rPr>
                <w:sz w:val="28"/>
                <w:szCs w:val="28"/>
              </w:rPr>
              <w:t xml:space="preserve"> </w:t>
            </w:r>
            <w:r>
              <w:rPr>
                <w:sz w:val="28"/>
                <w:szCs w:val="28"/>
              </w:rPr>
              <w:t>36159 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 xml:space="preserve">из них </w:t>
            </w:r>
          </w:p>
          <w:p w:rsidR="00DF7FA1" w:rsidRPr="00DF7FA1" w:rsidRDefault="00DF7FA1" w:rsidP="00DF7FA1">
            <w:pPr>
              <w:jc w:val="both"/>
              <w:rPr>
                <w:sz w:val="28"/>
                <w:szCs w:val="28"/>
              </w:rPr>
            </w:pPr>
            <w:r w:rsidRPr="00DF7FA1">
              <w:rPr>
                <w:sz w:val="28"/>
                <w:szCs w:val="28"/>
              </w:rPr>
              <w:t>за счет сред</w:t>
            </w:r>
            <w:r w:rsidR="00C34362">
              <w:rPr>
                <w:sz w:val="28"/>
                <w:szCs w:val="28"/>
              </w:rPr>
              <w:t>ств федерального бюджета 122404 тыс</w:t>
            </w:r>
            <w:r w:rsidRPr="00DF7FA1">
              <w:rPr>
                <w:sz w:val="28"/>
                <w:szCs w:val="28"/>
              </w:rPr>
              <w:t>. рублей:</w:t>
            </w:r>
          </w:p>
          <w:p w:rsidR="00DF7FA1" w:rsidRPr="00DF7FA1" w:rsidRDefault="00C34362" w:rsidP="00DF7FA1">
            <w:pPr>
              <w:jc w:val="both"/>
              <w:rPr>
                <w:sz w:val="28"/>
                <w:szCs w:val="28"/>
              </w:rPr>
            </w:pPr>
            <w:r>
              <w:rPr>
                <w:sz w:val="28"/>
                <w:szCs w:val="28"/>
              </w:rPr>
              <w:lastRenderedPageBreak/>
              <w:t>2024 год –  11882 тыс</w:t>
            </w:r>
            <w:r w:rsidR="00DF7FA1" w:rsidRPr="00DF7FA1">
              <w:rPr>
                <w:sz w:val="28"/>
                <w:szCs w:val="28"/>
              </w:rPr>
              <w:t>. рублей;</w:t>
            </w:r>
          </w:p>
          <w:p w:rsidR="00DF7FA1" w:rsidRPr="00DF7FA1" w:rsidRDefault="00C34362" w:rsidP="00DF7FA1">
            <w:pPr>
              <w:jc w:val="both"/>
              <w:rPr>
                <w:sz w:val="28"/>
                <w:szCs w:val="28"/>
              </w:rPr>
            </w:pPr>
            <w:r>
              <w:rPr>
                <w:sz w:val="28"/>
                <w:szCs w:val="28"/>
              </w:rPr>
              <w:t>2025 год –  23591 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 xml:space="preserve">2026 год – </w:t>
            </w:r>
            <w:r w:rsidR="00C34362">
              <w:rPr>
                <w:sz w:val="28"/>
                <w:szCs w:val="28"/>
              </w:rPr>
              <w:t xml:space="preserve"> 12796 тыс</w:t>
            </w:r>
            <w:r w:rsidRPr="00DF7FA1">
              <w:rPr>
                <w:sz w:val="28"/>
                <w:szCs w:val="28"/>
              </w:rPr>
              <w:t>. рублей;</w:t>
            </w:r>
          </w:p>
          <w:p w:rsidR="00DF7FA1" w:rsidRPr="00DF7FA1" w:rsidRDefault="00C34362" w:rsidP="00DF7FA1">
            <w:pPr>
              <w:jc w:val="both"/>
              <w:rPr>
                <w:sz w:val="28"/>
                <w:szCs w:val="28"/>
              </w:rPr>
            </w:pPr>
            <w:r>
              <w:rPr>
                <w:sz w:val="28"/>
                <w:szCs w:val="28"/>
              </w:rPr>
              <w:t>2027 год –  35747 тыс</w:t>
            </w:r>
            <w:r w:rsidR="00DF7FA1" w:rsidRPr="00DF7FA1">
              <w:rPr>
                <w:sz w:val="28"/>
                <w:szCs w:val="28"/>
              </w:rPr>
              <w:t>. рублей;</w:t>
            </w:r>
          </w:p>
          <w:p w:rsidR="00DF7FA1" w:rsidRPr="00DF7FA1" w:rsidRDefault="00C34362" w:rsidP="00DF7FA1">
            <w:pPr>
              <w:jc w:val="both"/>
              <w:rPr>
                <w:sz w:val="28"/>
                <w:szCs w:val="28"/>
              </w:rPr>
            </w:pPr>
            <w:r>
              <w:rPr>
                <w:sz w:val="28"/>
                <w:szCs w:val="28"/>
              </w:rPr>
              <w:t>2028 год –  12796</w:t>
            </w:r>
            <w:r w:rsidR="00431777">
              <w:rPr>
                <w:sz w:val="28"/>
                <w:szCs w:val="28"/>
              </w:rPr>
              <w:t xml:space="preserve"> тыс.</w:t>
            </w:r>
            <w:r w:rsidR="00DF7FA1" w:rsidRPr="00DF7FA1">
              <w:rPr>
                <w:sz w:val="28"/>
                <w:szCs w:val="28"/>
              </w:rPr>
              <w:t xml:space="preserve"> рублей;</w:t>
            </w:r>
          </w:p>
          <w:p w:rsidR="00DF7FA1" w:rsidRPr="00DF7FA1" w:rsidRDefault="00C34362" w:rsidP="00DF7FA1">
            <w:pPr>
              <w:jc w:val="both"/>
              <w:rPr>
                <w:sz w:val="28"/>
                <w:szCs w:val="28"/>
              </w:rPr>
            </w:pPr>
            <w:r>
              <w:rPr>
                <w:sz w:val="28"/>
                <w:szCs w:val="28"/>
              </w:rPr>
              <w:t xml:space="preserve">2029 год – </w:t>
            </w:r>
            <w:r w:rsidR="00431777">
              <w:rPr>
                <w:sz w:val="28"/>
                <w:szCs w:val="28"/>
              </w:rPr>
              <w:t xml:space="preserve"> </w:t>
            </w:r>
            <w:r>
              <w:rPr>
                <w:sz w:val="28"/>
                <w:szCs w:val="28"/>
              </w:rPr>
              <w:t>1</w:t>
            </w:r>
            <w:r w:rsidR="00DF7FA1" w:rsidRPr="00DF7FA1">
              <w:rPr>
                <w:sz w:val="28"/>
                <w:szCs w:val="28"/>
              </w:rPr>
              <w:t xml:space="preserve">2796 </w:t>
            </w:r>
            <w:r>
              <w:rPr>
                <w:sz w:val="28"/>
                <w:szCs w:val="28"/>
              </w:rPr>
              <w:t>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2030 год – </w:t>
            </w:r>
            <w:r w:rsidR="00431777">
              <w:rPr>
                <w:sz w:val="28"/>
                <w:szCs w:val="28"/>
              </w:rPr>
              <w:t xml:space="preserve"> </w:t>
            </w:r>
            <w:r>
              <w:rPr>
                <w:sz w:val="28"/>
                <w:szCs w:val="28"/>
              </w:rPr>
              <w:t>12796 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за счет средст</w:t>
            </w:r>
            <w:r w:rsidR="00C34362">
              <w:rPr>
                <w:sz w:val="28"/>
                <w:szCs w:val="28"/>
              </w:rPr>
              <w:t>в бюджета Тамбовской области  3647</w:t>
            </w:r>
            <w:r w:rsidRPr="00DF7FA1">
              <w:rPr>
                <w:sz w:val="28"/>
                <w:szCs w:val="28"/>
              </w:rPr>
              <w:t>. рублей:</w:t>
            </w:r>
          </w:p>
          <w:p w:rsidR="00DF7FA1" w:rsidRPr="00DF7FA1" w:rsidRDefault="00C34362" w:rsidP="00DF7FA1">
            <w:pPr>
              <w:jc w:val="both"/>
              <w:rPr>
                <w:sz w:val="28"/>
                <w:szCs w:val="28"/>
              </w:rPr>
            </w:pPr>
            <w:r>
              <w:rPr>
                <w:sz w:val="28"/>
                <w:szCs w:val="28"/>
              </w:rPr>
              <w:t xml:space="preserve">2024 год – </w:t>
            </w:r>
            <w:r w:rsidR="00431777">
              <w:rPr>
                <w:sz w:val="28"/>
                <w:szCs w:val="28"/>
              </w:rPr>
              <w:t xml:space="preserve">   </w:t>
            </w:r>
            <w:r>
              <w:rPr>
                <w:sz w:val="28"/>
                <w:szCs w:val="28"/>
              </w:rPr>
              <w:t>294 тыс</w:t>
            </w:r>
            <w:r w:rsidR="00DF7FA1" w:rsidRPr="00DF7FA1">
              <w:rPr>
                <w:sz w:val="28"/>
                <w:szCs w:val="28"/>
              </w:rPr>
              <w:t>. рублей;</w:t>
            </w:r>
          </w:p>
          <w:p w:rsidR="00DF7FA1" w:rsidRPr="00DF7FA1" w:rsidRDefault="00C34362" w:rsidP="00DF7FA1">
            <w:pPr>
              <w:jc w:val="both"/>
              <w:rPr>
                <w:sz w:val="28"/>
                <w:szCs w:val="28"/>
              </w:rPr>
            </w:pPr>
            <w:r>
              <w:rPr>
                <w:sz w:val="28"/>
                <w:szCs w:val="28"/>
              </w:rPr>
              <w:t>2025 год –  1046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2026 год –  </w:t>
            </w:r>
            <w:r w:rsidR="00431777">
              <w:rPr>
                <w:sz w:val="28"/>
                <w:szCs w:val="28"/>
              </w:rPr>
              <w:t xml:space="preserve">  </w:t>
            </w:r>
            <w:r>
              <w:rPr>
                <w:sz w:val="28"/>
                <w:szCs w:val="28"/>
              </w:rPr>
              <w:t>314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2027 год – </w:t>
            </w:r>
            <w:r w:rsidR="00431777">
              <w:rPr>
                <w:sz w:val="28"/>
                <w:szCs w:val="28"/>
              </w:rPr>
              <w:t xml:space="preserve">  </w:t>
            </w:r>
            <w:r>
              <w:rPr>
                <w:sz w:val="28"/>
                <w:szCs w:val="28"/>
              </w:rPr>
              <w:t>1051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2028 год – </w:t>
            </w:r>
            <w:r w:rsidR="00431777">
              <w:rPr>
                <w:sz w:val="28"/>
                <w:szCs w:val="28"/>
              </w:rPr>
              <w:t xml:space="preserve">   </w:t>
            </w:r>
            <w:r>
              <w:rPr>
                <w:sz w:val="28"/>
                <w:szCs w:val="28"/>
              </w:rPr>
              <w:t xml:space="preserve"> 314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2029 год – </w:t>
            </w:r>
            <w:r w:rsidR="00431777">
              <w:rPr>
                <w:sz w:val="28"/>
                <w:szCs w:val="28"/>
              </w:rPr>
              <w:t xml:space="preserve">    </w:t>
            </w:r>
            <w:r>
              <w:rPr>
                <w:sz w:val="28"/>
                <w:szCs w:val="28"/>
              </w:rPr>
              <w:t>314 тыс</w:t>
            </w:r>
            <w:r w:rsidR="00DF7FA1" w:rsidRPr="00DF7FA1">
              <w:rPr>
                <w:sz w:val="28"/>
                <w:szCs w:val="28"/>
              </w:rPr>
              <w:t>. рублей;</w:t>
            </w:r>
          </w:p>
          <w:p w:rsidR="00DF7FA1" w:rsidRPr="00DF7FA1" w:rsidRDefault="00C34362" w:rsidP="00DF7FA1">
            <w:pPr>
              <w:jc w:val="both"/>
              <w:rPr>
                <w:sz w:val="28"/>
                <w:szCs w:val="28"/>
              </w:rPr>
            </w:pPr>
            <w:r>
              <w:rPr>
                <w:sz w:val="28"/>
                <w:szCs w:val="28"/>
              </w:rPr>
              <w:t xml:space="preserve">2030 год – </w:t>
            </w:r>
            <w:r w:rsidR="00431777">
              <w:rPr>
                <w:sz w:val="28"/>
                <w:szCs w:val="28"/>
              </w:rPr>
              <w:t xml:space="preserve">    </w:t>
            </w:r>
            <w:r w:rsidR="00DF7FA1" w:rsidRPr="00DF7FA1">
              <w:rPr>
                <w:sz w:val="28"/>
                <w:szCs w:val="28"/>
              </w:rPr>
              <w:t xml:space="preserve">314 </w:t>
            </w:r>
            <w:r>
              <w:rPr>
                <w:sz w:val="28"/>
                <w:szCs w:val="28"/>
              </w:rPr>
              <w:t>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за счет средств</w:t>
            </w:r>
            <w:r w:rsidR="00C34362">
              <w:rPr>
                <w:sz w:val="28"/>
                <w:szCs w:val="28"/>
              </w:rPr>
              <w:t xml:space="preserve"> внебюджетных источников 163297 тыс</w:t>
            </w:r>
            <w:r w:rsidRPr="00DF7FA1">
              <w:rPr>
                <w:sz w:val="28"/>
                <w:szCs w:val="28"/>
              </w:rPr>
              <w:t>. рублей:</w:t>
            </w:r>
          </w:p>
          <w:p w:rsidR="00DF7FA1" w:rsidRPr="00DF7FA1" w:rsidRDefault="00431777" w:rsidP="00DF7FA1">
            <w:pPr>
              <w:jc w:val="both"/>
              <w:rPr>
                <w:sz w:val="28"/>
                <w:szCs w:val="28"/>
              </w:rPr>
            </w:pPr>
            <w:r>
              <w:rPr>
                <w:sz w:val="28"/>
                <w:szCs w:val="28"/>
              </w:rPr>
              <w:t xml:space="preserve">2024 год – </w:t>
            </w:r>
            <w:r w:rsidR="00C34362">
              <w:rPr>
                <w:sz w:val="28"/>
                <w:szCs w:val="28"/>
              </w:rPr>
              <w:t>22962</w:t>
            </w:r>
            <w:r>
              <w:rPr>
                <w:sz w:val="28"/>
                <w:szCs w:val="28"/>
              </w:rPr>
              <w:t xml:space="preserve"> тыс</w:t>
            </w:r>
            <w:r w:rsidR="00DF7FA1" w:rsidRPr="00DF7FA1">
              <w:rPr>
                <w:sz w:val="28"/>
                <w:szCs w:val="28"/>
              </w:rPr>
              <w:t>. рублей;</w:t>
            </w:r>
          </w:p>
          <w:p w:rsidR="00DF7FA1" w:rsidRPr="00DF7FA1" w:rsidRDefault="00431777" w:rsidP="00DF7FA1">
            <w:pPr>
              <w:jc w:val="both"/>
              <w:rPr>
                <w:sz w:val="28"/>
                <w:szCs w:val="28"/>
              </w:rPr>
            </w:pPr>
            <w:r>
              <w:rPr>
                <w:sz w:val="28"/>
                <w:szCs w:val="28"/>
              </w:rPr>
              <w:t xml:space="preserve">2025 год – </w:t>
            </w:r>
            <w:r w:rsidR="00C34362">
              <w:rPr>
                <w:sz w:val="28"/>
                <w:szCs w:val="28"/>
              </w:rPr>
              <w:t>23865</w:t>
            </w:r>
            <w:r>
              <w:rPr>
                <w:sz w:val="28"/>
                <w:szCs w:val="28"/>
              </w:rPr>
              <w:t xml:space="preserve"> тыс</w:t>
            </w:r>
            <w:r w:rsidR="00DF7FA1" w:rsidRPr="00DF7FA1">
              <w:rPr>
                <w:sz w:val="28"/>
                <w:szCs w:val="28"/>
              </w:rPr>
              <w:t>. рублей;</w:t>
            </w:r>
          </w:p>
          <w:p w:rsidR="00DF7FA1" w:rsidRPr="00DF7FA1" w:rsidRDefault="00431777" w:rsidP="00DF7FA1">
            <w:pPr>
              <w:jc w:val="both"/>
              <w:rPr>
                <w:sz w:val="28"/>
                <w:szCs w:val="28"/>
              </w:rPr>
            </w:pPr>
            <w:r>
              <w:rPr>
                <w:sz w:val="28"/>
                <w:szCs w:val="28"/>
              </w:rPr>
              <w:t xml:space="preserve">2026 год – </w:t>
            </w:r>
            <w:r w:rsidR="00C34362">
              <w:rPr>
                <w:sz w:val="28"/>
                <w:szCs w:val="28"/>
              </w:rPr>
              <w:t>23294</w:t>
            </w:r>
            <w:r>
              <w:rPr>
                <w:sz w:val="28"/>
                <w:szCs w:val="28"/>
              </w:rPr>
              <w:t xml:space="preserve"> тыс</w:t>
            </w:r>
            <w:r w:rsidR="00DF7FA1" w:rsidRPr="00DF7FA1">
              <w:rPr>
                <w:sz w:val="28"/>
                <w:szCs w:val="28"/>
              </w:rPr>
              <w:t>. рублей;</w:t>
            </w:r>
          </w:p>
          <w:p w:rsidR="00DF7FA1" w:rsidRPr="00DF7FA1" w:rsidRDefault="00431777" w:rsidP="00DF7FA1">
            <w:pPr>
              <w:jc w:val="both"/>
              <w:rPr>
                <w:sz w:val="28"/>
                <w:szCs w:val="28"/>
              </w:rPr>
            </w:pPr>
            <w:r>
              <w:rPr>
                <w:sz w:val="28"/>
                <w:szCs w:val="28"/>
              </w:rPr>
              <w:t>2027 год – 23</w:t>
            </w:r>
            <w:r w:rsidR="00C34362">
              <w:rPr>
                <w:sz w:val="28"/>
                <w:szCs w:val="28"/>
              </w:rPr>
              <w:t>294</w:t>
            </w:r>
            <w:r>
              <w:rPr>
                <w:sz w:val="28"/>
                <w:szCs w:val="28"/>
              </w:rPr>
              <w:t xml:space="preserve"> </w:t>
            </w:r>
            <w:r w:rsidR="00C34362">
              <w:rPr>
                <w:sz w:val="28"/>
                <w:szCs w:val="28"/>
              </w:rPr>
              <w:t>тыс</w:t>
            </w:r>
            <w:r w:rsidR="00DF7FA1" w:rsidRPr="00DF7FA1">
              <w:rPr>
                <w:sz w:val="28"/>
                <w:szCs w:val="28"/>
              </w:rPr>
              <w:t>. рублей;</w:t>
            </w:r>
          </w:p>
          <w:p w:rsidR="00DF7FA1" w:rsidRPr="00DF7FA1" w:rsidRDefault="00C34362" w:rsidP="00DF7FA1">
            <w:pPr>
              <w:jc w:val="both"/>
              <w:rPr>
                <w:sz w:val="28"/>
                <w:szCs w:val="28"/>
              </w:rPr>
            </w:pPr>
            <w:r>
              <w:rPr>
                <w:sz w:val="28"/>
                <w:szCs w:val="28"/>
              </w:rPr>
              <w:t>2028 год – 23294</w:t>
            </w:r>
            <w:r w:rsidR="00DF7FA1" w:rsidRPr="00DF7FA1">
              <w:rPr>
                <w:sz w:val="28"/>
                <w:szCs w:val="28"/>
              </w:rPr>
              <w:t xml:space="preserve"> </w:t>
            </w:r>
            <w:r>
              <w:rPr>
                <w:sz w:val="28"/>
                <w:szCs w:val="28"/>
              </w:rPr>
              <w:t>тыс</w:t>
            </w:r>
            <w:r w:rsidR="00DF7FA1" w:rsidRPr="00DF7FA1">
              <w:rPr>
                <w:sz w:val="28"/>
                <w:szCs w:val="28"/>
              </w:rPr>
              <w:t>. рублей;</w:t>
            </w:r>
          </w:p>
          <w:p w:rsidR="00DF7FA1" w:rsidRPr="00DF7FA1" w:rsidRDefault="00DF7FA1" w:rsidP="00DF7FA1">
            <w:pPr>
              <w:jc w:val="both"/>
              <w:rPr>
                <w:sz w:val="28"/>
                <w:szCs w:val="28"/>
              </w:rPr>
            </w:pPr>
            <w:r w:rsidRPr="00DF7FA1">
              <w:rPr>
                <w:sz w:val="28"/>
                <w:szCs w:val="28"/>
              </w:rPr>
              <w:t>2029 год – 2</w:t>
            </w:r>
            <w:r w:rsidR="00C34362">
              <w:rPr>
                <w:sz w:val="28"/>
                <w:szCs w:val="28"/>
              </w:rPr>
              <w:t>3294 тыс</w:t>
            </w:r>
            <w:r w:rsidRPr="00DF7FA1">
              <w:rPr>
                <w:sz w:val="28"/>
                <w:szCs w:val="28"/>
              </w:rPr>
              <w:t>. рублей;</w:t>
            </w:r>
          </w:p>
          <w:p w:rsidR="00D46DF0" w:rsidRDefault="00C34362" w:rsidP="00C34362">
            <w:pPr>
              <w:jc w:val="both"/>
              <w:rPr>
                <w:sz w:val="28"/>
                <w:szCs w:val="28"/>
              </w:rPr>
            </w:pPr>
            <w:r>
              <w:rPr>
                <w:sz w:val="28"/>
                <w:szCs w:val="28"/>
              </w:rPr>
              <w:t>2030 год – 23294 тыс</w:t>
            </w:r>
            <w:r w:rsidR="00DF7FA1" w:rsidRPr="00DF7FA1">
              <w:rPr>
                <w:sz w:val="28"/>
                <w:szCs w:val="28"/>
              </w:rPr>
              <w:t>. рублей.</w:t>
            </w:r>
          </w:p>
        </w:tc>
      </w:tr>
    </w:tbl>
    <w:p w:rsidR="00D46DF0" w:rsidRDefault="00D46DF0" w:rsidP="00D46DF0">
      <w:pPr>
        <w:rPr>
          <w:color w:val="FF0000"/>
          <w:sz w:val="28"/>
          <w:szCs w:val="28"/>
        </w:rPr>
      </w:pPr>
    </w:p>
    <w:p w:rsidR="009E0D42" w:rsidRDefault="009E0D42" w:rsidP="008A1DD1">
      <w:pPr>
        <w:ind w:firstLine="709"/>
        <w:jc w:val="center"/>
        <w:rPr>
          <w:b/>
          <w:sz w:val="28"/>
          <w:szCs w:val="28"/>
        </w:rPr>
      </w:pPr>
      <w:r w:rsidRPr="009E0D42">
        <w:rPr>
          <w:b/>
          <w:sz w:val="28"/>
          <w:szCs w:val="28"/>
        </w:rPr>
        <w:t>1</w:t>
      </w:r>
      <w:r w:rsidR="008A1DD1">
        <w:rPr>
          <w:b/>
          <w:sz w:val="28"/>
          <w:szCs w:val="28"/>
        </w:rPr>
        <w:t>.</w:t>
      </w:r>
      <w:r w:rsidRPr="009E0D42">
        <w:rPr>
          <w:b/>
          <w:sz w:val="28"/>
          <w:szCs w:val="28"/>
        </w:rPr>
        <w:t xml:space="preserve"> Общая характеристика сферы реал</w:t>
      </w:r>
      <w:r w:rsidR="008A1DD1">
        <w:rPr>
          <w:b/>
          <w:sz w:val="28"/>
          <w:szCs w:val="28"/>
        </w:rPr>
        <w:t>изации муниципальной программы.</w:t>
      </w:r>
    </w:p>
    <w:p w:rsidR="008A1DD1" w:rsidRPr="009E0D42" w:rsidRDefault="008A1DD1" w:rsidP="009E0D42">
      <w:pPr>
        <w:ind w:firstLine="709"/>
        <w:jc w:val="both"/>
        <w:rPr>
          <w:b/>
          <w:sz w:val="28"/>
          <w:szCs w:val="28"/>
        </w:rPr>
      </w:pP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В Первомайском муниципальном округе 14244 человек -   56 % от общей численности населения округа,  проживает в сельской местности. В отрасли АПК трудятся более 2,5 тысячи человек, что составляет 20% от трудоспособного населения округа.</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Основные показатели, характеризующие текущее состояние государственной программы (по состоянию на 01.01.2023):</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доля сельского населения в общей численности населения округа - 56%;</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 xml:space="preserve">соотношение среднемесячных располагаемых ресурсов сельского и </w:t>
      </w:r>
      <w:proofErr w:type="gramStart"/>
      <w:r w:rsidRPr="009E0D42">
        <w:rPr>
          <w:color w:val="22272F"/>
          <w:sz w:val="28"/>
          <w:szCs w:val="28"/>
        </w:rPr>
        <w:t>городского</w:t>
      </w:r>
      <w:proofErr w:type="gramEnd"/>
      <w:r w:rsidRPr="009E0D42">
        <w:rPr>
          <w:color w:val="22272F"/>
          <w:sz w:val="28"/>
          <w:szCs w:val="28"/>
        </w:rPr>
        <w:t xml:space="preserve"> домохозяйств - 83,55%;</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доля общей площади благоустроенных жилых помещений в сельских населенных пунктах - 60%.</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Вместе с тем, несмотря на положительный эффект от реализации государственной программы, реализация программных мероприятий оказалась недостаточной для полного и эффективного использования экономического потенциала сельских территорий и повышения качества жизни сельского населения области.</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lastRenderedPageBreak/>
        <w:t>В настоящий момент остаются нерешенными следующие проблемы:</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недостаточно развита коммуникационная, транспортная и инженерная инфраструктура;</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несоответствие современным условиям базы для оказания сельскому населению образовательных, медицинских, жилищно-коммунальных и социально-культурных услуг;</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сложной демографической ситуацией в сельской местности. Жизнь на сельских территориях не является привлекательной для молодежи, отток молодежи из сельской местности в города является ощутимым препятствием для формирования кадровой базы. Сельские территории характеризуются высоким уровнем безработицы и бедности.</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 xml:space="preserve">Потенциал развития сельских территорий должен базироваться на экономическом росте, увеличении объема производства сельскохозяйственной продукции, повышении эффективности сельского хозяйства, рациональном использовании земель. Для этого потребуются дополнительные усилия со стороны муниципальных образований области в целях повышения доступности всех видов ресурсов для реализации проектов развития сельских территорий, включая удешевление и повышение доступности кредитных ресурсов, в том числе по жилищному направлению, государственная поддержка развития института </w:t>
      </w:r>
      <w:proofErr w:type="spellStart"/>
      <w:r w:rsidRPr="009E0D42">
        <w:rPr>
          <w:color w:val="22272F"/>
          <w:sz w:val="28"/>
          <w:szCs w:val="28"/>
        </w:rPr>
        <w:t>самозанятых</w:t>
      </w:r>
      <w:proofErr w:type="spellEnd"/>
      <w:r w:rsidRPr="009E0D42">
        <w:rPr>
          <w:color w:val="22272F"/>
          <w:sz w:val="28"/>
          <w:szCs w:val="28"/>
        </w:rPr>
        <w:t>, микр</w:t>
      </w:r>
      <w:proofErr w:type="gramStart"/>
      <w:r w:rsidRPr="009E0D42">
        <w:rPr>
          <w:color w:val="22272F"/>
          <w:sz w:val="28"/>
          <w:szCs w:val="28"/>
        </w:rPr>
        <w:t>о-</w:t>
      </w:r>
      <w:proofErr w:type="gramEnd"/>
      <w:r w:rsidRPr="009E0D42">
        <w:rPr>
          <w:color w:val="22272F"/>
          <w:sz w:val="28"/>
          <w:szCs w:val="28"/>
        </w:rPr>
        <w:t xml:space="preserve"> и малого бизнеса, предоставление земельных ресурсов вне конкурсной основы, расширение объемов государственной поддержки развития альтернативных видов занятости и народных художественных промыслов, предоставление инфраструктуры для совместного использования бизнесом в преференциальных зонах, развитие новых форм привлечения ресурсов (</w:t>
      </w:r>
      <w:proofErr w:type="spellStart"/>
      <w:r w:rsidRPr="009E0D42">
        <w:rPr>
          <w:color w:val="22272F"/>
          <w:sz w:val="28"/>
          <w:szCs w:val="28"/>
        </w:rPr>
        <w:t>краудфандинг</w:t>
      </w:r>
      <w:proofErr w:type="spellEnd"/>
      <w:r w:rsidRPr="009E0D42">
        <w:rPr>
          <w:color w:val="22272F"/>
          <w:sz w:val="28"/>
          <w:szCs w:val="28"/>
        </w:rPr>
        <w:t>), повышение влияния на развитие сельских территорий государственных институтов развития (обучение, сопровождение бизнеса на всех этапах жизненного цикла, развитие потребительской и перерабатывающей кооперации).</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Приоритетами программы являются создание условий для обеспечения доступным и комфортным жильем сельского населения, создание и развитие инфраструктуры на сельских территориях, развитие рынка труда (кадрового потенциала) на сельских территориях. Участие в ней муниципальных образований области носит заявительный характер. Кроме того, в основу государственной программы заложен проектный принцип ее реализации, что позволяет комплексно развивать сельские территории и сельские агломерации, целенаправленно повышая их экономический и социальный потенциал.</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r w:rsidRPr="009E0D42">
        <w:rPr>
          <w:color w:val="22272F"/>
          <w:sz w:val="28"/>
          <w:szCs w:val="28"/>
        </w:rPr>
        <w:t>Эффективным механизмом работы муниципальных образований области также должен стать проектный принцип работы, в том числе в части привлечения финансирования. В настоящее время проектное управление и мотивация бизнеса применяются только отдельными муниципальными образованиями области, что не позволяет комплексно и целенаправленно направлять финансирование на потенциальные "точки роста" на сельских территориях и агломерациях.</w:t>
      </w:r>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proofErr w:type="gramStart"/>
      <w:r w:rsidRPr="009E0D42">
        <w:rPr>
          <w:color w:val="22272F"/>
          <w:sz w:val="28"/>
          <w:szCs w:val="28"/>
        </w:rPr>
        <w:t xml:space="preserve">Стратегией национальной безопасности Российской Федерации и Стратегией пространственного развития установлены ключевые положения, </w:t>
      </w:r>
      <w:r w:rsidRPr="009E0D42">
        <w:rPr>
          <w:color w:val="22272F"/>
          <w:sz w:val="28"/>
          <w:szCs w:val="28"/>
        </w:rPr>
        <w:lastRenderedPageBreak/>
        <w:t>предусматривающие обеспечение социально-экономического развития малых и средних городов, а также сельских территорий, создание комфортной среды для проживания граждан во всех населенных пунктах страны, развитие эффективной транспортной инфраструктуры и транспортной связанности страны.</w:t>
      </w:r>
      <w:proofErr w:type="gramEnd"/>
    </w:p>
    <w:p w:rsidR="009E0D42" w:rsidRPr="009E0D42" w:rsidRDefault="009E0D42" w:rsidP="009E0D42">
      <w:pPr>
        <w:shd w:val="clear" w:color="auto" w:fill="FFFFFF"/>
        <w:spacing w:before="100" w:beforeAutospacing="1" w:after="100" w:afterAutospacing="1"/>
        <w:ind w:firstLine="709"/>
        <w:contextualSpacing/>
        <w:jc w:val="both"/>
        <w:rPr>
          <w:color w:val="22272F"/>
          <w:sz w:val="28"/>
          <w:szCs w:val="28"/>
        </w:rPr>
      </w:pPr>
      <w:proofErr w:type="gramStart"/>
      <w:r w:rsidRPr="009E0D42">
        <w:rPr>
          <w:color w:val="22272F"/>
          <w:sz w:val="28"/>
          <w:szCs w:val="28"/>
        </w:rPr>
        <w:t>Во исполнение вышеуказанных стратегических документов в перечень инициатив социально-экономического развития Российской Федерации до 2030 года, утвержденный распоряжением Правительства Российской Федерации от 06.10.2021 N 2816-р, включена инициатива социально-экономического развития "Города больших возможностей и возрождение малых форм расселения", согласно которой ключевым стратегическим приоритетом развития сельских территорий станет опережающее развитие опорных населенных пунктов, на базе которых обеспечивается ускоренное развитие инфраструктуры, обеспечивающей реализацию гарантий</w:t>
      </w:r>
      <w:proofErr w:type="gramEnd"/>
      <w:r w:rsidRPr="009E0D42">
        <w:rPr>
          <w:color w:val="22272F"/>
          <w:sz w:val="28"/>
          <w:szCs w:val="28"/>
        </w:rPr>
        <w:t xml:space="preserve"> в сфере образования, доступность медицинской помощи, услуг в сфере культуры и реализацию иных потребностей населения территории одного или нескольких муниципальных образований.</w:t>
      </w:r>
    </w:p>
    <w:p w:rsidR="009E0D42" w:rsidRDefault="009E0D42" w:rsidP="009E0D42">
      <w:pPr>
        <w:ind w:firstLine="709"/>
        <w:jc w:val="both"/>
        <w:rPr>
          <w:sz w:val="28"/>
          <w:szCs w:val="28"/>
        </w:rPr>
      </w:pPr>
    </w:p>
    <w:p w:rsidR="009E0D42" w:rsidRDefault="008A1DD1" w:rsidP="008A1DD1">
      <w:pPr>
        <w:ind w:firstLine="709"/>
        <w:jc w:val="center"/>
        <w:rPr>
          <w:b/>
          <w:sz w:val="28"/>
          <w:szCs w:val="28"/>
        </w:rPr>
      </w:pPr>
      <w:r>
        <w:rPr>
          <w:b/>
          <w:sz w:val="28"/>
          <w:szCs w:val="28"/>
        </w:rPr>
        <w:t xml:space="preserve">2. </w:t>
      </w:r>
      <w:r w:rsidR="009E0D42" w:rsidRPr="009E0D42">
        <w:rPr>
          <w:b/>
          <w:sz w:val="28"/>
          <w:szCs w:val="28"/>
        </w:rPr>
        <w:t>Приоритеты, цели, задачи, сроки и этапы реал</w:t>
      </w:r>
      <w:r>
        <w:rPr>
          <w:b/>
          <w:sz w:val="28"/>
          <w:szCs w:val="28"/>
        </w:rPr>
        <w:t>изации муниципальной программы.</w:t>
      </w:r>
    </w:p>
    <w:p w:rsidR="008A1DD1" w:rsidRPr="009E0D42" w:rsidRDefault="008A1DD1" w:rsidP="008A1DD1">
      <w:pPr>
        <w:ind w:firstLine="709"/>
        <w:jc w:val="center"/>
        <w:rPr>
          <w:b/>
          <w:sz w:val="28"/>
          <w:szCs w:val="28"/>
        </w:rPr>
      </w:pP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Муниципальной программой определены основные три цели:</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сохранение к 2031 году доли сельского населения в общей численности населения округа на уровне 56%;</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достижение к 2031 году соотношения среднемесячных располагаемых ресурсов сельского и городского домохозяйств в размере 83,5%;</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повышение к 2031 году доли общей площади благоустроенных жилых помещений, расположенных на сельских территориях до 75%.</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Задачами муниципальной программы является обеспечение перспективных центров экономического роста на сельских территориях базовой социальной и инженерной инфраструктурой, инфраструктурой для торгового и бытового обслуживания населения, а также дальнейшее развитие выездных (мобильных) и дистанционных форм оказания услуг в сфере культуры, здравоохранения и социального обслуживания, стопроцентное обеспечение инфраструктурой для развития информационно-коммуникационных технологий и транспортной доступности сельских территорий, прилегающих к центрам экономического роста.</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r w:rsidRPr="009E0D42">
        <w:rPr>
          <w:color w:val="22272F"/>
          <w:sz w:val="28"/>
          <w:szCs w:val="28"/>
        </w:rPr>
        <w:t>Муниципальная программа реализуется в период 2024 – 2030 годы.</w:t>
      </w:r>
    </w:p>
    <w:p w:rsidR="009E0D42" w:rsidRPr="009E0D42" w:rsidRDefault="009E0D42" w:rsidP="009E0D42">
      <w:pPr>
        <w:shd w:val="clear" w:color="auto" w:fill="FFFFFF"/>
        <w:spacing w:before="100" w:beforeAutospacing="1" w:after="100" w:afterAutospacing="1"/>
        <w:ind w:firstLine="708"/>
        <w:contextualSpacing/>
        <w:jc w:val="both"/>
        <w:rPr>
          <w:color w:val="22272F"/>
          <w:sz w:val="28"/>
          <w:szCs w:val="28"/>
        </w:rPr>
      </w:pPr>
      <w:proofErr w:type="gramStart"/>
      <w:r w:rsidRPr="009E0D42">
        <w:rPr>
          <w:color w:val="22272F"/>
          <w:sz w:val="28"/>
          <w:szCs w:val="28"/>
        </w:rPr>
        <w:t xml:space="preserve">Планируется продолжить реализацию мероприятий направленных на единство подходов к определению потребности в размещении новых или модернизации существующих объектов социальной, инженерной, транспортной, логистической инфраструктуры не только исходя из отраслевых принципов их локации, но и с учетом текущего и перспективного уровня занятости населения, демографических прогнозов, потребности населения в соответствующих услугах, транспортной доступности объектов и </w:t>
      </w:r>
      <w:r w:rsidRPr="009E0D42">
        <w:rPr>
          <w:color w:val="22272F"/>
          <w:sz w:val="28"/>
          <w:szCs w:val="28"/>
        </w:rPr>
        <w:lastRenderedPageBreak/>
        <w:t>сопутствующей инфраструктуры, а также инвестиционной активности территорий.</w:t>
      </w:r>
      <w:proofErr w:type="gramEnd"/>
    </w:p>
    <w:p w:rsidR="009E0D42" w:rsidRDefault="009E0D42" w:rsidP="009E0D42">
      <w:pPr>
        <w:ind w:firstLine="709"/>
        <w:jc w:val="both"/>
        <w:rPr>
          <w:sz w:val="28"/>
          <w:szCs w:val="28"/>
        </w:rPr>
      </w:pPr>
    </w:p>
    <w:p w:rsidR="009E0D42" w:rsidRDefault="008A1DD1" w:rsidP="008A1DD1">
      <w:pPr>
        <w:ind w:firstLine="709"/>
        <w:jc w:val="center"/>
        <w:rPr>
          <w:b/>
          <w:sz w:val="28"/>
          <w:szCs w:val="28"/>
        </w:rPr>
      </w:pPr>
      <w:r>
        <w:rPr>
          <w:b/>
          <w:sz w:val="28"/>
          <w:szCs w:val="28"/>
        </w:rPr>
        <w:t xml:space="preserve">3. </w:t>
      </w:r>
      <w:r w:rsidR="009E0D42" w:rsidRPr="00F65A78">
        <w:rPr>
          <w:b/>
          <w:sz w:val="28"/>
          <w:szCs w:val="28"/>
        </w:rPr>
        <w:t>Показатели (индикаторы) достижения целей и решения задач, основные ожидаемые конечные результаты муницип</w:t>
      </w:r>
      <w:r>
        <w:rPr>
          <w:b/>
          <w:sz w:val="28"/>
          <w:szCs w:val="28"/>
        </w:rPr>
        <w:t>альной программы.</w:t>
      </w:r>
    </w:p>
    <w:p w:rsidR="008A1DD1" w:rsidRPr="00F65A78" w:rsidRDefault="008A1DD1" w:rsidP="008A1DD1">
      <w:pPr>
        <w:ind w:firstLine="709"/>
        <w:jc w:val="center"/>
        <w:rPr>
          <w:b/>
          <w:sz w:val="28"/>
          <w:szCs w:val="28"/>
        </w:rPr>
      </w:pPr>
    </w:p>
    <w:p w:rsidR="00F65A78" w:rsidRPr="00F65A78" w:rsidRDefault="00F65A78" w:rsidP="00F65A78">
      <w:pPr>
        <w:shd w:val="clear" w:color="auto" w:fill="FFFFFF"/>
        <w:spacing w:before="100" w:beforeAutospacing="1" w:after="100" w:afterAutospacing="1"/>
        <w:ind w:firstLine="708"/>
        <w:contextualSpacing/>
        <w:jc w:val="both"/>
        <w:rPr>
          <w:color w:val="22272F"/>
          <w:sz w:val="28"/>
          <w:szCs w:val="28"/>
        </w:rPr>
      </w:pPr>
      <w:r w:rsidRPr="00F65A78">
        <w:rPr>
          <w:color w:val="22272F"/>
          <w:sz w:val="28"/>
          <w:szCs w:val="28"/>
        </w:rPr>
        <w:t>Основными показателями (индикаторами), характеризующими достижение целей и решение поставленных задач муниципальной программы, являются:</w:t>
      </w:r>
    </w:p>
    <w:p w:rsidR="00F65A78" w:rsidRPr="00F65A78" w:rsidRDefault="00F65A78" w:rsidP="00F65A78">
      <w:pPr>
        <w:shd w:val="clear" w:color="auto" w:fill="FFFFFF"/>
        <w:spacing w:before="100" w:beforeAutospacing="1" w:after="100" w:afterAutospacing="1"/>
        <w:ind w:firstLine="708"/>
        <w:contextualSpacing/>
        <w:jc w:val="both"/>
        <w:rPr>
          <w:color w:val="22272F"/>
          <w:sz w:val="28"/>
          <w:szCs w:val="28"/>
        </w:rPr>
      </w:pPr>
      <w:r w:rsidRPr="00F65A78">
        <w:rPr>
          <w:color w:val="22272F"/>
          <w:sz w:val="28"/>
          <w:szCs w:val="28"/>
        </w:rPr>
        <w:t>доля сельского населения в общей численности населения округа 56%.</w:t>
      </w:r>
    </w:p>
    <w:p w:rsidR="00F65A78" w:rsidRPr="00F65A78" w:rsidRDefault="00F65A78" w:rsidP="00F65A78">
      <w:pPr>
        <w:shd w:val="clear" w:color="auto" w:fill="FFFFFF"/>
        <w:spacing w:before="100" w:beforeAutospacing="1" w:after="100" w:afterAutospacing="1"/>
        <w:ind w:firstLine="708"/>
        <w:contextualSpacing/>
        <w:jc w:val="both"/>
        <w:rPr>
          <w:color w:val="22272F"/>
          <w:sz w:val="28"/>
          <w:szCs w:val="28"/>
        </w:rPr>
      </w:pPr>
      <w:r w:rsidRPr="00F65A78">
        <w:rPr>
          <w:color w:val="22272F"/>
          <w:sz w:val="28"/>
          <w:szCs w:val="28"/>
        </w:rPr>
        <w:t>доля соотношения среднемесячных располагаемых ресурсов сельского и городского домохозяйств 83,5%.</w:t>
      </w:r>
    </w:p>
    <w:p w:rsidR="00F65A78" w:rsidRPr="00F65A78" w:rsidRDefault="00F65A78" w:rsidP="00F65A78">
      <w:pPr>
        <w:shd w:val="clear" w:color="auto" w:fill="FFFFFF"/>
        <w:spacing w:before="100" w:beforeAutospacing="1" w:after="100" w:afterAutospacing="1"/>
        <w:ind w:firstLine="708"/>
        <w:contextualSpacing/>
        <w:jc w:val="both"/>
        <w:rPr>
          <w:color w:val="22272F"/>
          <w:sz w:val="28"/>
          <w:szCs w:val="28"/>
        </w:rPr>
      </w:pPr>
      <w:r w:rsidRPr="00F65A78">
        <w:rPr>
          <w:color w:val="22272F"/>
          <w:sz w:val="28"/>
          <w:szCs w:val="28"/>
        </w:rPr>
        <w:t>доля общей площади благоустроенных жилых помещений в сельских населенных пунктах 75%.</w:t>
      </w:r>
    </w:p>
    <w:p w:rsidR="00F65A78" w:rsidRPr="00F65A78" w:rsidRDefault="00F65A78" w:rsidP="00F65A78">
      <w:pPr>
        <w:shd w:val="clear" w:color="auto" w:fill="FFFFFF"/>
        <w:spacing w:before="100" w:beforeAutospacing="1" w:after="100" w:afterAutospacing="1"/>
        <w:ind w:firstLine="708"/>
        <w:contextualSpacing/>
        <w:jc w:val="both"/>
        <w:rPr>
          <w:color w:val="22272F"/>
          <w:sz w:val="28"/>
          <w:szCs w:val="28"/>
        </w:rPr>
      </w:pPr>
      <w:r w:rsidRPr="00F65A78">
        <w:rPr>
          <w:color w:val="22272F"/>
          <w:sz w:val="28"/>
          <w:szCs w:val="28"/>
        </w:rPr>
        <w:t>Перечень показателей (индикаторов) реализации муниципальной программы приведен в приложении № 1.</w:t>
      </w:r>
    </w:p>
    <w:p w:rsidR="00F65A78" w:rsidRDefault="00F65A78" w:rsidP="009E0D42">
      <w:pPr>
        <w:ind w:firstLine="709"/>
        <w:jc w:val="both"/>
        <w:rPr>
          <w:sz w:val="28"/>
          <w:szCs w:val="28"/>
        </w:rPr>
      </w:pPr>
    </w:p>
    <w:p w:rsidR="009E0D42" w:rsidRDefault="009E0D42" w:rsidP="008A1DD1">
      <w:pPr>
        <w:ind w:firstLine="709"/>
        <w:jc w:val="center"/>
        <w:rPr>
          <w:b/>
          <w:sz w:val="28"/>
          <w:szCs w:val="28"/>
        </w:rPr>
      </w:pPr>
      <w:r w:rsidRPr="00F65A78">
        <w:rPr>
          <w:b/>
          <w:sz w:val="28"/>
          <w:szCs w:val="28"/>
        </w:rPr>
        <w:t>4</w:t>
      </w:r>
      <w:r w:rsidR="008A1DD1">
        <w:rPr>
          <w:b/>
          <w:sz w:val="28"/>
          <w:szCs w:val="28"/>
        </w:rPr>
        <w:t xml:space="preserve">. </w:t>
      </w:r>
      <w:r w:rsidRPr="00F65A78">
        <w:rPr>
          <w:b/>
          <w:sz w:val="28"/>
          <w:szCs w:val="28"/>
        </w:rPr>
        <w:t>Обобщенная характеристика подпрограмм, мероприятий и ведомственных целевых пр</w:t>
      </w:r>
      <w:r w:rsidR="008A1DD1">
        <w:rPr>
          <w:b/>
          <w:sz w:val="28"/>
          <w:szCs w:val="28"/>
        </w:rPr>
        <w:t>ограмм муниципальной программы.</w:t>
      </w:r>
    </w:p>
    <w:p w:rsidR="008A1DD1" w:rsidRPr="00F65A78" w:rsidRDefault="008A1DD1" w:rsidP="008A1DD1">
      <w:pPr>
        <w:ind w:firstLine="709"/>
        <w:jc w:val="center"/>
        <w:rPr>
          <w:b/>
          <w:sz w:val="28"/>
          <w:szCs w:val="28"/>
        </w:rPr>
      </w:pP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В структуру муниципальной программы входят следующие </w:t>
      </w:r>
      <w:r w:rsidR="00C34362">
        <w:rPr>
          <w:color w:val="22272F"/>
          <w:sz w:val="28"/>
          <w:szCs w:val="28"/>
        </w:rPr>
        <w:t>мероприятия</w:t>
      </w:r>
      <w:r w:rsidRPr="00F65A78">
        <w:rPr>
          <w:color w:val="22272F"/>
          <w:sz w:val="28"/>
          <w:szCs w:val="28"/>
        </w:rPr>
        <w:t>:</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создание условий для обеспечения доступным и комфортным жильем сельского населения;</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развитие рынка труда (кадрового потенциала) на сельских территориях;</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создание и развитие инфраструктуры на сельских территориях.</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В рамках </w:t>
      </w:r>
      <w:r w:rsidR="00C34362">
        <w:rPr>
          <w:color w:val="22272F"/>
          <w:sz w:val="28"/>
          <w:szCs w:val="28"/>
        </w:rPr>
        <w:t>мероприятия «</w:t>
      </w:r>
      <w:r w:rsidRPr="00F65A78">
        <w:t>С</w:t>
      </w:r>
      <w:r w:rsidRPr="00F65A78">
        <w:rPr>
          <w:color w:val="22272F"/>
          <w:sz w:val="28"/>
          <w:szCs w:val="28"/>
        </w:rPr>
        <w:t>оздание условий для обеспечения доступным и комфортным жильем сельского населения» поставленные цели и задачи будут решены путем:</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осуществления строительства (приобретения) жилья гражданами, проживающими на сельских территориях или изъявившими желание постоянно проживать на сельских территориях, и нуждающимися в улучшении жилищных условий, которым предоставлены целевые социальные выплаты;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выдачи льготных ипотечных кредитов гражданам Российской Федерации на строительство (приобретение) жилого помещения (жилого дома) на сельских территориях (сельских агломерациях) по ставке от 0,1 до 3% годовых.</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В рамках </w:t>
      </w:r>
      <w:r w:rsidR="00EC166D">
        <w:rPr>
          <w:color w:val="22272F"/>
          <w:sz w:val="28"/>
          <w:szCs w:val="28"/>
        </w:rPr>
        <w:t>подпрограммы</w:t>
      </w:r>
      <w:r w:rsidRPr="00F65A78">
        <w:rPr>
          <w:color w:val="22272F"/>
          <w:sz w:val="28"/>
          <w:szCs w:val="28"/>
        </w:rPr>
        <w:t xml:space="preserve"> «Развитие рынка труда (кадрового потенциала) на сельских территориях» поставленные цели и задачи будут решены путем:</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направления на обучение граждан Российской Федерации для сельскохозяйственных товаропроизводителей и организаций, осуществляющих переработку сельскохозяйственной продукции на сельских территориях;</w:t>
      </w:r>
    </w:p>
    <w:p w:rsidR="00F65A78" w:rsidRPr="00F65A78" w:rsidRDefault="00F65A78" w:rsidP="00F65A78">
      <w:pPr>
        <w:spacing w:before="100" w:beforeAutospacing="1" w:after="100" w:afterAutospacing="1"/>
        <w:ind w:firstLine="708"/>
        <w:contextualSpacing/>
        <w:jc w:val="both"/>
        <w:rPr>
          <w:color w:val="22272F"/>
          <w:sz w:val="28"/>
          <w:szCs w:val="28"/>
        </w:rPr>
      </w:pPr>
      <w:proofErr w:type="gramStart"/>
      <w:r w:rsidRPr="00F65A78">
        <w:rPr>
          <w:color w:val="22272F"/>
          <w:sz w:val="28"/>
          <w:szCs w:val="28"/>
        </w:rPr>
        <w:t>привлечения обучающихся для прохождения практики и осуществления трудовой деятельности к сельскохозяйственным товаропроизводителям и организациям, осуществляющим переработку сельскохозяйственной продукции на сельских территориях.</w:t>
      </w:r>
      <w:proofErr w:type="gramEnd"/>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lastRenderedPageBreak/>
        <w:t xml:space="preserve">В рамках </w:t>
      </w:r>
      <w:r w:rsidR="00C34362">
        <w:rPr>
          <w:color w:val="22272F"/>
          <w:sz w:val="28"/>
          <w:szCs w:val="28"/>
        </w:rPr>
        <w:t>мероприятия</w:t>
      </w:r>
      <w:r w:rsidRPr="00F65A78">
        <w:rPr>
          <w:color w:val="22272F"/>
          <w:sz w:val="28"/>
          <w:szCs w:val="28"/>
        </w:rPr>
        <w:t xml:space="preserve"> «Создание и развитие инфраструктуры на сельских территориях» поставленные цели и задачи будут решены путем реализации проектов по благоустройству общественных пространств на сельских территориях, а также путем строительства (реконструкции) и ремонта автомобильных дорог на сельских территориях и реализации проектов комплексного развития сельских территорий (агломераций).</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Все структурные элементы государственной программы и их задачи взаимосвязаны с показателями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На достижение показателя «доля сельского населения в общей численности населения района» направлена реализация </w:t>
      </w:r>
      <w:r w:rsidR="00C34362">
        <w:rPr>
          <w:color w:val="22272F"/>
          <w:sz w:val="28"/>
          <w:szCs w:val="28"/>
        </w:rPr>
        <w:t>мероприятия</w:t>
      </w:r>
      <w:r w:rsidRPr="00F65A78">
        <w:rPr>
          <w:color w:val="22272F"/>
          <w:sz w:val="28"/>
          <w:szCs w:val="28"/>
        </w:rPr>
        <w:t xml:space="preserve"> «</w:t>
      </w:r>
      <w:r w:rsidR="00C34362">
        <w:rPr>
          <w:color w:val="22272F"/>
          <w:sz w:val="28"/>
          <w:szCs w:val="28"/>
        </w:rPr>
        <w:t>С</w:t>
      </w:r>
      <w:r w:rsidRPr="00F65A78">
        <w:rPr>
          <w:color w:val="22272F"/>
          <w:sz w:val="28"/>
          <w:szCs w:val="28"/>
        </w:rPr>
        <w:t>оздание условий для обеспечения доступным и комфортны</w:t>
      </w:r>
      <w:r w:rsidR="00402BBA">
        <w:rPr>
          <w:color w:val="22272F"/>
          <w:sz w:val="28"/>
          <w:szCs w:val="28"/>
        </w:rPr>
        <w:t>м жильем сельского населения», «</w:t>
      </w:r>
      <w:r w:rsidRPr="00F65A78">
        <w:rPr>
          <w:color w:val="22272F"/>
          <w:sz w:val="28"/>
          <w:szCs w:val="28"/>
        </w:rPr>
        <w:t>Благоустройство сельских территорий</w:t>
      </w:r>
      <w:r w:rsidR="00402BBA">
        <w:rPr>
          <w:color w:val="22272F"/>
          <w:sz w:val="28"/>
          <w:szCs w:val="28"/>
        </w:rPr>
        <w:t>»</w:t>
      </w:r>
      <w:r w:rsidRPr="00F65A78">
        <w:rPr>
          <w:color w:val="22272F"/>
          <w:sz w:val="28"/>
          <w:szCs w:val="28"/>
        </w:rPr>
        <w:t xml:space="preserve">, </w:t>
      </w:r>
      <w:r w:rsidR="00402BBA">
        <w:rPr>
          <w:color w:val="22272F"/>
          <w:sz w:val="28"/>
          <w:szCs w:val="28"/>
        </w:rPr>
        <w:t>«</w:t>
      </w:r>
      <w:r w:rsidRPr="00F65A78">
        <w:rPr>
          <w:color w:val="22272F"/>
          <w:sz w:val="28"/>
          <w:szCs w:val="28"/>
        </w:rPr>
        <w:t>Развитие транспортной инфраструктуры на сельских территориях</w:t>
      </w:r>
      <w:r w:rsidR="00402BBA">
        <w:rPr>
          <w:color w:val="22272F"/>
          <w:sz w:val="28"/>
          <w:szCs w:val="28"/>
        </w:rPr>
        <w:t>», «</w:t>
      </w:r>
      <w:r w:rsidRPr="00F65A78">
        <w:rPr>
          <w:color w:val="22272F"/>
          <w:sz w:val="28"/>
          <w:szCs w:val="28"/>
        </w:rPr>
        <w:t>Соврем</w:t>
      </w:r>
      <w:r w:rsidR="00402BBA">
        <w:rPr>
          <w:color w:val="22272F"/>
          <w:sz w:val="28"/>
          <w:szCs w:val="28"/>
        </w:rPr>
        <w:t>енный облик сельских территорий»</w:t>
      </w:r>
      <w:r w:rsidRPr="00F65A78">
        <w:rPr>
          <w:color w:val="22272F"/>
          <w:sz w:val="28"/>
          <w:szCs w:val="28"/>
        </w:rPr>
        <w:t>.</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На достижение показателя «соотношение среднемесячных располагаемых ресурсов сельского и городского домохозяйств» направлена реализация </w:t>
      </w:r>
      <w:r w:rsidR="00402BBA">
        <w:rPr>
          <w:color w:val="22272F"/>
          <w:sz w:val="28"/>
          <w:szCs w:val="28"/>
        </w:rPr>
        <w:t>мероприятия</w:t>
      </w:r>
      <w:r w:rsidRPr="00F65A78">
        <w:rPr>
          <w:color w:val="22272F"/>
          <w:sz w:val="28"/>
          <w:szCs w:val="28"/>
        </w:rPr>
        <w:t xml:space="preserve"> «Развитие рынка труда (кадрового потенциала) на сельских территориях».</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На достижение показателя «доля общей площади благоустроенных жилых помещений в сельских населенных пунктах» направлена реализация </w:t>
      </w:r>
      <w:r w:rsidR="00402BBA">
        <w:rPr>
          <w:color w:val="22272F"/>
          <w:sz w:val="28"/>
          <w:szCs w:val="28"/>
        </w:rPr>
        <w:t>мероприятия</w:t>
      </w:r>
      <w:r w:rsidRPr="00F65A78">
        <w:rPr>
          <w:color w:val="22272F"/>
          <w:sz w:val="28"/>
          <w:szCs w:val="28"/>
        </w:rPr>
        <w:t xml:space="preserve"> «Создание и развитие инфраструктуры на сельских территориях».</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Перечень </w:t>
      </w:r>
      <w:r w:rsidR="00402BBA">
        <w:rPr>
          <w:color w:val="22272F"/>
          <w:sz w:val="28"/>
          <w:szCs w:val="28"/>
        </w:rPr>
        <w:t>мероприятий</w:t>
      </w:r>
      <w:r w:rsidRPr="00F65A78">
        <w:rPr>
          <w:color w:val="22272F"/>
          <w:sz w:val="28"/>
          <w:szCs w:val="28"/>
        </w:rPr>
        <w:t xml:space="preserve">, которые необходимо </w:t>
      </w:r>
      <w:proofErr w:type="gramStart"/>
      <w:r w:rsidRPr="00F65A78">
        <w:rPr>
          <w:color w:val="22272F"/>
          <w:sz w:val="28"/>
          <w:szCs w:val="28"/>
        </w:rPr>
        <w:t>реализовать для решения задач муниципальной программы и достижения поставленных целей приведен</w:t>
      </w:r>
      <w:proofErr w:type="gramEnd"/>
      <w:r w:rsidRPr="00F65A78">
        <w:rPr>
          <w:color w:val="22272F"/>
          <w:sz w:val="28"/>
          <w:szCs w:val="28"/>
        </w:rPr>
        <w:t xml:space="preserve"> в приложении № 2.</w:t>
      </w:r>
    </w:p>
    <w:p w:rsidR="00F65A78" w:rsidRDefault="00F65A78" w:rsidP="009E0D42">
      <w:pPr>
        <w:ind w:firstLine="709"/>
        <w:jc w:val="both"/>
        <w:rPr>
          <w:sz w:val="28"/>
          <w:szCs w:val="28"/>
        </w:rPr>
      </w:pPr>
    </w:p>
    <w:p w:rsidR="009E0D42" w:rsidRDefault="008A1DD1" w:rsidP="008A1DD1">
      <w:pPr>
        <w:ind w:firstLine="709"/>
        <w:jc w:val="center"/>
        <w:rPr>
          <w:b/>
          <w:sz w:val="28"/>
          <w:szCs w:val="28"/>
        </w:rPr>
      </w:pPr>
      <w:r>
        <w:rPr>
          <w:b/>
          <w:sz w:val="28"/>
          <w:szCs w:val="28"/>
        </w:rPr>
        <w:t xml:space="preserve">5. </w:t>
      </w:r>
      <w:r w:rsidR="009E0D42" w:rsidRPr="00F65A78">
        <w:rPr>
          <w:b/>
          <w:sz w:val="28"/>
          <w:szCs w:val="28"/>
        </w:rPr>
        <w:t>Обоснование объема финансовых ресурсов, необходимых для реализаци</w:t>
      </w:r>
      <w:r>
        <w:rPr>
          <w:b/>
          <w:sz w:val="28"/>
          <w:szCs w:val="28"/>
        </w:rPr>
        <w:t>и муниципальной программы.</w:t>
      </w:r>
    </w:p>
    <w:p w:rsidR="008A1DD1" w:rsidRPr="00F65A78" w:rsidRDefault="008A1DD1" w:rsidP="008A1DD1">
      <w:pPr>
        <w:ind w:firstLine="709"/>
        <w:jc w:val="center"/>
        <w:rPr>
          <w:b/>
          <w:sz w:val="28"/>
          <w:szCs w:val="28"/>
        </w:rPr>
      </w:pP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Финансирование мероприятий муниципальной программы осуществляется за счет предполагаемых средств федерального бюджета, бюджета Тамбовской области, местного бюджета и внебюджетных источников.</w:t>
      </w:r>
    </w:p>
    <w:p w:rsidR="00F65A78" w:rsidRPr="00F65A78" w:rsidRDefault="00F65A78" w:rsidP="00F65A78">
      <w:pPr>
        <w:spacing w:before="100" w:beforeAutospacing="1" w:after="100" w:afterAutospacing="1"/>
        <w:ind w:firstLine="708"/>
        <w:contextualSpacing/>
        <w:jc w:val="both"/>
        <w:rPr>
          <w:color w:val="22272F"/>
          <w:sz w:val="28"/>
          <w:szCs w:val="28"/>
        </w:rPr>
      </w:pPr>
      <w:proofErr w:type="gramStart"/>
      <w:r w:rsidRPr="00F65A78">
        <w:rPr>
          <w:color w:val="22272F"/>
          <w:sz w:val="28"/>
          <w:szCs w:val="28"/>
        </w:rPr>
        <w:t xml:space="preserve">Внебюджетными источниками являются средства, кредитных организаций, хозяйствующих субъектов, юридических лиц (индивидуальных предпринимателей), участвующих в </w:t>
      </w:r>
      <w:proofErr w:type="spellStart"/>
      <w:r w:rsidRPr="00F65A78">
        <w:rPr>
          <w:color w:val="22272F"/>
          <w:sz w:val="28"/>
          <w:szCs w:val="28"/>
        </w:rPr>
        <w:t>софинансировании</w:t>
      </w:r>
      <w:proofErr w:type="spellEnd"/>
      <w:r w:rsidRPr="00F65A78">
        <w:rPr>
          <w:color w:val="22272F"/>
          <w:sz w:val="28"/>
          <w:szCs w:val="28"/>
        </w:rPr>
        <w:t xml:space="preserve"> мероприятий (проектов), граждан, общественных, включая волонтерские, организаций в различных формах, в том числе в форме денежных средств, трудового участия, волонтерской деятельности, предоставления помещений и технических средств.</w:t>
      </w:r>
      <w:proofErr w:type="gramEnd"/>
    </w:p>
    <w:p w:rsidR="00F65A78" w:rsidRPr="00F65A78" w:rsidRDefault="00F65A78" w:rsidP="00F65A78">
      <w:pPr>
        <w:spacing w:before="100" w:beforeAutospacing="1" w:after="100" w:afterAutospacing="1"/>
        <w:contextualSpacing/>
        <w:jc w:val="both"/>
        <w:rPr>
          <w:color w:val="22272F"/>
          <w:sz w:val="28"/>
          <w:szCs w:val="28"/>
        </w:rPr>
      </w:pPr>
      <w:r w:rsidRPr="00F65A78">
        <w:rPr>
          <w:color w:val="22272F"/>
          <w:sz w:val="28"/>
          <w:szCs w:val="28"/>
        </w:rPr>
        <w:t xml:space="preserve">Общий объем финансирования муниципальной </w:t>
      </w:r>
      <w:r w:rsidR="00402BBA">
        <w:rPr>
          <w:color w:val="22272F"/>
          <w:sz w:val="28"/>
          <w:szCs w:val="28"/>
        </w:rPr>
        <w:t>программы составляет 289 348 тыс</w:t>
      </w:r>
      <w:r w:rsidRPr="00F65A78">
        <w:rPr>
          <w:color w:val="22272F"/>
          <w:sz w:val="28"/>
          <w:szCs w:val="28"/>
        </w:rPr>
        <w:t xml:space="preserve">. рублей, в том числе за счет средств федерального бюджета – </w:t>
      </w:r>
      <w:r w:rsidR="00402BBA">
        <w:rPr>
          <w:color w:val="22272F"/>
          <w:sz w:val="28"/>
          <w:szCs w:val="28"/>
        </w:rPr>
        <w:t>122404 тыс</w:t>
      </w:r>
      <w:r w:rsidRPr="00F65A78">
        <w:rPr>
          <w:color w:val="22272F"/>
          <w:sz w:val="28"/>
          <w:szCs w:val="28"/>
        </w:rPr>
        <w:t xml:space="preserve">. рублей, за счет средств бюджета Тамбовской области – </w:t>
      </w:r>
      <w:r w:rsidR="00402BBA">
        <w:rPr>
          <w:color w:val="22272F"/>
          <w:sz w:val="28"/>
          <w:szCs w:val="28"/>
        </w:rPr>
        <w:t>3647 тыс</w:t>
      </w:r>
      <w:r w:rsidRPr="00F65A78">
        <w:rPr>
          <w:color w:val="22272F"/>
          <w:sz w:val="28"/>
          <w:szCs w:val="28"/>
        </w:rPr>
        <w:t>. рублей, за счет средств внебю</w:t>
      </w:r>
      <w:r w:rsidR="00402BBA">
        <w:rPr>
          <w:color w:val="22272F"/>
          <w:sz w:val="28"/>
          <w:szCs w:val="28"/>
        </w:rPr>
        <w:t>джетных источников – 163297 тыс</w:t>
      </w:r>
      <w:r w:rsidRPr="00F65A78">
        <w:rPr>
          <w:color w:val="22272F"/>
          <w:sz w:val="28"/>
          <w:szCs w:val="28"/>
        </w:rPr>
        <w:t>. рублей.</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 xml:space="preserve">Финансовое обеспечение муниципальной программы приведено в приложении № 3. Объем </w:t>
      </w:r>
      <w:proofErr w:type="gramStart"/>
      <w:r w:rsidRPr="00F65A78">
        <w:rPr>
          <w:color w:val="22272F"/>
          <w:sz w:val="28"/>
          <w:szCs w:val="28"/>
        </w:rPr>
        <w:t>средств, направляемых на реализацию муниципальной программы ежегодно корректируется</w:t>
      </w:r>
      <w:proofErr w:type="gramEnd"/>
      <w:r w:rsidRPr="00F65A78">
        <w:rPr>
          <w:color w:val="22272F"/>
          <w:sz w:val="28"/>
          <w:szCs w:val="28"/>
        </w:rPr>
        <w:t xml:space="preserve"> с учетом средств, предусмотренных на соответствующий год в бюджетах всех уровней и внебюджетных источников.</w:t>
      </w:r>
    </w:p>
    <w:p w:rsid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lastRenderedPageBreak/>
        <w:t>В рамках муниципальной программы налоговые расходы не осуществляются.</w:t>
      </w:r>
    </w:p>
    <w:p w:rsidR="008A1DD1" w:rsidRPr="00F65A78" w:rsidRDefault="008A1DD1" w:rsidP="00F65A78">
      <w:pPr>
        <w:spacing w:before="100" w:beforeAutospacing="1" w:after="100" w:afterAutospacing="1"/>
        <w:ind w:firstLine="708"/>
        <w:contextualSpacing/>
        <w:jc w:val="both"/>
        <w:rPr>
          <w:color w:val="22272F"/>
          <w:sz w:val="28"/>
          <w:szCs w:val="28"/>
        </w:rPr>
      </w:pPr>
    </w:p>
    <w:p w:rsidR="009E0D42" w:rsidRPr="00F65A78" w:rsidRDefault="002B2FD4" w:rsidP="008A1DD1">
      <w:pPr>
        <w:ind w:firstLine="709"/>
        <w:jc w:val="center"/>
        <w:rPr>
          <w:b/>
          <w:sz w:val="28"/>
          <w:szCs w:val="28"/>
        </w:rPr>
      </w:pPr>
      <w:r>
        <w:rPr>
          <w:b/>
          <w:sz w:val="28"/>
          <w:szCs w:val="28"/>
        </w:rPr>
        <w:t>6</w:t>
      </w:r>
      <w:r w:rsidR="008A1DD1">
        <w:rPr>
          <w:b/>
          <w:sz w:val="28"/>
          <w:szCs w:val="28"/>
        </w:rPr>
        <w:t xml:space="preserve">. </w:t>
      </w:r>
      <w:r w:rsidR="009E0D42" w:rsidRPr="00F65A78">
        <w:rPr>
          <w:b/>
          <w:sz w:val="28"/>
          <w:szCs w:val="28"/>
        </w:rPr>
        <w:t>Механизмы реализ</w:t>
      </w:r>
      <w:r w:rsidR="008A1DD1">
        <w:rPr>
          <w:b/>
          <w:sz w:val="28"/>
          <w:szCs w:val="28"/>
        </w:rPr>
        <w:t>ации муниципальной программы</w:t>
      </w:r>
      <w:r w:rsidR="009E0D42" w:rsidRPr="00F65A78">
        <w:rPr>
          <w:b/>
          <w:sz w:val="28"/>
          <w:szCs w:val="28"/>
        </w:rPr>
        <w:t>.</w:t>
      </w:r>
    </w:p>
    <w:p w:rsidR="009E0D42" w:rsidRDefault="009E0D42" w:rsidP="00D46DF0">
      <w:pPr>
        <w:rPr>
          <w:color w:val="FF0000"/>
          <w:sz w:val="28"/>
          <w:szCs w:val="28"/>
        </w:rPr>
      </w:pP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Муниципальная программа предусматривает ответственность исполнителей за реализацию закрепленных за ними мероприятий.</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Для единого подхода к выполнению всего комплекса мероприятий муниципальной программы, целенаправленного и эффективного расходования финансовых средств, выделенных на ее реализацию, необходимо четкое взаимодействие между всеми исполнителями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Реализация и предоставление отчетности по итогам реализации муниципальной программы осуществляется ответственным исполнителем – отделом сельского хозяйства и продовольствия администрации муниципального округа совместно с соисполнителями - отделом строительства, архитектуры и ЖКХ администрации муниципального округа, отделом образования  администрации муниципального округа, отделом  культуры, спорта, молодежной политики и архивного дела администрации муниципального округа. Кроме того, к реализации отдельных мероприятий государственной программы привлекаются юридические лица (по согласованию).</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Ответственный исполнитель:</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обеспечивает совместно с соисполнителями разработку проекта муниципальной программы, а также внесение в нее изменений;</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представляет сведения, необходимые для проведения мониторинга и оценки эффективности государственной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proofErr w:type="gramStart"/>
      <w:r w:rsidRPr="00F65A78">
        <w:rPr>
          <w:color w:val="22272F"/>
          <w:sz w:val="28"/>
          <w:szCs w:val="28"/>
        </w:rPr>
        <w:t>организует и координирует</w:t>
      </w:r>
      <w:proofErr w:type="gramEnd"/>
      <w:r w:rsidRPr="00F65A78">
        <w:rPr>
          <w:color w:val="22272F"/>
          <w:sz w:val="28"/>
          <w:szCs w:val="28"/>
        </w:rPr>
        <w:t xml:space="preserve"> реализацию государственной программы, несет ответственность за своевременную и качественную реализацию программных мероприятий, принимает решение о внесении изменений в муниципальную программу и несет ответственность за достижение показателей государственной программы в целом и в части, его касающейся, а также конечных результатов ее реализации;</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предоставляет сведения о реализации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запрашивает у соисполнителей информацию, необходимую для проведения оценки эффективности муниципальной программы и подготовки отчетов о ходе реализации и об оценке эффективности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Соисполнитель:</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разрабатывает и осуществляет реализацию мероприятия муниципальной программы, в отношении которого является соисполнителем;</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обеспечивает целевое и эффективное использование средств;</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несет ответственность за целевые индикаторы в части, его касающейся;</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представляет в установленный срок ответственному исполнителю необходимую информацию для подготовки ответов на запросы, а также отчеты о ходе реализации мероприятия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lastRenderedPageBreak/>
        <w:t>представляет ответственному исполнителю информацию, необходимую для проведения оценки эффективности муниципальной программы и подготовки отчетов о ходе реализации муниципальной программы;</w:t>
      </w:r>
    </w:p>
    <w:p w:rsidR="00F65A78" w:rsidRPr="00F65A78" w:rsidRDefault="00F65A78" w:rsidP="00F65A78">
      <w:pPr>
        <w:spacing w:before="100" w:beforeAutospacing="1" w:after="100" w:afterAutospacing="1"/>
        <w:ind w:firstLine="708"/>
        <w:contextualSpacing/>
        <w:jc w:val="both"/>
        <w:rPr>
          <w:color w:val="22272F"/>
          <w:sz w:val="28"/>
          <w:szCs w:val="28"/>
        </w:rPr>
      </w:pPr>
      <w:r w:rsidRPr="00F65A78">
        <w:rPr>
          <w:color w:val="22272F"/>
          <w:sz w:val="28"/>
          <w:szCs w:val="28"/>
        </w:rPr>
        <w:t>представляет ответственному исполнителю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государственным (муниципальным) контрактам в рамках реализации мероприятия муниципальной программы.</w:t>
      </w:r>
    </w:p>
    <w:p w:rsidR="00F65A78" w:rsidRDefault="00F65A78" w:rsidP="00D46DF0">
      <w:pPr>
        <w:rPr>
          <w:color w:val="FF0000"/>
          <w:sz w:val="28"/>
          <w:szCs w:val="28"/>
        </w:rPr>
        <w:sectPr w:rsidR="00F65A78" w:rsidSect="00945DDC">
          <w:pgSz w:w="11906" w:h="16838"/>
          <w:pgMar w:top="1134" w:right="567" w:bottom="1134" w:left="1701" w:header="709" w:footer="709" w:gutter="0"/>
          <w:cols w:space="720"/>
        </w:sectPr>
      </w:pPr>
    </w:p>
    <w:p w:rsidR="00431777" w:rsidRDefault="00431777" w:rsidP="00431777">
      <w:pPr>
        <w:pStyle w:val="a5"/>
        <w:spacing w:beforeAutospacing="0" w:after="0"/>
        <w:ind w:right="17"/>
        <w:contextualSpacing/>
        <w:jc w:val="center"/>
        <w:rPr>
          <w:color w:val="000000"/>
          <w:sz w:val="28"/>
          <w:szCs w:val="28"/>
        </w:rPr>
      </w:pPr>
      <w:r>
        <w:rPr>
          <w:color w:val="000000"/>
          <w:sz w:val="28"/>
          <w:szCs w:val="28"/>
        </w:rPr>
        <w:lastRenderedPageBreak/>
        <w:t xml:space="preserve">                                                                                                                                ПРИЛОЖЕНИЕ №1</w:t>
      </w:r>
    </w:p>
    <w:p w:rsidR="00431777" w:rsidRDefault="00431777" w:rsidP="00431777">
      <w:pPr>
        <w:pStyle w:val="a5"/>
        <w:spacing w:beforeAutospacing="0" w:after="0"/>
        <w:ind w:right="17"/>
        <w:contextualSpacing/>
        <w:rPr>
          <w:color w:val="000000"/>
          <w:sz w:val="28"/>
          <w:szCs w:val="28"/>
        </w:rPr>
      </w:pPr>
      <w:r>
        <w:rPr>
          <w:color w:val="000000"/>
          <w:sz w:val="28"/>
          <w:szCs w:val="28"/>
        </w:rPr>
        <w:t xml:space="preserve">                                                                                                                                                               к муниципальной программе</w:t>
      </w:r>
    </w:p>
    <w:p w:rsidR="00431777" w:rsidRDefault="00431777" w:rsidP="00431777">
      <w:pPr>
        <w:pStyle w:val="a5"/>
        <w:spacing w:beforeAutospacing="0" w:after="0"/>
        <w:ind w:right="17"/>
        <w:contextualSpacing/>
        <w:jc w:val="center"/>
        <w:rPr>
          <w:color w:val="000000"/>
          <w:sz w:val="28"/>
          <w:szCs w:val="28"/>
        </w:rPr>
      </w:pPr>
      <w:r>
        <w:rPr>
          <w:color w:val="000000"/>
          <w:sz w:val="28"/>
          <w:szCs w:val="28"/>
        </w:rPr>
        <w:t xml:space="preserve">                                                                                                                                      комплексного  развития </w:t>
      </w:r>
    </w:p>
    <w:p w:rsidR="00431777" w:rsidRDefault="00431777" w:rsidP="00431777">
      <w:pPr>
        <w:pStyle w:val="a5"/>
        <w:spacing w:beforeAutospacing="0" w:after="0"/>
        <w:ind w:right="17"/>
        <w:contextualSpacing/>
        <w:jc w:val="center"/>
        <w:rPr>
          <w:color w:val="000000"/>
          <w:sz w:val="28"/>
          <w:szCs w:val="28"/>
        </w:rPr>
      </w:pPr>
      <w:r>
        <w:rPr>
          <w:color w:val="000000"/>
          <w:sz w:val="28"/>
          <w:szCs w:val="28"/>
        </w:rPr>
        <w:t xml:space="preserve">                                                                                                                                  сельских территорий </w:t>
      </w:r>
    </w:p>
    <w:p w:rsidR="00431777" w:rsidRDefault="00431777" w:rsidP="00431777">
      <w:pPr>
        <w:pStyle w:val="a5"/>
        <w:spacing w:beforeAutospacing="0" w:after="0"/>
        <w:ind w:right="17"/>
        <w:contextualSpacing/>
        <w:jc w:val="right"/>
        <w:rPr>
          <w:color w:val="000000"/>
          <w:sz w:val="28"/>
          <w:szCs w:val="28"/>
        </w:rPr>
      </w:pPr>
      <w:r>
        <w:rPr>
          <w:color w:val="000000"/>
          <w:sz w:val="28"/>
          <w:szCs w:val="28"/>
        </w:rPr>
        <w:t xml:space="preserve">Первомайского муниципального </w:t>
      </w:r>
    </w:p>
    <w:p w:rsidR="00431777" w:rsidRDefault="00431777" w:rsidP="00431777">
      <w:pPr>
        <w:pStyle w:val="a5"/>
        <w:spacing w:beforeAutospacing="0" w:after="0"/>
        <w:ind w:right="17"/>
        <w:contextualSpacing/>
        <w:jc w:val="center"/>
        <w:rPr>
          <w:sz w:val="28"/>
          <w:szCs w:val="28"/>
        </w:rPr>
      </w:pPr>
      <w:r>
        <w:rPr>
          <w:color w:val="000000"/>
          <w:sz w:val="28"/>
          <w:szCs w:val="28"/>
        </w:rPr>
        <w:t xml:space="preserve">                                                                                                                                              округа Тамбовской области</w:t>
      </w:r>
    </w:p>
    <w:p w:rsidR="00431777" w:rsidRDefault="00431777" w:rsidP="00431777">
      <w:pPr>
        <w:jc w:val="right"/>
        <w:rPr>
          <w:sz w:val="28"/>
          <w:szCs w:val="28"/>
        </w:rPr>
      </w:pPr>
    </w:p>
    <w:p w:rsidR="00431777" w:rsidRPr="00DE2E8A" w:rsidRDefault="00431777" w:rsidP="00431777">
      <w:pPr>
        <w:jc w:val="center"/>
        <w:rPr>
          <w:sz w:val="28"/>
          <w:szCs w:val="28"/>
        </w:rPr>
      </w:pPr>
      <w:r w:rsidRPr="00DE2E8A">
        <w:rPr>
          <w:sz w:val="28"/>
          <w:szCs w:val="28"/>
        </w:rPr>
        <w:t>ПЕРЕЧЕНЬ</w:t>
      </w:r>
    </w:p>
    <w:p w:rsidR="00431777" w:rsidRDefault="00431777" w:rsidP="00431777">
      <w:pPr>
        <w:jc w:val="center"/>
        <w:rPr>
          <w:b/>
          <w:sz w:val="28"/>
          <w:szCs w:val="28"/>
        </w:rPr>
      </w:pPr>
      <w:r w:rsidRPr="00DE2E8A">
        <w:rPr>
          <w:sz w:val="28"/>
          <w:szCs w:val="28"/>
        </w:rPr>
        <w:t>по</w:t>
      </w:r>
      <w:r>
        <w:rPr>
          <w:sz w:val="28"/>
          <w:szCs w:val="28"/>
        </w:rPr>
        <w:t>казателей (индикаторов)</w:t>
      </w:r>
      <w:r w:rsidRPr="00DE2E8A">
        <w:rPr>
          <w:sz w:val="28"/>
          <w:szCs w:val="28"/>
        </w:rPr>
        <w:t xml:space="preserve"> муниципальной программы комплексного развития сельских территорий Первомайского муниципального округа и их значений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0"/>
        <w:gridCol w:w="2243"/>
        <w:gridCol w:w="1477"/>
        <w:gridCol w:w="1541"/>
        <w:gridCol w:w="1452"/>
        <w:gridCol w:w="1475"/>
        <w:gridCol w:w="1475"/>
        <w:gridCol w:w="1368"/>
        <w:gridCol w:w="1376"/>
        <w:gridCol w:w="1579"/>
      </w:tblGrid>
      <w:tr w:rsidR="00431777" w:rsidRPr="005661E5" w:rsidTr="00BB4840">
        <w:trPr>
          <w:trHeight w:val="264"/>
        </w:trPr>
        <w:tc>
          <w:tcPr>
            <w:tcW w:w="800" w:type="dxa"/>
            <w:vMerge w:val="restart"/>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 xml:space="preserve">№ </w:t>
            </w:r>
            <w:proofErr w:type="gramStart"/>
            <w:r w:rsidRPr="005661E5">
              <w:t>п</w:t>
            </w:r>
            <w:proofErr w:type="gramEnd"/>
            <w:r w:rsidRPr="005661E5">
              <w:t>/п</w:t>
            </w:r>
          </w:p>
        </w:tc>
        <w:tc>
          <w:tcPr>
            <w:tcW w:w="2243" w:type="dxa"/>
            <w:vMerge w:val="restart"/>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 xml:space="preserve">Показатель (индикатор) (наименование) </w:t>
            </w:r>
          </w:p>
        </w:tc>
        <w:tc>
          <w:tcPr>
            <w:tcW w:w="1477" w:type="dxa"/>
            <w:vMerge w:val="restart"/>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Единица измерения</w:t>
            </w:r>
          </w:p>
        </w:tc>
        <w:tc>
          <w:tcPr>
            <w:tcW w:w="10266" w:type="dxa"/>
            <w:gridSpan w:val="7"/>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Значения показателей</w:t>
            </w:r>
          </w:p>
        </w:tc>
      </w:tr>
      <w:tr w:rsidR="00431777" w:rsidRPr="005661E5" w:rsidTr="00BB4840">
        <w:trPr>
          <w:trHeight w:val="53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1777" w:rsidRPr="005661E5" w:rsidRDefault="00431777" w:rsidP="00BB4840"/>
        </w:tc>
        <w:tc>
          <w:tcPr>
            <w:tcW w:w="0" w:type="auto"/>
            <w:vMerge/>
            <w:tcBorders>
              <w:top w:val="single" w:sz="4" w:space="0" w:color="auto"/>
              <w:left w:val="single" w:sz="4" w:space="0" w:color="auto"/>
              <w:bottom w:val="single" w:sz="4" w:space="0" w:color="auto"/>
              <w:right w:val="single" w:sz="4" w:space="0" w:color="auto"/>
            </w:tcBorders>
            <w:vAlign w:val="center"/>
            <w:hideMark/>
          </w:tcPr>
          <w:p w:rsidR="00431777" w:rsidRPr="005661E5" w:rsidRDefault="00431777" w:rsidP="00BB4840"/>
        </w:tc>
        <w:tc>
          <w:tcPr>
            <w:tcW w:w="0" w:type="auto"/>
            <w:vMerge/>
            <w:tcBorders>
              <w:top w:val="single" w:sz="4" w:space="0" w:color="auto"/>
              <w:left w:val="single" w:sz="4" w:space="0" w:color="auto"/>
              <w:bottom w:val="single" w:sz="4" w:space="0" w:color="auto"/>
              <w:right w:val="single" w:sz="4" w:space="0" w:color="auto"/>
            </w:tcBorders>
            <w:vAlign w:val="center"/>
            <w:hideMark/>
          </w:tcPr>
          <w:p w:rsidR="00431777" w:rsidRPr="005661E5" w:rsidRDefault="00431777" w:rsidP="00BB4840"/>
        </w:tc>
        <w:tc>
          <w:tcPr>
            <w:tcW w:w="1541"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2024</w:t>
            </w:r>
          </w:p>
        </w:tc>
        <w:tc>
          <w:tcPr>
            <w:tcW w:w="1452"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2025</w:t>
            </w:r>
          </w:p>
        </w:tc>
        <w:tc>
          <w:tcPr>
            <w:tcW w:w="1475"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2026</w:t>
            </w:r>
          </w:p>
        </w:tc>
        <w:tc>
          <w:tcPr>
            <w:tcW w:w="1475" w:type="dxa"/>
            <w:tcBorders>
              <w:top w:val="single" w:sz="4" w:space="0" w:color="auto"/>
              <w:left w:val="single" w:sz="4" w:space="0" w:color="auto"/>
              <w:bottom w:val="single" w:sz="4" w:space="0" w:color="auto"/>
              <w:right w:val="single" w:sz="4" w:space="0" w:color="auto"/>
            </w:tcBorders>
            <w:hideMark/>
          </w:tcPr>
          <w:p w:rsidR="00431777" w:rsidRPr="005661E5" w:rsidRDefault="002F6BB4" w:rsidP="00BB4840">
            <w:pPr>
              <w:jc w:val="center"/>
            </w:pPr>
            <w:r>
              <w:t>2027</w:t>
            </w:r>
          </w:p>
        </w:tc>
        <w:tc>
          <w:tcPr>
            <w:tcW w:w="1368" w:type="dxa"/>
            <w:tcBorders>
              <w:top w:val="single" w:sz="4" w:space="0" w:color="auto"/>
              <w:left w:val="single" w:sz="4" w:space="0" w:color="auto"/>
              <w:bottom w:val="single" w:sz="4" w:space="0" w:color="auto"/>
              <w:right w:val="single" w:sz="4" w:space="0" w:color="auto"/>
            </w:tcBorders>
            <w:hideMark/>
          </w:tcPr>
          <w:p w:rsidR="00431777" w:rsidRPr="005661E5" w:rsidRDefault="002F6BB4" w:rsidP="00BB4840">
            <w:pPr>
              <w:jc w:val="center"/>
            </w:pPr>
            <w:r>
              <w:t>2028</w:t>
            </w:r>
          </w:p>
        </w:tc>
        <w:tc>
          <w:tcPr>
            <w:tcW w:w="1376" w:type="dxa"/>
            <w:tcBorders>
              <w:top w:val="single" w:sz="4" w:space="0" w:color="auto"/>
              <w:left w:val="single" w:sz="4" w:space="0" w:color="auto"/>
              <w:bottom w:val="single" w:sz="4" w:space="0" w:color="auto"/>
              <w:right w:val="single" w:sz="4" w:space="0" w:color="auto"/>
            </w:tcBorders>
            <w:hideMark/>
          </w:tcPr>
          <w:p w:rsidR="00431777" w:rsidRPr="005661E5" w:rsidRDefault="002F6BB4" w:rsidP="00BB4840">
            <w:pPr>
              <w:jc w:val="center"/>
            </w:pPr>
            <w:r>
              <w:t>2029</w:t>
            </w:r>
          </w:p>
        </w:tc>
        <w:tc>
          <w:tcPr>
            <w:tcW w:w="1579"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2030</w:t>
            </w:r>
          </w:p>
        </w:tc>
      </w:tr>
      <w:tr w:rsidR="00431777" w:rsidRPr="005661E5" w:rsidTr="00BB4840">
        <w:tc>
          <w:tcPr>
            <w:tcW w:w="800"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1</w:t>
            </w:r>
          </w:p>
        </w:tc>
        <w:tc>
          <w:tcPr>
            <w:tcW w:w="2243"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2</w:t>
            </w:r>
          </w:p>
        </w:tc>
        <w:tc>
          <w:tcPr>
            <w:tcW w:w="1477"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3</w:t>
            </w:r>
          </w:p>
        </w:tc>
        <w:tc>
          <w:tcPr>
            <w:tcW w:w="1541"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4</w:t>
            </w:r>
          </w:p>
        </w:tc>
        <w:tc>
          <w:tcPr>
            <w:tcW w:w="1452"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5</w:t>
            </w:r>
          </w:p>
        </w:tc>
        <w:tc>
          <w:tcPr>
            <w:tcW w:w="1475"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6</w:t>
            </w:r>
          </w:p>
        </w:tc>
        <w:tc>
          <w:tcPr>
            <w:tcW w:w="1475"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7</w:t>
            </w:r>
          </w:p>
        </w:tc>
        <w:tc>
          <w:tcPr>
            <w:tcW w:w="1368"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8</w:t>
            </w:r>
          </w:p>
        </w:tc>
        <w:tc>
          <w:tcPr>
            <w:tcW w:w="1376"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9</w:t>
            </w:r>
          </w:p>
        </w:tc>
        <w:tc>
          <w:tcPr>
            <w:tcW w:w="1579"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center"/>
            </w:pPr>
            <w:r w:rsidRPr="005661E5">
              <w:t>10</w:t>
            </w:r>
          </w:p>
        </w:tc>
      </w:tr>
      <w:tr w:rsidR="00431777" w:rsidRPr="005661E5" w:rsidTr="00BB4840">
        <w:tc>
          <w:tcPr>
            <w:tcW w:w="800" w:type="dxa"/>
            <w:tcBorders>
              <w:top w:val="single" w:sz="4" w:space="0" w:color="auto"/>
              <w:left w:val="single" w:sz="4" w:space="0" w:color="auto"/>
              <w:bottom w:val="single" w:sz="4" w:space="0" w:color="auto"/>
              <w:right w:val="single" w:sz="4" w:space="0" w:color="auto"/>
            </w:tcBorders>
            <w:hideMark/>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5661E5" w:rsidRDefault="00431777" w:rsidP="00BB4840">
            <w:pPr>
              <w:jc w:val="center"/>
            </w:pPr>
            <w:r w:rsidRPr="005661E5">
              <w:t>1.</w:t>
            </w:r>
          </w:p>
        </w:tc>
        <w:tc>
          <w:tcPr>
            <w:tcW w:w="2243"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pPr>
              <w:jc w:val="both"/>
            </w:pPr>
            <w:r w:rsidRPr="005661E5">
              <w:t>Доля сельского населения в общей численност</w:t>
            </w:r>
            <w:r w:rsidR="00520D37">
              <w:t>и населения Первомайского муниципального округа</w:t>
            </w:r>
          </w:p>
        </w:tc>
        <w:tc>
          <w:tcPr>
            <w:tcW w:w="1477" w:type="dxa"/>
            <w:tcBorders>
              <w:top w:val="single" w:sz="4" w:space="0" w:color="auto"/>
              <w:left w:val="single" w:sz="4" w:space="0" w:color="auto"/>
              <w:bottom w:val="single" w:sz="4" w:space="0" w:color="auto"/>
              <w:right w:val="single" w:sz="4" w:space="0" w:color="auto"/>
            </w:tcBorders>
          </w:tcPr>
          <w:p w:rsidR="00431777" w:rsidRPr="005661E5" w:rsidRDefault="00431777" w:rsidP="00BB4840">
            <w:pPr>
              <w:jc w:val="center"/>
            </w:pPr>
          </w:p>
          <w:p w:rsidR="00431777" w:rsidRPr="005661E5" w:rsidRDefault="00431777" w:rsidP="00BB4840">
            <w:pPr>
              <w:jc w:val="center"/>
            </w:pPr>
          </w:p>
          <w:p w:rsidR="00431777" w:rsidRPr="005661E5" w:rsidRDefault="00431777" w:rsidP="00BB4840">
            <w:pPr>
              <w:jc w:val="center"/>
            </w:pPr>
          </w:p>
          <w:p w:rsidR="00431777" w:rsidRPr="005661E5" w:rsidRDefault="00431777" w:rsidP="00BB4840">
            <w:pPr>
              <w:jc w:val="center"/>
            </w:pPr>
            <w:r w:rsidRPr="005661E5">
              <w:t>%</w:t>
            </w:r>
          </w:p>
        </w:tc>
        <w:tc>
          <w:tcPr>
            <w:tcW w:w="1541"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5661E5" w:rsidRDefault="00431777" w:rsidP="00BB4840">
            <w:pPr>
              <w:jc w:val="center"/>
            </w:pPr>
            <w:r>
              <w:t>56</w:t>
            </w:r>
          </w:p>
        </w:tc>
        <w:tc>
          <w:tcPr>
            <w:tcW w:w="1452"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c>
          <w:tcPr>
            <w:tcW w:w="1368"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c>
          <w:tcPr>
            <w:tcW w:w="1376"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c>
          <w:tcPr>
            <w:tcW w:w="1579"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EB1E88">
              <w:t>56</w:t>
            </w:r>
          </w:p>
        </w:tc>
      </w:tr>
      <w:tr w:rsidR="00431777" w:rsidRPr="005661E5" w:rsidTr="00BB4840">
        <w:trPr>
          <w:trHeight w:val="1688"/>
        </w:trPr>
        <w:tc>
          <w:tcPr>
            <w:tcW w:w="800" w:type="dxa"/>
            <w:tcBorders>
              <w:top w:val="single" w:sz="4" w:space="0" w:color="auto"/>
              <w:left w:val="single" w:sz="4" w:space="0" w:color="auto"/>
              <w:bottom w:val="single" w:sz="4" w:space="0" w:color="auto"/>
              <w:right w:val="single" w:sz="4" w:space="0" w:color="auto"/>
            </w:tcBorders>
            <w:hideMark/>
          </w:tcPr>
          <w:p w:rsidR="00431777" w:rsidRDefault="00431777" w:rsidP="00BB4840">
            <w:pPr>
              <w:jc w:val="center"/>
            </w:pPr>
          </w:p>
          <w:p w:rsidR="00431777" w:rsidRDefault="00431777" w:rsidP="00BB4840">
            <w:pPr>
              <w:jc w:val="center"/>
            </w:pPr>
          </w:p>
          <w:p w:rsidR="00431777" w:rsidRPr="005661E5" w:rsidRDefault="00431777" w:rsidP="00BB4840">
            <w:pPr>
              <w:jc w:val="center"/>
            </w:pPr>
            <w:r>
              <w:t>2.</w:t>
            </w:r>
          </w:p>
        </w:tc>
        <w:tc>
          <w:tcPr>
            <w:tcW w:w="2243" w:type="dxa"/>
            <w:tcBorders>
              <w:top w:val="single" w:sz="4" w:space="0" w:color="auto"/>
              <w:left w:val="single" w:sz="4" w:space="0" w:color="auto"/>
              <w:bottom w:val="single" w:sz="4" w:space="0" w:color="auto"/>
              <w:right w:val="single" w:sz="4" w:space="0" w:color="auto"/>
            </w:tcBorders>
            <w:hideMark/>
          </w:tcPr>
          <w:p w:rsidR="00431777" w:rsidRPr="005661E5" w:rsidRDefault="00431777" w:rsidP="00BB4840">
            <w:r w:rsidRPr="005661E5">
              <w:t xml:space="preserve">Соотношение среднемесячных располагаемых ресурсов сельского и </w:t>
            </w:r>
            <w:proofErr w:type="gramStart"/>
            <w:r w:rsidRPr="005661E5">
              <w:t>городского</w:t>
            </w:r>
            <w:proofErr w:type="gramEnd"/>
            <w:r w:rsidRPr="005661E5">
              <w:t xml:space="preserve"> домохозяйств</w:t>
            </w:r>
          </w:p>
        </w:tc>
        <w:tc>
          <w:tcPr>
            <w:tcW w:w="1477"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5661E5" w:rsidRDefault="00431777" w:rsidP="00BB4840">
            <w:pPr>
              <w:jc w:val="center"/>
            </w:pPr>
            <w:r>
              <w:t>%</w:t>
            </w:r>
          </w:p>
        </w:tc>
        <w:tc>
          <w:tcPr>
            <w:tcW w:w="1541"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83,4</w:t>
            </w:r>
          </w:p>
        </w:tc>
        <w:tc>
          <w:tcPr>
            <w:tcW w:w="1452"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83,4</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83,4</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83,4</w:t>
            </w:r>
          </w:p>
        </w:tc>
        <w:tc>
          <w:tcPr>
            <w:tcW w:w="1368"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83,5</w:t>
            </w:r>
          </w:p>
        </w:tc>
        <w:tc>
          <w:tcPr>
            <w:tcW w:w="1376"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Pr="00FD7DB0" w:rsidRDefault="00431777" w:rsidP="00BB4840">
            <w:pPr>
              <w:jc w:val="center"/>
            </w:pPr>
            <w:r w:rsidRPr="00FD7DB0">
              <w:t>83,5</w:t>
            </w:r>
          </w:p>
        </w:tc>
        <w:tc>
          <w:tcPr>
            <w:tcW w:w="1579"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p>
          <w:p w:rsidR="00431777" w:rsidRDefault="00431777" w:rsidP="00BB4840">
            <w:pPr>
              <w:jc w:val="center"/>
            </w:pPr>
            <w:r w:rsidRPr="00FD7DB0">
              <w:t>83,5</w:t>
            </w:r>
          </w:p>
        </w:tc>
      </w:tr>
      <w:tr w:rsidR="00431777" w:rsidRPr="005661E5" w:rsidTr="00BB4840">
        <w:trPr>
          <w:trHeight w:val="300"/>
        </w:trPr>
        <w:tc>
          <w:tcPr>
            <w:tcW w:w="800"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5661E5" w:rsidRDefault="00431777" w:rsidP="00BB4840">
            <w:pPr>
              <w:jc w:val="center"/>
            </w:pPr>
            <w:r>
              <w:t>3.</w:t>
            </w:r>
          </w:p>
        </w:tc>
        <w:tc>
          <w:tcPr>
            <w:tcW w:w="2243" w:type="dxa"/>
            <w:tcBorders>
              <w:top w:val="single" w:sz="4" w:space="0" w:color="auto"/>
              <w:left w:val="single" w:sz="4" w:space="0" w:color="auto"/>
              <w:bottom w:val="single" w:sz="4" w:space="0" w:color="auto"/>
              <w:right w:val="single" w:sz="4" w:space="0" w:color="auto"/>
            </w:tcBorders>
          </w:tcPr>
          <w:p w:rsidR="00431777" w:rsidRPr="005661E5" w:rsidRDefault="00431777" w:rsidP="00BB4840">
            <w:r w:rsidRPr="005661E5">
              <w:t>Доля общей площади благоустроенных жилых помещений в сельских населенных пунктах</w:t>
            </w:r>
          </w:p>
        </w:tc>
        <w:tc>
          <w:tcPr>
            <w:tcW w:w="1477"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5661E5" w:rsidRDefault="00431777" w:rsidP="00BB4840">
            <w:pPr>
              <w:jc w:val="center"/>
            </w:pPr>
            <w:r>
              <w:t>%</w:t>
            </w:r>
          </w:p>
        </w:tc>
        <w:tc>
          <w:tcPr>
            <w:tcW w:w="1541"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63</w:t>
            </w:r>
          </w:p>
        </w:tc>
        <w:tc>
          <w:tcPr>
            <w:tcW w:w="1452"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65</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67</w:t>
            </w:r>
          </w:p>
        </w:tc>
        <w:tc>
          <w:tcPr>
            <w:tcW w:w="1475"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69</w:t>
            </w:r>
          </w:p>
        </w:tc>
        <w:tc>
          <w:tcPr>
            <w:tcW w:w="1368"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71</w:t>
            </w:r>
          </w:p>
        </w:tc>
        <w:tc>
          <w:tcPr>
            <w:tcW w:w="1376"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Pr="00381D96" w:rsidRDefault="00431777" w:rsidP="00BB4840">
            <w:pPr>
              <w:jc w:val="center"/>
            </w:pPr>
            <w:r w:rsidRPr="00381D96">
              <w:t>73</w:t>
            </w:r>
          </w:p>
        </w:tc>
        <w:tc>
          <w:tcPr>
            <w:tcW w:w="1579" w:type="dxa"/>
            <w:tcBorders>
              <w:top w:val="single" w:sz="4" w:space="0" w:color="auto"/>
              <w:left w:val="single" w:sz="4" w:space="0" w:color="auto"/>
              <w:bottom w:val="single" w:sz="4" w:space="0" w:color="auto"/>
              <w:right w:val="single" w:sz="4" w:space="0" w:color="auto"/>
            </w:tcBorders>
          </w:tcPr>
          <w:p w:rsidR="00431777" w:rsidRDefault="00431777" w:rsidP="00BB4840">
            <w:pPr>
              <w:jc w:val="center"/>
            </w:pPr>
          </w:p>
          <w:p w:rsidR="00431777" w:rsidRDefault="00431777" w:rsidP="00BB4840">
            <w:pPr>
              <w:jc w:val="center"/>
            </w:pPr>
          </w:p>
          <w:p w:rsidR="00431777" w:rsidRDefault="00431777" w:rsidP="00BB4840">
            <w:pPr>
              <w:jc w:val="center"/>
            </w:pPr>
            <w:r w:rsidRPr="00381D96">
              <w:t>75</w:t>
            </w:r>
          </w:p>
        </w:tc>
      </w:tr>
    </w:tbl>
    <w:p w:rsidR="00834411" w:rsidRDefault="00834411" w:rsidP="00834411">
      <w:pPr>
        <w:pStyle w:val="a5"/>
        <w:spacing w:beforeAutospacing="0" w:after="0"/>
        <w:ind w:right="17"/>
        <w:contextualSpacing/>
        <w:jc w:val="center"/>
        <w:rPr>
          <w:color w:val="000000"/>
          <w:sz w:val="28"/>
          <w:szCs w:val="28"/>
        </w:rPr>
      </w:pPr>
      <w:r>
        <w:rPr>
          <w:color w:val="000000"/>
          <w:sz w:val="28"/>
          <w:szCs w:val="28"/>
        </w:rPr>
        <w:lastRenderedPageBreak/>
        <w:t xml:space="preserve">                                                                                                                                ПРИЛОЖЕНИЕ №2</w:t>
      </w:r>
    </w:p>
    <w:p w:rsidR="00834411" w:rsidRDefault="00834411" w:rsidP="00834411">
      <w:pPr>
        <w:pStyle w:val="a5"/>
        <w:spacing w:beforeAutospacing="0" w:after="0"/>
        <w:ind w:right="17"/>
        <w:contextualSpacing/>
        <w:rPr>
          <w:color w:val="000000"/>
          <w:sz w:val="28"/>
          <w:szCs w:val="28"/>
        </w:rPr>
      </w:pPr>
      <w:r>
        <w:rPr>
          <w:color w:val="000000"/>
          <w:sz w:val="28"/>
          <w:szCs w:val="28"/>
        </w:rPr>
        <w:t xml:space="preserve">                                                                                                                                                               к муниципальной программе</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комплексного  развития </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сельских территорий </w:t>
      </w:r>
    </w:p>
    <w:p w:rsidR="00834411" w:rsidRDefault="00834411" w:rsidP="00834411">
      <w:pPr>
        <w:pStyle w:val="a5"/>
        <w:spacing w:beforeAutospacing="0" w:after="0"/>
        <w:ind w:right="17"/>
        <w:contextualSpacing/>
        <w:jc w:val="right"/>
        <w:rPr>
          <w:color w:val="000000"/>
          <w:sz w:val="28"/>
          <w:szCs w:val="28"/>
        </w:rPr>
      </w:pPr>
      <w:r>
        <w:rPr>
          <w:color w:val="000000"/>
          <w:sz w:val="28"/>
          <w:szCs w:val="28"/>
        </w:rPr>
        <w:t xml:space="preserve">Первомайского муниципального </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округа Тамбовской области</w:t>
      </w:r>
    </w:p>
    <w:p w:rsidR="00834411" w:rsidRDefault="00834411" w:rsidP="00834411">
      <w:pPr>
        <w:pStyle w:val="a5"/>
        <w:spacing w:beforeAutospacing="0" w:after="0"/>
        <w:ind w:right="17"/>
        <w:contextualSpacing/>
        <w:jc w:val="center"/>
        <w:rPr>
          <w:color w:val="000000"/>
          <w:sz w:val="28"/>
          <w:szCs w:val="28"/>
        </w:rPr>
      </w:pPr>
    </w:p>
    <w:p w:rsidR="00834411" w:rsidRDefault="00834411" w:rsidP="00834411">
      <w:pPr>
        <w:jc w:val="center"/>
        <w:rPr>
          <w:sz w:val="28"/>
          <w:szCs w:val="28"/>
        </w:rPr>
      </w:pPr>
      <w:r>
        <w:rPr>
          <w:sz w:val="28"/>
          <w:szCs w:val="28"/>
        </w:rPr>
        <w:t>ПЕРЕЧЕНЬ</w:t>
      </w:r>
    </w:p>
    <w:p w:rsidR="00834411" w:rsidRDefault="00834411" w:rsidP="00834411">
      <w:pPr>
        <w:jc w:val="center"/>
        <w:rPr>
          <w:sz w:val="28"/>
          <w:szCs w:val="28"/>
        </w:rPr>
      </w:pPr>
      <w:r>
        <w:rPr>
          <w:sz w:val="28"/>
          <w:szCs w:val="28"/>
        </w:rPr>
        <w:t>мероприятий муниципальной программы комплексного развития сельских территорий Первомайского муниципального округа</w:t>
      </w:r>
    </w:p>
    <w:tbl>
      <w:tblPr>
        <w:tblW w:w="15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6"/>
        <w:gridCol w:w="6"/>
        <w:gridCol w:w="2220"/>
        <w:gridCol w:w="108"/>
        <w:gridCol w:w="1449"/>
        <w:gridCol w:w="1617"/>
        <w:gridCol w:w="1476"/>
        <w:gridCol w:w="27"/>
        <w:gridCol w:w="1253"/>
        <w:gridCol w:w="23"/>
        <w:gridCol w:w="1824"/>
        <w:gridCol w:w="1417"/>
        <w:gridCol w:w="10"/>
        <w:gridCol w:w="1275"/>
        <w:gridCol w:w="1050"/>
        <w:gridCol w:w="1074"/>
      </w:tblGrid>
      <w:tr w:rsidR="00834411" w:rsidTr="00834411">
        <w:trPr>
          <w:trHeight w:val="680"/>
        </w:trPr>
        <w:tc>
          <w:tcPr>
            <w:tcW w:w="582"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 xml:space="preserve">№ </w:t>
            </w:r>
            <w:proofErr w:type="gramStart"/>
            <w:r>
              <w:rPr>
                <w:sz w:val="22"/>
                <w:szCs w:val="22"/>
                <w:lang w:eastAsia="en-US"/>
              </w:rPr>
              <w:t>п</w:t>
            </w:r>
            <w:proofErr w:type="gramEnd"/>
            <w:r>
              <w:rPr>
                <w:sz w:val="22"/>
                <w:szCs w:val="22"/>
                <w:lang w:eastAsia="en-US"/>
              </w:rPr>
              <w:t>/п</w:t>
            </w:r>
          </w:p>
        </w:tc>
        <w:tc>
          <w:tcPr>
            <w:tcW w:w="2328"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Наименование подпрограммы, основного мероприятия, ведомственной целевой программы, федерального (регионального) проекта</w:t>
            </w: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Ответственный исполнитель, соисполнители</w:t>
            </w:r>
          </w:p>
        </w:tc>
        <w:tc>
          <w:tcPr>
            <w:tcW w:w="4373" w:type="dxa"/>
            <w:gridSpan w:val="4"/>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Ожидаемые непосредственные результаты</w:t>
            </w:r>
          </w:p>
        </w:tc>
        <w:tc>
          <w:tcPr>
            <w:tcW w:w="6673" w:type="dxa"/>
            <w:gridSpan w:val="7"/>
            <w:tcBorders>
              <w:top w:val="single" w:sz="4" w:space="0" w:color="auto"/>
              <w:left w:val="single" w:sz="4" w:space="0" w:color="auto"/>
              <w:bottom w:val="single" w:sz="4" w:space="0" w:color="auto"/>
              <w:right w:val="single" w:sz="4" w:space="0" w:color="auto"/>
            </w:tcBorders>
            <w:hideMark/>
          </w:tcPr>
          <w:p w:rsidR="00834411" w:rsidRDefault="00834411">
            <w:pPr>
              <w:pStyle w:val="a5"/>
              <w:spacing w:after="0"/>
              <w:jc w:val="center"/>
              <w:rPr>
                <w:sz w:val="22"/>
                <w:szCs w:val="22"/>
                <w:lang w:eastAsia="en-US"/>
              </w:rPr>
            </w:pPr>
            <w:r>
              <w:rPr>
                <w:sz w:val="22"/>
                <w:szCs w:val="22"/>
                <w:lang w:eastAsia="en-US"/>
              </w:rPr>
              <w:t xml:space="preserve">Объемы финансирования, </w:t>
            </w:r>
            <w:proofErr w:type="spellStart"/>
            <w:r>
              <w:rPr>
                <w:sz w:val="22"/>
                <w:szCs w:val="22"/>
                <w:lang w:eastAsia="en-US"/>
              </w:rPr>
              <w:t>тыс</w:t>
            </w:r>
            <w:proofErr w:type="gramStart"/>
            <w:r>
              <w:rPr>
                <w:sz w:val="22"/>
                <w:szCs w:val="22"/>
                <w:lang w:eastAsia="en-US"/>
              </w:rPr>
              <w:t>.р</w:t>
            </w:r>
            <w:proofErr w:type="gramEnd"/>
            <w:r>
              <w:rPr>
                <w:sz w:val="22"/>
                <w:szCs w:val="22"/>
                <w:lang w:eastAsia="en-US"/>
              </w:rPr>
              <w:t>ублей</w:t>
            </w:r>
            <w:proofErr w:type="spellEnd"/>
            <w:r>
              <w:rPr>
                <w:sz w:val="22"/>
                <w:szCs w:val="22"/>
                <w:lang w:eastAsia="en-US"/>
              </w:rPr>
              <w:t>,</w:t>
            </w:r>
          </w:p>
          <w:p w:rsidR="00834411" w:rsidRDefault="00834411">
            <w:pPr>
              <w:jc w:val="center"/>
              <w:rPr>
                <w:sz w:val="22"/>
                <w:szCs w:val="22"/>
                <w:lang w:eastAsia="en-US"/>
              </w:rPr>
            </w:pPr>
            <w:r>
              <w:rPr>
                <w:sz w:val="22"/>
                <w:szCs w:val="22"/>
                <w:lang w:eastAsia="en-US"/>
              </w:rPr>
              <w:t xml:space="preserve">в </w:t>
            </w:r>
            <w:proofErr w:type="spellStart"/>
            <w:r>
              <w:rPr>
                <w:sz w:val="22"/>
                <w:szCs w:val="22"/>
                <w:lang w:eastAsia="en-US"/>
              </w:rPr>
              <w:t>т.ч</w:t>
            </w:r>
            <w:proofErr w:type="spellEnd"/>
            <w:r>
              <w:rPr>
                <w:sz w:val="22"/>
                <w:szCs w:val="22"/>
                <w:lang w:eastAsia="en-US"/>
              </w:rPr>
              <w:t>.</w:t>
            </w:r>
          </w:p>
        </w:tc>
      </w:tr>
      <w:tr w:rsidR="00834411" w:rsidTr="00834411">
        <w:trPr>
          <w:trHeight w:val="667"/>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6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наименование</w:t>
            </w:r>
          </w:p>
        </w:tc>
        <w:tc>
          <w:tcPr>
            <w:tcW w:w="1476"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единица измерения</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значение (по годам реализации мероприятия)</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по годам, всего</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федеральный бюджет</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областной бюджет</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 xml:space="preserve"> бюджет округа</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внебюджетные средства</w:t>
            </w:r>
          </w:p>
        </w:tc>
      </w:tr>
      <w:tr w:rsidR="00834411" w:rsidTr="00834411">
        <w:tc>
          <w:tcPr>
            <w:tcW w:w="582"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1</w:t>
            </w:r>
          </w:p>
        </w:tc>
        <w:tc>
          <w:tcPr>
            <w:tcW w:w="2328"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w:t>
            </w:r>
          </w:p>
        </w:tc>
        <w:tc>
          <w:tcPr>
            <w:tcW w:w="1449"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3</w:t>
            </w:r>
          </w:p>
        </w:tc>
        <w:tc>
          <w:tcPr>
            <w:tcW w:w="16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4</w:t>
            </w:r>
          </w:p>
        </w:tc>
        <w:tc>
          <w:tcPr>
            <w:tcW w:w="1476"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5</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6</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7</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8</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10</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11</w:t>
            </w:r>
          </w:p>
        </w:tc>
      </w:tr>
      <w:tr w:rsidR="00834411" w:rsidTr="00834411">
        <w:tc>
          <w:tcPr>
            <w:tcW w:w="15405" w:type="dxa"/>
            <w:gridSpan w:val="16"/>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Мероприятие «Создание условий для обеспечения доступным и комфортным жильем сельского населения»</w:t>
            </w:r>
          </w:p>
        </w:tc>
      </w:tr>
      <w:tr w:rsidR="00834411" w:rsidTr="00834411">
        <w:tc>
          <w:tcPr>
            <w:tcW w:w="582"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1</w:t>
            </w:r>
          </w:p>
        </w:tc>
        <w:tc>
          <w:tcPr>
            <w:tcW w:w="2328"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both"/>
              <w:rPr>
                <w:sz w:val="22"/>
                <w:szCs w:val="22"/>
                <w:lang w:eastAsia="en-US"/>
              </w:rPr>
            </w:pPr>
            <w:r>
              <w:rPr>
                <w:sz w:val="22"/>
                <w:szCs w:val="22"/>
                <w:lang w:eastAsia="en-US"/>
              </w:rPr>
              <w:t>К 2031 году созданы возможности для улучшения жилищных условий 30 семьям, проживающих на сельских территориях (агломерациях)</w:t>
            </w: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Строительство (приобретение) жилья гражданами,</w:t>
            </w:r>
          </w:p>
          <w:p w:rsidR="00834411" w:rsidRDefault="00834411">
            <w:pPr>
              <w:jc w:val="center"/>
              <w:rPr>
                <w:sz w:val="22"/>
                <w:szCs w:val="22"/>
                <w:lang w:eastAsia="en-US"/>
              </w:rPr>
            </w:pPr>
            <w:r>
              <w:rPr>
                <w:sz w:val="22"/>
                <w:szCs w:val="22"/>
                <w:lang w:eastAsia="en-US"/>
              </w:rPr>
              <w:t>проживающими на сельских</w:t>
            </w:r>
          </w:p>
          <w:p w:rsidR="00834411" w:rsidRDefault="00834411">
            <w:pPr>
              <w:jc w:val="center"/>
              <w:rPr>
                <w:sz w:val="22"/>
                <w:szCs w:val="22"/>
                <w:lang w:eastAsia="en-US"/>
              </w:rPr>
            </w:pPr>
            <w:r>
              <w:rPr>
                <w:sz w:val="22"/>
                <w:szCs w:val="22"/>
                <w:lang w:eastAsia="en-US"/>
              </w:rPr>
              <w:t xml:space="preserve">территориях или </w:t>
            </w:r>
            <w:proofErr w:type="gramStart"/>
            <w:r>
              <w:rPr>
                <w:sz w:val="22"/>
                <w:szCs w:val="22"/>
                <w:lang w:eastAsia="en-US"/>
              </w:rPr>
              <w:t>изъявившими</w:t>
            </w:r>
            <w:proofErr w:type="gramEnd"/>
          </w:p>
          <w:p w:rsidR="00834411" w:rsidRDefault="00834411">
            <w:pPr>
              <w:jc w:val="center"/>
              <w:rPr>
                <w:sz w:val="22"/>
                <w:szCs w:val="22"/>
                <w:lang w:eastAsia="en-US"/>
              </w:rPr>
            </w:pPr>
            <w:r>
              <w:rPr>
                <w:sz w:val="22"/>
                <w:szCs w:val="22"/>
                <w:lang w:eastAsia="en-US"/>
              </w:rPr>
              <w:t xml:space="preserve">желание постоянно проживать </w:t>
            </w:r>
            <w:proofErr w:type="gramStart"/>
            <w:r>
              <w:rPr>
                <w:sz w:val="22"/>
                <w:szCs w:val="22"/>
                <w:lang w:eastAsia="en-US"/>
              </w:rPr>
              <w:t>на</w:t>
            </w:r>
            <w:proofErr w:type="gramEnd"/>
          </w:p>
          <w:p w:rsidR="00834411" w:rsidRDefault="00834411">
            <w:pPr>
              <w:jc w:val="center"/>
              <w:rPr>
                <w:sz w:val="22"/>
                <w:szCs w:val="22"/>
                <w:lang w:eastAsia="en-US"/>
              </w:rPr>
            </w:pPr>
            <w:r>
              <w:rPr>
                <w:sz w:val="22"/>
                <w:szCs w:val="22"/>
                <w:lang w:eastAsia="en-US"/>
              </w:rPr>
              <w:t xml:space="preserve">сельских </w:t>
            </w:r>
            <w:proofErr w:type="gramStart"/>
            <w:r>
              <w:rPr>
                <w:sz w:val="22"/>
                <w:szCs w:val="22"/>
                <w:lang w:eastAsia="en-US"/>
              </w:rPr>
              <w:t>территориях</w:t>
            </w:r>
            <w:proofErr w:type="gramEnd"/>
            <w:r>
              <w:rPr>
                <w:sz w:val="22"/>
                <w:szCs w:val="22"/>
                <w:lang w:eastAsia="en-US"/>
              </w:rPr>
              <w:t>, и</w:t>
            </w:r>
          </w:p>
          <w:p w:rsidR="00834411" w:rsidRDefault="00834411">
            <w:pPr>
              <w:jc w:val="center"/>
              <w:rPr>
                <w:sz w:val="22"/>
                <w:szCs w:val="22"/>
                <w:lang w:eastAsia="en-US"/>
              </w:rPr>
            </w:pPr>
            <w:proofErr w:type="gramStart"/>
            <w:r>
              <w:rPr>
                <w:sz w:val="22"/>
                <w:szCs w:val="22"/>
                <w:lang w:eastAsia="en-US"/>
              </w:rPr>
              <w:t>нуждающимис</w:t>
            </w:r>
            <w:r>
              <w:rPr>
                <w:sz w:val="22"/>
                <w:szCs w:val="22"/>
                <w:lang w:eastAsia="en-US"/>
              </w:rPr>
              <w:lastRenderedPageBreak/>
              <w:t>я</w:t>
            </w:r>
            <w:proofErr w:type="gramEnd"/>
            <w:r>
              <w:rPr>
                <w:sz w:val="22"/>
                <w:szCs w:val="22"/>
                <w:lang w:eastAsia="en-US"/>
              </w:rPr>
              <w:t xml:space="preserve"> в улучшении</w:t>
            </w:r>
          </w:p>
          <w:p w:rsidR="00834411" w:rsidRDefault="00834411">
            <w:pPr>
              <w:jc w:val="center"/>
              <w:rPr>
                <w:sz w:val="22"/>
                <w:szCs w:val="22"/>
                <w:lang w:eastAsia="en-US"/>
              </w:rPr>
            </w:pPr>
            <w:r>
              <w:rPr>
                <w:sz w:val="22"/>
                <w:szCs w:val="22"/>
                <w:lang w:eastAsia="en-US"/>
              </w:rPr>
              <w:t>жилищных условий, которым</w:t>
            </w:r>
          </w:p>
          <w:p w:rsidR="00834411" w:rsidRDefault="00834411">
            <w:pPr>
              <w:jc w:val="center"/>
              <w:rPr>
                <w:sz w:val="22"/>
                <w:szCs w:val="22"/>
                <w:lang w:eastAsia="en-US"/>
              </w:rPr>
            </w:pPr>
            <w:r>
              <w:rPr>
                <w:sz w:val="22"/>
                <w:szCs w:val="22"/>
                <w:lang w:eastAsia="en-US"/>
              </w:rPr>
              <w:t>предоставлены целевые</w:t>
            </w:r>
          </w:p>
          <w:p w:rsidR="00834411" w:rsidRDefault="00834411">
            <w:pPr>
              <w:jc w:val="center"/>
              <w:rPr>
                <w:sz w:val="22"/>
                <w:szCs w:val="22"/>
                <w:lang w:eastAsia="en-US"/>
              </w:rPr>
            </w:pPr>
            <w:r>
              <w:rPr>
                <w:sz w:val="22"/>
                <w:szCs w:val="22"/>
                <w:lang w:eastAsia="en-US"/>
              </w:rPr>
              <w:t>социальные выплаты</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roofErr w:type="spellStart"/>
            <w:r>
              <w:rPr>
                <w:sz w:val="22"/>
                <w:szCs w:val="22"/>
                <w:lang w:eastAsia="en-US"/>
              </w:rPr>
              <w:t>кв.м</w:t>
            </w:r>
            <w:proofErr w:type="spellEnd"/>
            <w:r>
              <w:rPr>
                <w:sz w:val="22"/>
                <w:szCs w:val="22"/>
                <w:lang w:eastAsia="en-US"/>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2024-90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2024-16500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11320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4950</w:t>
            </w:r>
          </w:p>
        </w:tc>
      </w:tr>
      <w:tr w:rsidR="00834411" w:rsidTr="00834411">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2025-100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2026-100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2027-100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rPr>
          <w:trHeight w:val="2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2028-100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rPr>
          <w:trHeight w:val="27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2029-100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rPr>
          <w:trHeight w:val="19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2030-100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2030-17500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5255</w:t>
            </w:r>
          </w:p>
        </w:tc>
      </w:tr>
      <w:tr w:rsidR="00834411" w:rsidTr="00834411">
        <w:trPr>
          <w:trHeight w:val="162"/>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Итого:690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Итого:121500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83320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1700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36480</w:t>
            </w:r>
          </w:p>
        </w:tc>
      </w:tr>
      <w:tr w:rsidR="00834411" w:rsidTr="00834411">
        <w:trPr>
          <w:trHeight w:val="315"/>
        </w:trPr>
        <w:tc>
          <w:tcPr>
            <w:tcW w:w="582" w:type="dxa"/>
            <w:gridSpan w:val="2"/>
            <w:vMerge w:val="restart"/>
            <w:tcBorders>
              <w:top w:val="nil"/>
              <w:left w:val="single" w:sz="4" w:space="0" w:color="auto"/>
              <w:bottom w:val="single" w:sz="4" w:space="0" w:color="auto"/>
              <w:right w:val="single" w:sz="4" w:space="0" w:color="auto"/>
            </w:tcBorders>
          </w:tcPr>
          <w:p w:rsidR="00834411" w:rsidRDefault="00834411">
            <w:pPr>
              <w:pStyle w:val="a5"/>
              <w:jc w:val="center"/>
              <w:rPr>
                <w:sz w:val="22"/>
                <w:szCs w:val="22"/>
                <w:lang w:eastAsia="en-US"/>
              </w:rPr>
            </w:pPr>
          </w:p>
        </w:tc>
        <w:tc>
          <w:tcPr>
            <w:tcW w:w="2328" w:type="dxa"/>
            <w:gridSpan w:val="2"/>
            <w:vMerge w:val="restart"/>
            <w:tcBorders>
              <w:top w:val="nil"/>
              <w:left w:val="single" w:sz="4" w:space="0" w:color="auto"/>
              <w:bottom w:val="single" w:sz="4" w:space="0" w:color="auto"/>
              <w:right w:val="single" w:sz="4" w:space="0" w:color="auto"/>
            </w:tcBorders>
            <w:hideMark/>
          </w:tcPr>
          <w:p w:rsidR="00834411" w:rsidRDefault="00834411">
            <w:pPr>
              <w:jc w:val="center"/>
              <w:rPr>
                <w:rFonts w:asciiTheme="minorHAnsi" w:eastAsiaTheme="minorHAnsi" w:hAnsiTheme="minorHAnsi"/>
                <w:sz w:val="22"/>
                <w:szCs w:val="22"/>
                <w:lang w:eastAsia="en-US"/>
              </w:rPr>
            </w:pP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Ввод жилых помещений (жилых домов), предоставляемых на условиях найма гражданам, проживающим на сельских территориях</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roofErr w:type="spellStart"/>
            <w:r>
              <w:rPr>
                <w:sz w:val="22"/>
                <w:szCs w:val="22"/>
                <w:lang w:eastAsia="en-US"/>
              </w:rPr>
              <w:t>кв.м</w:t>
            </w:r>
            <w:proofErr w:type="spellEnd"/>
            <w:r>
              <w:rPr>
                <w:sz w:val="22"/>
                <w:szCs w:val="22"/>
                <w:lang w:eastAsia="en-US"/>
              </w:rPr>
              <w:t>.</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5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31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5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8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33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31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90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7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 xml:space="preserve">Выданы льготные ипотечные кредиты гражданам Российской Федерации </w:t>
            </w:r>
            <w:r>
              <w:rPr>
                <w:lang w:eastAsia="en-US"/>
              </w:rPr>
              <w:lastRenderedPageBreak/>
              <w:t>на строительство (приобретение) жилого  помещения (жилого дома) на сельских территориях (сельских агломерациях) по ставке от 0,1 до 3 % годовых</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единиц</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30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28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24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21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27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27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2030-2</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1800</w:t>
            </w:r>
          </w:p>
        </w:tc>
      </w:tr>
      <w:tr w:rsidR="00834411" w:rsidTr="00834411">
        <w:trPr>
          <w:trHeight w:val="408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Итого:14</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Итого:12600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12600</w:t>
            </w:r>
          </w:p>
        </w:tc>
      </w:tr>
      <w:tr w:rsidR="00834411" w:rsidTr="00834411">
        <w:trPr>
          <w:trHeight w:val="13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 xml:space="preserve">Выданы потребительские кредиты (займы) гражданам Российской Федерации, </w:t>
            </w:r>
            <w:r>
              <w:rPr>
                <w:lang w:eastAsia="en-US"/>
              </w:rPr>
              <w:lastRenderedPageBreak/>
              <w:t>проживающим на сельских территориях (сельских агломерациях), на повышение уровня благоустройства домовладений по льготной ставке от 1 до 5% годовых</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Единиц</w:t>
            </w:r>
          </w:p>
          <w:p w:rsidR="00834411" w:rsidRDefault="00834411">
            <w:pPr>
              <w:jc w:val="center"/>
              <w:rPr>
                <w:sz w:val="22"/>
                <w:szCs w:val="22"/>
                <w:lang w:eastAsia="en-US"/>
              </w:rPr>
            </w:pPr>
          </w:p>
          <w:p w:rsidR="00834411" w:rsidRDefault="00834411">
            <w:pPr>
              <w:jc w:val="cente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lastRenderedPageBreak/>
              <w:t>2024-0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5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6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6"/>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6"/>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466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40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отдел строительства, архитектуры и ЖКХ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proofErr w:type="gramStart"/>
            <w:r>
              <w:rPr>
                <w:lang w:eastAsia="en-US"/>
              </w:rPr>
              <w:t>Обустроены</w:t>
            </w:r>
            <w:proofErr w:type="gramEnd"/>
            <w:r>
              <w:rPr>
                <w:lang w:eastAsia="en-US"/>
              </w:rPr>
              <w:t xml:space="preserve"> объектами</w:t>
            </w:r>
          </w:p>
          <w:p w:rsidR="00834411" w:rsidRDefault="00834411">
            <w:pPr>
              <w:jc w:val="center"/>
              <w:rPr>
                <w:lang w:eastAsia="en-US"/>
              </w:rPr>
            </w:pPr>
            <w:r>
              <w:rPr>
                <w:lang w:eastAsia="en-US"/>
              </w:rPr>
              <w:t>инженерной</w:t>
            </w:r>
          </w:p>
          <w:p w:rsidR="00834411" w:rsidRDefault="00834411">
            <w:pPr>
              <w:jc w:val="center"/>
              <w:rPr>
                <w:lang w:eastAsia="en-US"/>
              </w:rPr>
            </w:pPr>
            <w:r>
              <w:rPr>
                <w:lang w:eastAsia="en-US"/>
              </w:rPr>
              <w:t>инфраструктуры и</w:t>
            </w:r>
          </w:p>
          <w:p w:rsidR="00834411" w:rsidRDefault="00834411">
            <w:pPr>
              <w:jc w:val="center"/>
              <w:rPr>
                <w:lang w:eastAsia="en-US"/>
              </w:rPr>
            </w:pPr>
            <w:r>
              <w:rPr>
                <w:lang w:eastAsia="en-US"/>
              </w:rPr>
              <w:t>благоустроены</w:t>
            </w:r>
          </w:p>
          <w:p w:rsidR="00834411" w:rsidRDefault="00834411">
            <w:pPr>
              <w:jc w:val="center"/>
              <w:rPr>
                <w:lang w:eastAsia="en-US"/>
              </w:rPr>
            </w:pPr>
            <w:r>
              <w:rPr>
                <w:lang w:eastAsia="en-US"/>
              </w:rPr>
              <w:t>площадки,</w:t>
            </w:r>
          </w:p>
          <w:p w:rsidR="00834411" w:rsidRDefault="00834411">
            <w:pPr>
              <w:jc w:val="center"/>
              <w:rPr>
                <w:lang w:eastAsia="en-US"/>
              </w:rPr>
            </w:pPr>
            <w:r>
              <w:rPr>
                <w:lang w:eastAsia="en-US"/>
              </w:rPr>
              <w:t>расположенные на</w:t>
            </w:r>
          </w:p>
          <w:p w:rsidR="00834411" w:rsidRDefault="00834411">
            <w:pPr>
              <w:jc w:val="center"/>
              <w:rPr>
                <w:lang w:eastAsia="en-US"/>
              </w:rPr>
            </w:pPr>
            <w:r>
              <w:rPr>
                <w:lang w:eastAsia="en-US"/>
              </w:rPr>
              <w:t xml:space="preserve">сельских </w:t>
            </w:r>
            <w:proofErr w:type="gramStart"/>
            <w:r>
              <w:rPr>
                <w:lang w:eastAsia="en-US"/>
              </w:rPr>
              <w:t>территориях</w:t>
            </w:r>
            <w:proofErr w:type="gramEnd"/>
            <w:r>
              <w:rPr>
                <w:lang w:eastAsia="en-US"/>
              </w:rPr>
              <w:t>,</w:t>
            </w:r>
          </w:p>
          <w:p w:rsidR="00834411" w:rsidRDefault="00834411">
            <w:pPr>
              <w:jc w:val="center"/>
              <w:rPr>
                <w:lang w:eastAsia="en-US"/>
              </w:rPr>
            </w:pPr>
            <w:r>
              <w:rPr>
                <w:lang w:eastAsia="en-US"/>
              </w:rPr>
              <w:t>под компактную</w:t>
            </w:r>
          </w:p>
          <w:p w:rsidR="00834411" w:rsidRDefault="00834411">
            <w:pPr>
              <w:jc w:val="center"/>
              <w:rPr>
                <w:lang w:eastAsia="en-US"/>
              </w:rPr>
            </w:pPr>
            <w:r>
              <w:rPr>
                <w:lang w:eastAsia="en-US"/>
              </w:rPr>
              <w:t>жилищную застройку</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34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6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5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1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6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96"/>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55"/>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050"/>
        </w:trPr>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nil"/>
              <w:left w:val="single" w:sz="4" w:space="0" w:color="auto"/>
              <w:bottom w:val="single" w:sz="4" w:space="0" w:color="auto"/>
              <w:right w:val="single" w:sz="4" w:space="0" w:color="auto"/>
            </w:tcBorders>
            <w:vAlign w:val="center"/>
            <w:hideMark/>
          </w:tcPr>
          <w:p w:rsidR="00834411" w:rsidRDefault="00834411">
            <w:pPr>
              <w:rPr>
                <w:rFonts w:asciiTheme="minorHAnsi" w:eastAsiaTheme="minorHAnsi" w:hAnsiTheme="minorHAnsi"/>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c>
          <w:tcPr>
            <w:tcW w:w="1847" w:type="dxa"/>
            <w:gridSpan w:val="2"/>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c>
          <w:tcPr>
            <w:tcW w:w="1417" w:type="dxa"/>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c>
          <w:tcPr>
            <w:tcW w:w="1285" w:type="dxa"/>
            <w:gridSpan w:val="2"/>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c>
          <w:tcPr>
            <w:tcW w:w="1050" w:type="dxa"/>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c>
          <w:tcPr>
            <w:tcW w:w="1074" w:type="dxa"/>
            <w:tcBorders>
              <w:top w:val="single" w:sz="4" w:space="0" w:color="auto"/>
              <w:left w:val="single" w:sz="4" w:space="0" w:color="auto"/>
              <w:bottom w:val="single" w:sz="4" w:space="0" w:color="auto"/>
              <w:right w:val="single" w:sz="4" w:space="0" w:color="auto"/>
            </w:tcBorders>
          </w:tcPr>
          <w:p w:rsidR="00834411" w:rsidRDefault="00834411">
            <w:pPr>
              <w:jc w:val="center"/>
              <w:rPr>
                <w:lang w:eastAsia="en-US"/>
              </w:rPr>
            </w:pPr>
          </w:p>
        </w:tc>
      </w:tr>
      <w:tr w:rsidR="00834411" w:rsidTr="00834411">
        <w:trPr>
          <w:trHeight w:val="135"/>
        </w:trPr>
        <w:tc>
          <w:tcPr>
            <w:tcW w:w="8732" w:type="dxa"/>
            <w:gridSpan w:val="9"/>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lastRenderedPageBreak/>
              <w:t>Всего по мероприятию</w:t>
            </w: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lastRenderedPageBreak/>
              <w:t>2024-34500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11320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22950</w:t>
            </w:r>
          </w:p>
        </w:tc>
      </w:tr>
      <w:tr w:rsidR="00834411" w:rsidTr="00834411">
        <w:trPr>
          <w:trHeight w:val="120"/>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2025-35500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35"/>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2026-35500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05"/>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2027-35500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20"/>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2028-35500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05"/>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2029-35500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35"/>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2030-35500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12000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245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23255</w:t>
            </w:r>
          </w:p>
        </w:tc>
      </w:tr>
      <w:tr w:rsidR="00834411" w:rsidTr="00834411">
        <w:trPr>
          <w:trHeight w:val="180"/>
        </w:trPr>
        <w:tc>
          <w:tcPr>
            <w:tcW w:w="2700" w:type="dxa"/>
            <w:gridSpan w:val="9"/>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Итого:247500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83320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1700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162480</w:t>
            </w:r>
          </w:p>
        </w:tc>
      </w:tr>
      <w:tr w:rsidR="00834411" w:rsidTr="00834411">
        <w:tc>
          <w:tcPr>
            <w:tcW w:w="15405" w:type="dxa"/>
            <w:gridSpan w:val="16"/>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Мероприятие «Развитие рынка труда (кадрового потенциала) на сельских территориях»</w:t>
            </w:r>
          </w:p>
        </w:tc>
      </w:tr>
      <w:tr w:rsidR="00834411" w:rsidTr="00834411">
        <w:trPr>
          <w:trHeight w:val="270"/>
        </w:trPr>
        <w:tc>
          <w:tcPr>
            <w:tcW w:w="582" w:type="dxa"/>
            <w:gridSpan w:val="2"/>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tc>
        <w:tc>
          <w:tcPr>
            <w:tcW w:w="2328"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pStyle w:val="a5"/>
              <w:jc w:val="center"/>
              <w:rPr>
                <w:sz w:val="22"/>
                <w:szCs w:val="22"/>
                <w:lang w:eastAsia="en-US"/>
              </w:rPr>
            </w:pPr>
            <w:r>
              <w:rPr>
                <w:sz w:val="22"/>
                <w:szCs w:val="22"/>
                <w:lang w:eastAsia="en-US"/>
              </w:rPr>
              <w:t>К 2031 году созданы условия для привлечения специалистов к работе на сельских территориях у сельскохозяйственных товаропроизводителей и организаций, осуществляющих переработку сельскохозяйственной продукции на сельских территориях</w:t>
            </w: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proofErr w:type="gramStart"/>
            <w:r>
              <w:rPr>
                <w:sz w:val="22"/>
                <w:szCs w:val="22"/>
                <w:lang w:eastAsia="en-US"/>
              </w:rPr>
              <w:t>Направлены</w:t>
            </w:r>
            <w:proofErr w:type="gramEnd"/>
            <w:r>
              <w:rPr>
                <w:sz w:val="22"/>
                <w:szCs w:val="22"/>
                <w:lang w:eastAsia="en-US"/>
              </w:rPr>
              <w:t xml:space="preserve"> на обучение</w:t>
            </w:r>
          </w:p>
          <w:p w:rsidR="00834411" w:rsidRDefault="00834411">
            <w:pPr>
              <w:jc w:val="center"/>
              <w:rPr>
                <w:sz w:val="22"/>
                <w:szCs w:val="22"/>
                <w:lang w:eastAsia="en-US"/>
              </w:rPr>
            </w:pPr>
            <w:r>
              <w:rPr>
                <w:sz w:val="22"/>
                <w:szCs w:val="22"/>
                <w:lang w:eastAsia="en-US"/>
              </w:rPr>
              <w:t xml:space="preserve">граждане </w:t>
            </w:r>
            <w:proofErr w:type="gramStart"/>
            <w:r>
              <w:rPr>
                <w:sz w:val="22"/>
                <w:szCs w:val="22"/>
                <w:lang w:eastAsia="en-US"/>
              </w:rPr>
              <w:t>Российской</w:t>
            </w:r>
            <w:proofErr w:type="gramEnd"/>
          </w:p>
          <w:p w:rsidR="00834411" w:rsidRDefault="00834411">
            <w:pPr>
              <w:jc w:val="center"/>
              <w:rPr>
                <w:sz w:val="22"/>
                <w:szCs w:val="22"/>
                <w:lang w:eastAsia="en-US"/>
              </w:rPr>
            </w:pPr>
            <w:r>
              <w:rPr>
                <w:sz w:val="22"/>
                <w:szCs w:val="22"/>
                <w:lang w:eastAsia="en-US"/>
              </w:rPr>
              <w:t xml:space="preserve">Федерации </w:t>
            </w:r>
            <w:proofErr w:type="gramStart"/>
            <w:r>
              <w:rPr>
                <w:sz w:val="22"/>
                <w:szCs w:val="22"/>
                <w:lang w:eastAsia="en-US"/>
              </w:rPr>
              <w:t>для</w:t>
            </w:r>
            <w:proofErr w:type="gramEnd"/>
          </w:p>
          <w:p w:rsidR="00834411" w:rsidRDefault="00834411">
            <w:pPr>
              <w:jc w:val="center"/>
              <w:rPr>
                <w:sz w:val="22"/>
                <w:szCs w:val="22"/>
                <w:lang w:eastAsia="en-US"/>
              </w:rPr>
            </w:pPr>
            <w:r>
              <w:rPr>
                <w:sz w:val="22"/>
                <w:szCs w:val="22"/>
                <w:lang w:eastAsia="en-US"/>
              </w:rPr>
              <w:t>сельскохозяйственных</w:t>
            </w:r>
          </w:p>
          <w:p w:rsidR="00834411" w:rsidRDefault="00834411">
            <w:pPr>
              <w:jc w:val="center"/>
              <w:rPr>
                <w:sz w:val="22"/>
                <w:szCs w:val="22"/>
                <w:lang w:eastAsia="en-US"/>
              </w:rPr>
            </w:pPr>
            <w:r>
              <w:rPr>
                <w:sz w:val="22"/>
                <w:szCs w:val="22"/>
                <w:lang w:eastAsia="en-US"/>
              </w:rPr>
              <w:t>товаропроизводителей и</w:t>
            </w:r>
          </w:p>
          <w:p w:rsidR="00834411" w:rsidRDefault="00834411">
            <w:pPr>
              <w:jc w:val="center"/>
              <w:rPr>
                <w:sz w:val="22"/>
                <w:szCs w:val="22"/>
                <w:lang w:eastAsia="en-US"/>
              </w:rPr>
            </w:pPr>
            <w:r>
              <w:rPr>
                <w:sz w:val="22"/>
                <w:szCs w:val="22"/>
                <w:lang w:eastAsia="en-US"/>
              </w:rPr>
              <w:t>организаций,</w:t>
            </w:r>
          </w:p>
          <w:p w:rsidR="00834411" w:rsidRDefault="00834411">
            <w:pPr>
              <w:jc w:val="center"/>
              <w:rPr>
                <w:sz w:val="22"/>
                <w:szCs w:val="22"/>
                <w:lang w:eastAsia="en-US"/>
              </w:rPr>
            </w:pPr>
            <w:r>
              <w:rPr>
                <w:sz w:val="22"/>
                <w:szCs w:val="22"/>
                <w:lang w:eastAsia="en-US"/>
              </w:rPr>
              <w:t>осуществляющих</w:t>
            </w:r>
          </w:p>
          <w:p w:rsidR="00834411" w:rsidRDefault="00834411">
            <w:pPr>
              <w:jc w:val="center"/>
              <w:rPr>
                <w:sz w:val="22"/>
                <w:szCs w:val="22"/>
                <w:lang w:eastAsia="en-US"/>
              </w:rPr>
            </w:pPr>
            <w:r>
              <w:rPr>
                <w:sz w:val="22"/>
                <w:szCs w:val="22"/>
                <w:lang w:eastAsia="en-US"/>
              </w:rPr>
              <w:t>переработку</w:t>
            </w:r>
          </w:p>
          <w:p w:rsidR="00834411" w:rsidRDefault="00834411">
            <w:pPr>
              <w:jc w:val="center"/>
              <w:rPr>
                <w:sz w:val="22"/>
                <w:szCs w:val="22"/>
                <w:lang w:eastAsia="en-US"/>
              </w:rPr>
            </w:pPr>
            <w:r>
              <w:rPr>
                <w:sz w:val="22"/>
                <w:szCs w:val="22"/>
                <w:lang w:eastAsia="en-US"/>
              </w:rPr>
              <w:t>сельскохозяйственной</w:t>
            </w:r>
          </w:p>
          <w:p w:rsidR="00834411" w:rsidRDefault="00834411">
            <w:pPr>
              <w:jc w:val="center"/>
              <w:rPr>
                <w:sz w:val="22"/>
                <w:szCs w:val="22"/>
                <w:lang w:eastAsia="en-US"/>
              </w:rPr>
            </w:pPr>
            <w:r>
              <w:rPr>
                <w:sz w:val="22"/>
                <w:szCs w:val="22"/>
                <w:lang w:eastAsia="en-US"/>
              </w:rPr>
              <w:t xml:space="preserve">продукции, на </w:t>
            </w:r>
            <w:proofErr w:type="gramStart"/>
            <w:r>
              <w:rPr>
                <w:sz w:val="22"/>
                <w:szCs w:val="22"/>
                <w:lang w:eastAsia="en-US"/>
              </w:rPr>
              <w:t>сельских</w:t>
            </w:r>
            <w:proofErr w:type="gramEnd"/>
          </w:p>
          <w:p w:rsidR="00834411" w:rsidRDefault="00834411">
            <w:pPr>
              <w:jc w:val="center"/>
              <w:rPr>
                <w:sz w:val="22"/>
                <w:szCs w:val="22"/>
                <w:lang w:eastAsia="en-US"/>
              </w:rPr>
            </w:pPr>
            <w:proofErr w:type="gramStart"/>
            <w:r>
              <w:rPr>
                <w:sz w:val="22"/>
                <w:szCs w:val="22"/>
                <w:lang w:eastAsia="en-US"/>
              </w:rPr>
              <w:t>территориях</w:t>
            </w:r>
            <w:proofErr w:type="gramEnd"/>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человек</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4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2025-0</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31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2026-266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27</w:t>
            </w:r>
          </w:p>
        </w:tc>
      </w:tr>
      <w:tr w:rsidR="00834411" w:rsidTr="00834411">
        <w:trPr>
          <w:trHeight w:val="33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2027-266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27</w:t>
            </w:r>
          </w:p>
        </w:tc>
      </w:tr>
      <w:tr w:rsidR="00834411" w:rsidTr="00834411">
        <w:trPr>
          <w:trHeight w:val="30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2028-266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27</w:t>
            </w:r>
          </w:p>
        </w:tc>
      </w:tr>
      <w:tr w:rsidR="00834411" w:rsidTr="00834411">
        <w:trPr>
          <w:trHeight w:val="28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2029-266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27</w:t>
            </w:r>
          </w:p>
        </w:tc>
      </w:tr>
      <w:tr w:rsidR="00834411" w:rsidTr="00834411">
        <w:trPr>
          <w:trHeight w:val="28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2030-266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27</w:t>
            </w:r>
          </w:p>
        </w:tc>
      </w:tr>
      <w:tr w:rsidR="00834411" w:rsidTr="00834411">
        <w:trPr>
          <w:trHeight w:val="269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Итого:5</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Итого:1330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1170</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25</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135</w:t>
            </w:r>
          </w:p>
        </w:tc>
      </w:tr>
      <w:tr w:rsidR="00834411" w:rsidTr="00834411">
        <w:trPr>
          <w:trHeight w:val="210"/>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449"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отдел сельского хозяйства и продовольствия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Численность привлеченных сельскохозяйственными товаропроизводителями студентов к прохождению производственной практики (нарастающим итогом)</w:t>
            </w:r>
          </w:p>
        </w:tc>
        <w:tc>
          <w:tcPr>
            <w:tcW w:w="14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человек</w:t>
            </w: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2024-1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2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2025-1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2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2026-1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25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2027-1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13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2028-1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103"/>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2029-1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31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2030-1</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1185"/>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80"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Итого:7</w:t>
            </w: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Итого:4466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3934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448</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84</w:t>
            </w:r>
          </w:p>
        </w:tc>
      </w:tr>
      <w:tr w:rsidR="00834411" w:rsidTr="00834411">
        <w:trPr>
          <w:trHeight w:val="165"/>
        </w:trPr>
        <w:tc>
          <w:tcPr>
            <w:tcW w:w="7452" w:type="dxa"/>
            <w:gridSpan w:val="7"/>
            <w:vMerge w:val="restart"/>
            <w:tcBorders>
              <w:top w:val="single" w:sz="4" w:space="0" w:color="auto"/>
              <w:left w:val="single" w:sz="4" w:space="0" w:color="auto"/>
              <w:bottom w:val="single" w:sz="4" w:space="0" w:color="auto"/>
              <w:right w:val="nil"/>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Всего по мероприятию</w:t>
            </w:r>
          </w:p>
        </w:tc>
        <w:tc>
          <w:tcPr>
            <w:tcW w:w="1280" w:type="dxa"/>
            <w:gridSpan w:val="2"/>
            <w:vMerge w:val="restart"/>
            <w:tcBorders>
              <w:top w:val="single" w:sz="4" w:space="0" w:color="auto"/>
              <w:left w:val="nil"/>
              <w:bottom w:val="single" w:sz="4" w:space="0" w:color="auto"/>
              <w:right w:val="single" w:sz="4" w:space="0" w:color="auto"/>
            </w:tcBorders>
          </w:tcPr>
          <w:p w:rsidR="00834411" w:rsidRDefault="00834411">
            <w:pPr>
              <w:jc w:val="cente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75"/>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2025-638</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562</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w:t>
            </w:r>
          </w:p>
        </w:tc>
      </w:tr>
      <w:tr w:rsidR="00834411" w:rsidTr="00834411">
        <w:trPr>
          <w:trHeight w:val="90"/>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2026-904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796</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w:t>
            </w:r>
          </w:p>
        </w:tc>
      </w:tr>
      <w:tr w:rsidR="00834411" w:rsidTr="00834411">
        <w:trPr>
          <w:trHeight w:val="120"/>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2027-904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796</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w:t>
            </w:r>
          </w:p>
        </w:tc>
      </w:tr>
      <w:tr w:rsidR="00834411" w:rsidTr="00834411">
        <w:trPr>
          <w:trHeight w:val="150"/>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2028-904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796</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w:t>
            </w:r>
          </w:p>
        </w:tc>
      </w:tr>
      <w:tr w:rsidR="00834411" w:rsidTr="00834411">
        <w:trPr>
          <w:trHeight w:val="90"/>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2029-904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796</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w:t>
            </w:r>
          </w:p>
        </w:tc>
      </w:tr>
      <w:tr w:rsidR="00834411" w:rsidTr="00834411">
        <w:trPr>
          <w:trHeight w:val="90"/>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2030-904</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796</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69</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39</w:t>
            </w:r>
          </w:p>
        </w:tc>
      </w:tr>
      <w:tr w:rsidR="00834411" w:rsidTr="00834411">
        <w:trPr>
          <w:trHeight w:val="105"/>
        </w:trPr>
        <w:tc>
          <w:tcPr>
            <w:tcW w:w="2100" w:type="dxa"/>
            <w:gridSpan w:val="7"/>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600"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sz w:val="22"/>
                <w:szCs w:val="22"/>
                <w:lang w:eastAsia="en-US"/>
              </w:rPr>
            </w:pPr>
          </w:p>
        </w:tc>
        <w:tc>
          <w:tcPr>
            <w:tcW w:w="184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Итого:5796</w:t>
            </w:r>
          </w:p>
        </w:tc>
        <w:tc>
          <w:tcPr>
            <w:tcW w:w="1417"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5104</w:t>
            </w:r>
          </w:p>
        </w:tc>
        <w:tc>
          <w:tcPr>
            <w:tcW w:w="1285"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473</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219</w:t>
            </w:r>
          </w:p>
        </w:tc>
      </w:tr>
      <w:tr w:rsidR="00834411" w:rsidTr="00834411">
        <w:trPr>
          <w:trHeight w:val="225"/>
        </w:trPr>
        <w:tc>
          <w:tcPr>
            <w:tcW w:w="15405" w:type="dxa"/>
            <w:gridSpan w:val="16"/>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Мероприятие «Создание и развитие инфраструктуры на сельских территориях»</w:t>
            </w:r>
          </w:p>
        </w:tc>
      </w:tr>
      <w:tr w:rsidR="00834411" w:rsidTr="00834411">
        <w:trPr>
          <w:trHeight w:val="261"/>
        </w:trPr>
        <w:tc>
          <w:tcPr>
            <w:tcW w:w="5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1</w:t>
            </w:r>
          </w:p>
          <w:p w:rsidR="00834411" w:rsidRDefault="00834411">
            <w:pPr>
              <w:jc w:val="center"/>
              <w:rPr>
                <w:sz w:val="22"/>
                <w:szCs w:val="22"/>
                <w:lang w:eastAsia="en-US"/>
              </w:rPr>
            </w:pPr>
          </w:p>
          <w:p w:rsidR="00834411" w:rsidRDefault="00834411">
            <w:pPr>
              <w:jc w:val="center"/>
              <w:rPr>
                <w:sz w:val="22"/>
                <w:szCs w:val="22"/>
                <w:lang w:eastAsia="en-US"/>
              </w:rPr>
            </w:pP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К 2031 году повышена комфортность среды проживания граждан в 3 сельских населенных пунктов от общего числа сельских населенных пунктов</w:t>
            </w:r>
          </w:p>
        </w:tc>
        <w:tc>
          <w:tcPr>
            <w:tcW w:w="1557" w:type="dxa"/>
            <w:gridSpan w:val="2"/>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r>
              <w:rPr>
                <w:sz w:val="22"/>
                <w:szCs w:val="22"/>
                <w:lang w:eastAsia="en-US"/>
              </w:rPr>
              <w:t>Отдел сельского хозяйства и продовольствия администрации округа</w:t>
            </w:r>
          </w:p>
          <w:p w:rsidR="00834411" w:rsidRDefault="00834411">
            <w:pPr>
              <w:jc w:val="center"/>
              <w:rPr>
                <w:sz w:val="22"/>
                <w:szCs w:val="22"/>
                <w:lang w:eastAsia="en-US"/>
              </w:rPr>
            </w:pPr>
          </w:p>
          <w:p w:rsidR="00834411" w:rsidRDefault="00834411">
            <w:pPr>
              <w:jc w:val="center"/>
              <w:rPr>
                <w:sz w:val="22"/>
                <w:szCs w:val="22"/>
                <w:lang w:eastAsia="en-US"/>
              </w:rPr>
            </w:pPr>
          </w:p>
        </w:tc>
        <w:tc>
          <w:tcPr>
            <w:tcW w:w="1617"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roofErr w:type="gramStart"/>
            <w:r>
              <w:rPr>
                <w:sz w:val="22"/>
                <w:szCs w:val="22"/>
                <w:lang w:eastAsia="en-US"/>
              </w:rPr>
              <w:t xml:space="preserve">реализованы проекты благоустройства общественных </w:t>
            </w:r>
            <w:proofErr w:type="spellStart"/>
            <w:r>
              <w:rPr>
                <w:sz w:val="22"/>
                <w:szCs w:val="22"/>
                <w:lang w:eastAsia="en-US"/>
              </w:rPr>
              <w:t>простанств</w:t>
            </w:r>
            <w:proofErr w:type="spellEnd"/>
            <w:r>
              <w:rPr>
                <w:sz w:val="22"/>
                <w:szCs w:val="22"/>
                <w:lang w:eastAsia="en-US"/>
              </w:rPr>
              <w:t xml:space="preserve"> на сельских территориях</w:t>
            </w:r>
            <w:proofErr w:type="gramEnd"/>
          </w:p>
          <w:p w:rsidR="00834411" w:rsidRDefault="00834411">
            <w:pPr>
              <w:jc w:val="center"/>
              <w:rPr>
                <w:sz w:val="22"/>
                <w:szCs w:val="22"/>
                <w:lang w:eastAsia="en-US"/>
              </w:rPr>
            </w:pPr>
          </w:p>
        </w:tc>
        <w:tc>
          <w:tcPr>
            <w:tcW w:w="1503" w:type="dxa"/>
            <w:gridSpan w:val="2"/>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единиц</w:t>
            </w:r>
          </w:p>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2024-0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2025-1</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2025-2000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1122</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280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598</w:t>
            </w:r>
          </w:p>
        </w:tc>
      </w:tr>
      <w:tr w:rsidR="00834411" w:rsidTr="00834411">
        <w:trPr>
          <w:trHeight w:val="19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2026-0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2027-0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2028-0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4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2029-0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2030-0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9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Итого:1</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Итого:2000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1122</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280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598</w:t>
            </w:r>
          </w:p>
        </w:tc>
      </w:tr>
      <w:tr w:rsidR="00834411" w:rsidTr="00834411">
        <w:trPr>
          <w:trHeight w:val="257"/>
        </w:trPr>
        <w:tc>
          <w:tcPr>
            <w:tcW w:w="576"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2</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К 2031 году будет повышена транспортная доступность к общественно значимым объектам сельских населенных пунктов, объектам производства и переработки сельскохозяйственной продукции</w:t>
            </w:r>
          </w:p>
        </w:tc>
        <w:tc>
          <w:tcPr>
            <w:tcW w:w="1557"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отдел строительства, архитектуры и ЖКХ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r>
              <w:rPr>
                <w:sz w:val="22"/>
                <w:szCs w:val="22"/>
                <w:lang w:eastAsia="en-US"/>
              </w:rPr>
              <w:t>Построены</w:t>
            </w:r>
          </w:p>
          <w:p w:rsidR="00834411" w:rsidRDefault="00834411">
            <w:pPr>
              <w:jc w:val="center"/>
              <w:rPr>
                <w:sz w:val="22"/>
                <w:szCs w:val="22"/>
                <w:lang w:eastAsia="en-US"/>
              </w:rPr>
            </w:pPr>
            <w:r>
              <w:rPr>
                <w:sz w:val="22"/>
                <w:szCs w:val="22"/>
                <w:lang w:eastAsia="en-US"/>
              </w:rPr>
              <w:t>(реконструированы) и</w:t>
            </w:r>
          </w:p>
          <w:p w:rsidR="00834411" w:rsidRDefault="00834411">
            <w:pPr>
              <w:jc w:val="center"/>
              <w:rPr>
                <w:sz w:val="22"/>
                <w:szCs w:val="22"/>
                <w:lang w:eastAsia="en-US"/>
              </w:rPr>
            </w:pPr>
            <w:r>
              <w:rPr>
                <w:sz w:val="22"/>
                <w:szCs w:val="22"/>
                <w:lang w:eastAsia="en-US"/>
              </w:rPr>
              <w:t>отремонтированы</w:t>
            </w:r>
          </w:p>
          <w:p w:rsidR="00834411" w:rsidRDefault="00834411">
            <w:pPr>
              <w:jc w:val="center"/>
              <w:rPr>
                <w:sz w:val="22"/>
                <w:szCs w:val="22"/>
                <w:lang w:eastAsia="en-US"/>
              </w:rPr>
            </w:pPr>
            <w:r>
              <w:rPr>
                <w:sz w:val="22"/>
                <w:szCs w:val="22"/>
                <w:lang w:eastAsia="en-US"/>
              </w:rPr>
              <w:t>автомобильные дороги на сельских территориях</w:t>
            </w:r>
          </w:p>
          <w:p w:rsidR="00834411" w:rsidRDefault="00834411">
            <w:pPr>
              <w:jc w:val="center"/>
              <w:rPr>
                <w:sz w:val="22"/>
                <w:szCs w:val="22"/>
                <w:lang w:eastAsia="en-US"/>
              </w:rPr>
            </w:pPr>
          </w:p>
        </w:tc>
        <w:tc>
          <w:tcPr>
            <w:tcW w:w="1503" w:type="dxa"/>
            <w:gridSpan w:val="2"/>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км</w:t>
            </w: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2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7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1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1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10"/>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8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03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576"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3</w:t>
            </w:r>
          </w:p>
        </w:tc>
        <w:tc>
          <w:tcPr>
            <w:tcW w:w="2226"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 xml:space="preserve">К 2031 году обеспечено качественное улучшение и развитие социальной и инженерной инфраструктуры </w:t>
            </w:r>
            <w:r>
              <w:rPr>
                <w:sz w:val="22"/>
                <w:szCs w:val="22"/>
                <w:lang w:eastAsia="en-US"/>
              </w:rPr>
              <w:lastRenderedPageBreak/>
              <w:t>граждан, проживающих на сельских территориях (агломерациях)</w:t>
            </w:r>
          </w:p>
        </w:tc>
        <w:tc>
          <w:tcPr>
            <w:tcW w:w="1557" w:type="dxa"/>
            <w:gridSpan w:val="2"/>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lastRenderedPageBreak/>
              <w:t>отдел строительства, архитектуры и ЖКХ администрации округа</w:t>
            </w:r>
          </w:p>
        </w:tc>
        <w:tc>
          <w:tcPr>
            <w:tcW w:w="1617" w:type="dxa"/>
            <w:vMerge w:val="restart"/>
            <w:tcBorders>
              <w:top w:val="single" w:sz="4" w:space="0" w:color="auto"/>
              <w:left w:val="single" w:sz="4" w:space="0" w:color="auto"/>
              <w:bottom w:val="single" w:sz="4" w:space="0" w:color="auto"/>
              <w:right w:val="single" w:sz="4" w:space="0" w:color="auto"/>
            </w:tcBorders>
            <w:hideMark/>
          </w:tcPr>
          <w:p w:rsidR="00834411" w:rsidRDefault="00834411">
            <w:pPr>
              <w:jc w:val="center"/>
              <w:rPr>
                <w:sz w:val="22"/>
                <w:szCs w:val="22"/>
                <w:lang w:eastAsia="en-US"/>
              </w:rPr>
            </w:pPr>
            <w:r>
              <w:rPr>
                <w:sz w:val="22"/>
                <w:szCs w:val="22"/>
                <w:lang w:eastAsia="en-US"/>
              </w:rPr>
              <w:t xml:space="preserve">Количество реализованных проектов комплексного развития сельских территорий </w:t>
            </w:r>
            <w:r>
              <w:rPr>
                <w:sz w:val="22"/>
                <w:szCs w:val="22"/>
                <w:lang w:eastAsia="en-US"/>
              </w:rPr>
              <w:lastRenderedPageBreak/>
              <w:t>или сельских агломераций</w:t>
            </w:r>
          </w:p>
        </w:tc>
        <w:tc>
          <w:tcPr>
            <w:tcW w:w="1503" w:type="dxa"/>
            <w:gridSpan w:val="2"/>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единиц</w:t>
            </w: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 – 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6"/>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 – 1</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2025-22286</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21829</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457</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2026 - 0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6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2027 - 1</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2027-22286</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21829</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457</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6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2028 - 0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9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2029 - 0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225"/>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2030 - 0</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0,0000</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11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2"/>
                <w:szCs w:val="22"/>
                <w:lang w:eastAsia="en-US"/>
              </w:rPr>
            </w:pPr>
          </w:p>
        </w:tc>
        <w:tc>
          <w:tcPr>
            <w:tcW w:w="1276"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 – 2</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Итого:44572</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43658</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914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7479" w:type="dxa"/>
            <w:gridSpan w:val="8"/>
            <w:vMerge w:val="restart"/>
            <w:tcBorders>
              <w:top w:val="single" w:sz="4" w:space="0" w:color="auto"/>
              <w:left w:val="single" w:sz="4" w:space="0" w:color="auto"/>
              <w:bottom w:val="single" w:sz="4" w:space="0" w:color="auto"/>
              <w:right w:val="nil"/>
            </w:tcBorders>
          </w:tcPr>
          <w:p w:rsidR="00834411" w:rsidRDefault="00834411">
            <w:pPr>
              <w:jc w:val="center"/>
              <w:rPr>
                <w:sz w:val="22"/>
                <w:szCs w:val="22"/>
                <w:lang w:eastAsia="en-US"/>
              </w:rPr>
            </w:pPr>
          </w:p>
          <w:p w:rsidR="00834411" w:rsidRDefault="00834411">
            <w:pPr>
              <w:jc w:val="center"/>
              <w:rPr>
                <w:sz w:val="22"/>
                <w:szCs w:val="22"/>
                <w:lang w:eastAsia="en-US"/>
              </w:rPr>
            </w:pPr>
          </w:p>
          <w:p w:rsidR="00834411" w:rsidRDefault="00834411">
            <w:pPr>
              <w:jc w:val="center"/>
              <w:rPr>
                <w:sz w:val="22"/>
                <w:szCs w:val="22"/>
                <w:lang w:eastAsia="en-US"/>
              </w:rPr>
            </w:pPr>
            <w:r>
              <w:rPr>
                <w:sz w:val="22"/>
                <w:szCs w:val="22"/>
                <w:lang w:eastAsia="en-US"/>
              </w:rPr>
              <w:t>Всего по мероприятию</w:t>
            </w:r>
          </w:p>
        </w:tc>
        <w:tc>
          <w:tcPr>
            <w:tcW w:w="1276" w:type="dxa"/>
            <w:gridSpan w:val="2"/>
            <w:vMerge w:val="restart"/>
            <w:tcBorders>
              <w:top w:val="single" w:sz="4" w:space="0" w:color="auto"/>
              <w:left w:val="nil"/>
              <w:bottom w:val="single" w:sz="4" w:space="0" w:color="auto"/>
              <w:right w:val="single" w:sz="4" w:space="0" w:color="auto"/>
            </w:tcBorders>
          </w:tcPr>
          <w:p w:rsidR="00834411" w:rsidRDefault="00834411">
            <w:pPr>
              <w:jc w:val="cente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2025-24286</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22951</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737</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598</w:t>
            </w:r>
          </w:p>
        </w:tc>
      </w:tr>
      <w:tr w:rsidR="00834411" w:rsidTr="00834411">
        <w:trPr>
          <w:trHeight w:val="150"/>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11"/>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2027-23688</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22951</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737</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6"/>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35"/>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2030-0</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r>
      <w:tr w:rsidR="00834411" w:rsidTr="00834411">
        <w:trPr>
          <w:trHeight w:val="126"/>
        </w:trPr>
        <w:tc>
          <w:tcPr>
            <w:tcW w:w="2400" w:type="dxa"/>
            <w:gridSpan w:val="8"/>
            <w:vMerge/>
            <w:tcBorders>
              <w:top w:val="single" w:sz="4" w:space="0" w:color="auto"/>
              <w:left w:val="single" w:sz="4" w:space="0" w:color="auto"/>
              <w:bottom w:val="single" w:sz="4" w:space="0" w:color="auto"/>
              <w:right w:val="nil"/>
            </w:tcBorders>
            <w:vAlign w:val="center"/>
            <w:hideMark/>
          </w:tcPr>
          <w:p w:rsidR="00834411" w:rsidRDefault="00834411">
            <w:pPr>
              <w:rPr>
                <w:sz w:val="22"/>
                <w:szCs w:val="22"/>
                <w:lang w:eastAsia="en-US"/>
              </w:rPr>
            </w:pPr>
          </w:p>
        </w:tc>
        <w:tc>
          <w:tcPr>
            <w:tcW w:w="7273" w:type="dxa"/>
            <w:gridSpan w:val="2"/>
            <w:vMerge/>
            <w:tcBorders>
              <w:top w:val="single" w:sz="4" w:space="0" w:color="auto"/>
              <w:left w:val="nil"/>
              <w:bottom w:val="single" w:sz="4" w:space="0" w:color="auto"/>
              <w:right w:val="single" w:sz="4" w:space="0" w:color="auto"/>
            </w:tcBorders>
            <w:vAlign w:val="center"/>
            <w:hideMark/>
          </w:tcPr>
          <w:p w:rsidR="00834411" w:rsidRDefault="00834411">
            <w:pPr>
              <w:rPr>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Итого:47974</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45902</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1474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598</w:t>
            </w:r>
          </w:p>
        </w:tc>
      </w:tr>
      <w:tr w:rsidR="00834411" w:rsidTr="00834411">
        <w:trPr>
          <w:trHeight w:val="120"/>
        </w:trPr>
        <w:tc>
          <w:tcPr>
            <w:tcW w:w="8755" w:type="dxa"/>
            <w:gridSpan w:val="10"/>
            <w:vMerge w:val="restart"/>
            <w:tcBorders>
              <w:top w:val="single" w:sz="4" w:space="0" w:color="auto"/>
              <w:left w:val="single" w:sz="4" w:space="0" w:color="auto"/>
              <w:bottom w:val="single" w:sz="4" w:space="0" w:color="auto"/>
              <w:right w:val="single" w:sz="4" w:space="0" w:color="auto"/>
            </w:tcBorders>
          </w:tcPr>
          <w:p w:rsidR="00834411" w:rsidRDefault="00834411">
            <w:pPr>
              <w:jc w:val="center"/>
              <w:rPr>
                <w:sz w:val="22"/>
                <w:szCs w:val="22"/>
                <w:lang w:eastAsia="en-US"/>
              </w:rPr>
            </w:pPr>
          </w:p>
          <w:p w:rsidR="00834411" w:rsidRDefault="00834411">
            <w:pPr>
              <w:jc w:val="center"/>
              <w:rPr>
                <w:sz w:val="20"/>
                <w:szCs w:val="20"/>
                <w:lang w:eastAsia="en-US"/>
              </w:rPr>
            </w:pPr>
            <w:r>
              <w:rPr>
                <w:sz w:val="22"/>
                <w:szCs w:val="22"/>
                <w:lang w:eastAsia="en-US"/>
              </w:rPr>
              <w:t xml:space="preserve">                                               ВСЕГО по программе</w:t>
            </w: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2024-34908</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11882</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294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22962</w:t>
            </w:r>
          </w:p>
        </w:tc>
      </w:tr>
      <w:tr w:rsidR="00834411" w:rsidTr="00834411">
        <w:trPr>
          <w:trHeight w:val="105"/>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2025-48257</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23591</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1046</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23865</w:t>
            </w:r>
          </w:p>
        </w:tc>
      </w:tr>
      <w:tr w:rsidR="00834411" w:rsidTr="00834411">
        <w:trPr>
          <w:trHeight w:val="110"/>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2026-36159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12796</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314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23294</w:t>
            </w:r>
          </w:p>
        </w:tc>
      </w:tr>
      <w:tr w:rsidR="00834411" w:rsidTr="00834411">
        <w:trPr>
          <w:trHeight w:val="80"/>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2027-59847</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35747</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1051</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23294</w:t>
            </w:r>
          </w:p>
        </w:tc>
      </w:tr>
      <w:tr w:rsidR="00834411" w:rsidTr="00834411">
        <w:trPr>
          <w:trHeight w:val="95"/>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2028-36159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12796</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314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23294</w:t>
            </w:r>
          </w:p>
        </w:tc>
      </w:tr>
      <w:tr w:rsidR="00834411" w:rsidTr="00834411">
        <w:trPr>
          <w:trHeight w:val="110"/>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2029-36159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12796</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314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23294</w:t>
            </w:r>
          </w:p>
        </w:tc>
      </w:tr>
      <w:tr w:rsidR="00834411" w:rsidTr="00834411">
        <w:trPr>
          <w:trHeight w:val="95"/>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2030-36159</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12796</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314</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23294</w:t>
            </w:r>
          </w:p>
        </w:tc>
      </w:tr>
      <w:tr w:rsidR="00834411" w:rsidTr="00834411">
        <w:trPr>
          <w:trHeight w:val="105"/>
        </w:trPr>
        <w:tc>
          <w:tcPr>
            <w:tcW w:w="9673" w:type="dxa"/>
            <w:gridSpan w:val="10"/>
            <w:vMerge/>
            <w:tcBorders>
              <w:top w:val="single" w:sz="4" w:space="0" w:color="auto"/>
              <w:left w:val="single" w:sz="4" w:space="0" w:color="auto"/>
              <w:bottom w:val="single" w:sz="4" w:space="0" w:color="auto"/>
              <w:right w:val="single" w:sz="4" w:space="0" w:color="auto"/>
            </w:tcBorders>
            <w:vAlign w:val="center"/>
            <w:hideMark/>
          </w:tcPr>
          <w:p w:rsidR="00834411" w:rsidRDefault="00834411">
            <w:pPr>
              <w:rPr>
                <w:sz w:val="20"/>
                <w:szCs w:val="20"/>
                <w:lang w:eastAsia="en-US"/>
              </w:rPr>
            </w:pPr>
          </w:p>
        </w:tc>
        <w:tc>
          <w:tcPr>
            <w:tcW w:w="182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Итого:289 348</w:t>
            </w:r>
          </w:p>
        </w:tc>
        <w:tc>
          <w:tcPr>
            <w:tcW w:w="1427" w:type="dxa"/>
            <w:gridSpan w:val="2"/>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122404</w:t>
            </w:r>
          </w:p>
        </w:tc>
        <w:tc>
          <w:tcPr>
            <w:tcW w:w="1275"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3647</w:t>
            </w:r>
          </w:p>
        </w:tc>
        <w:tc>
          <w:tcPr>
            <w:tcW w:w="1050"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w:t>
            </w:r>
          </w:p>
        </w:tc>
        <w:tc>
          <w:tcPr>
            <w:tcW w:w="1074" w:type="dxa"/>
            <w:tcBorders>
              <w:top w:val="single" w:sz="4" w:space="0" w:color="auto"/>
              <w:left w:val="single" w:sz="4" w:space="0" w:color="auto"/>
              <w:bottom w:val="single" w:sz="4" w:space="0" w:color="auto"/>
              <w:right w:val="single" w:sz="4" w:space="0" w:color="auto"/>
            </w:tcBorders>
            <w:hideMark/>
          </w:tcPr>
          <w:p w:rsidR="00834411" w:rsidRDefault="00834411">
            <w:pPr>
              <w:jc w:val="center"/>
              <w:rPr>
                <w:lang w:eastAsia="en-US"/>
              </w:rPr>
            </w:pPr>
            <w:r>
              <w:rPr>
                <w:lang w:eastAsia="en-US"/>
              </w:rPr>
              <w:t>163297</w:t>
            </w:r>
          </w:p>
        </w:tc>
      </w:tr>
    </w:tbl>
    <w:p w:rsidR="00834411" w:rsidRDefault="00834411" w:rsidP="00834411">
      <w:pPr>
        <w:pStyle w:val="a5"/>
        <w:spacing w:beforeAutospacing="0" w:after="0"/>
        <w:ind w:right="17"/>
        <w:jc w:val="right"/>
        <w:rPr>
          <w:color w:val="000000"/>
          <w:sz w:val="28"/>
          <w:szCs w:val="28"/>
        </w:rPr>
      </w:pPr>
    </w:p>
    <w:p w:rsidR="00834411" w:rsidRDefault="00834411" w:rsidP="00834411">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834411">
      <w:pPr>
        <w:pStyle w:val="a5"/>
        <w:spacing w:beforeAutospacing="0" w:after="0"/>
        <w:ind w:right="17"/>
        <w:contextualSpacing/>
        <w:jc w:val="center"/>
        <w:rPr>
          <w:color w:val="000000"/>
          <w:sz w:val="28"/>
          <w:szCs w:val="28"/>
        </w:rPr>
      </w:pPr>
      <w:r>
        <w:rPr>
          <w:color w:val="000000"/>
          <w:sz w:val="28"/>
          <w:szCs w:val="28"/>
        </w:rPr>
        <w:lastRenderedPageBreak/>
        <w:t xml:space="preserve">                                                                                                                                ПРИЛОЖЕНИЕ №3</w:t>
      </w:r>
    </w:p>
    <w:p w:rsidR="00834411" w:rsidRDefault="00834411" w:rsidP="00834411">
      <w:pPr>
        <w:pStyle w:val="a5"/>
        <w:spacing w:beforeAutospacing="0" w:after="0"/>
        <w:ind w:right="17"/>
        <w:contextualSpacing/>
        <w:rPr>
          <w:color w:val="000000"/>
          <w:sz w:val="28"/>
          <w:szCs w:val="28"/>
        </w:rPr>
      </w:pPr>
      <w:r>
        <w:rPr>
          <w:color w:val="000000"/>
          <w:sz w:val="28"/>
          <w:szCs w:val="28"/>
        </w:rPr>
        <w:t xml:space="preserve">                                                                                                                                                               к муниципальной программе</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комплексного  развития </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сельских территорий </w:t>
      </w:r>
    </w:p>
    <w:p w:rsidR="00834411" w:rsidRDefault="00834411" w:rsidP="00834411">
      <w:pPr>
        <w:pStyle w:val="a5"/>
        <w:spacing w:beforeAutospacing="0" w:after="0"/>
        <w:ind w:right="17"/>
        <w:contextualSpacing/>
        <w:jc w:val="right"/>
        <w:rPr>
          <w:color w:val="000000"/>
          <w:sz w:val="28"/>
          <w:szCs w:val="28"/>
        </w:rPr>
      </w:pPr>
      <w:r>
        <w:rPr>
          <w:color w:val="000000"/>
          <w:sz w:val="28"/>
          <w:szCs w:val="28"/>
        </w:rPr>
        <w:t xml:space="preserve">Первомайского муниципального </w:t>
      </w:r>
    </w:p>
    <w:p w:rsidR="00834411" w:rsidRDefault="00834411" w:rsidP="00834411">
      <w:pPr>
        <w:pStyle w:val="a5"/>
        <w:spacing w:beforeAutospacing="0" w:after="0"/>
        <w:ind w:right="17"/>
        <w:contextualSpacing/>
        <w:jc w:val="center"/>
        <w:rPr>
          <w:color w:val="000000"/>
          <w:sz w:val="28"/>
          <w:szCs w:val="28"/>
        </w:rPr>
      </w:pPr>
      <w:r>
        <w:rPr>
          <w:color w:val="000000"/>
          <w:sz w:val="28"/>
          <w:szCs w:val="28"/>
        </w:rPr>
        <w:t xml:space="preserve">                                                                                                                                              округа Тамбовской области</w:t>
      </w:r>
    </w:p>
    <w:p w:rsidR="00834411" w:rsidRPr="00D76EBF" w:rsidRDefault="00834411" w:rsidP="00834411">
      <w:pPr>
        <w:pStyle w:val="a5"/>
        <w:spacing w:after="240" w:line="228" w:lineRule="auto"/>
        <w:jc w:val="center"/>
        <w:rPr>
          <w:bCs/>
          <w:sz w:val="28"/>
          <w:szCs w:val="28"/>
        </w:rPr>
      </w:pPr>
      <w:r w:rsidRPr="00D76EBF">
        <w:rPr>
          <w:bCs/>
          <w:sz w:val="28"/>
          <w:szCs w:val="28"/>
        </w:rPr>
        <w:t xml:space="preserve">РЕСУРСНОЕ ОБЕСПЕЧЕНИЕ </w:t>
      </w:r>
      <w:r w:rsidRPr="00D76EBF">
        <w:rPr>
          <w:bCs/>
          <w:sz w:val="28"/>
          <w:szCs w:val="28"/>
        </w:rPr>
        <w:br/>
        <w:t>реализации муниципальной программы комплексного развития сельских территорий Первомайского муниципального округа Тамбовской области за счет всех источников финансирования</w:t>
      </w:r>
    </w:p>
    <w:tbl>
      <w:tblPr>
        <w:tblW w:w="15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6"/>
        <w:gridCol w:w="2330"/>
        <w:gridCol w:w="2235"/>
        <w:gridCol w:w="3164"/>
        <w:gridCol w:w="865"/>
        <w:gridCol w:w="1467"/>
        <w:gridCol w:w="1454"/>
        <w:gridCol w:w="1288"/>
        <w:gridCol w:w="1766"/>
      </w:tblGrid>
      <w:tr w:rsidR="00834411" w:rsidTr="000C7721">
        <w:trPr>
          <w:trHeight w:val="520"/>
        </w:trPr>
        <w:tc>
          <w:tcPr>
            <w:tcW w:w="656"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 xml:space="preserve">№ </w:t>
            </w:r>
            <w:proofErr w:type="gramStart"/>
            <w:r>
              <w:rPr>
                <w:sz w:val="22"/>
                <w:szCs w:val="22"/>
              </w:rPr>
              <w:t>п</w:t>
            </w:r>
            <w:proofErr w:type="gramEnd"/>
            <w:r>
              <w:rPr>
                <w:sz w:val="22"/>
                <w:szCs w:val="22"/>
              </w:rPr>
              <w:t>/п</w:t>
            </w:r>
          </w:p>
        </w:tc>
        <w:tc>
          <w:tcPr>
            <w:tcW w:w="2330"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Статус</w:t>
            </w:r>
          </w:p>
        </w:tc>
        <w:tc>
          <w:tcPr>
            <w:tcW w:w="2235"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 xml:space="preserve">Наименование </w:t>
            </w:r>
            <w:proofErr w:type="gramStart"/>
            <w:r>
              <w:rPr>
                <w:sz w:val="22"/>
                <w:szCs w:val="22"/>
              </w:rPr>
              <w:t>муниципальной</w:t>
            </w:r>
            <w:proofErr w:type="gramEnd"/>
          </w:p>
          <w:p w:rsidR="00834411" w:rsidRDefault="00834411" w:rsidP="000C7721">
            <w:pPr>
              <w:rPr>
                <w:sz w:val="22"/>
                <w:szCs w:val="22"/>
              </w:rPr>
            </w:pPr>
            <w:r>
              <w:rPr>
                <w:sz w:val="22"/>
                <w:szCs w:val="22"/>
              </w:rPr>
              <w:t>программы Первомайского муниципального округа, подпрограммы муниципальной</w:t>
            </w:r>
          </w:p>
          <w:p w:rsidR="00834411" w:rsidRDefault="00834411" w:rsidP="000C7721">
            <w:pPr>
              <w:rPr>
                <w:sz w:val="22"/>
                <w:szCs w:val="22"/>
              </w:rPr>
            </w:pPr>
            <w:r>
              <w:rPr>
                <w:sz w:val="22"/>
                <w:szCs w:val="22"/>
              </w:rPr>
              <w:t>программы, мероприятия</w:t>
            </w:r>
          </w:p>
        </w:tc>
        <w:tc>
          <w:tcPr>
            <w:tcW w:w="3164"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Ответственный исполнитель,</w:t>
            </w:r>
          </w:p>
          <w:p w:rsidR="00834411" w:rsidRDefault="00834411" w:rsidP="000C7721">
            <w:pPr>
              <w:rPr>
                <w:sz w:val="22"/>
                <w:szCs w:val="22"/>
              </w:rPr>
            </w:pPr>
            <w:r>
              <w:rPr>
                <w:sz w:val="22"/>
                <w:szCs w:val="22"/>
              </w:rPr>
              <w:t>соисполнители</w:t>
            </w:r>
          </w:p>
        </w:tc>
        <w:tc>
          <w:tcPr>
            <w:tcW w:w="6840" w:type="dxa"/>
            <w:gridSpan w:val="5"/>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 xml:space="preserve">Объемы финансирования, тыс. рублей, в </w:t>
            </w:r>
            <w:proofErr w:type="spellStart"/>
            <w:r>
              <w:rPr>
                <w:sz w:val="22"/>
                <w:szCs w:val="22"/>
              </w:rPr>
              <w:t>т.ч</w:t>
            </w:r>
            <w:proofErr w:type="spellEnd"/>
            <w:r>
              <w:rPr>
                <w:sz w:val="22"/>
                <w:szCs w:val="22"/>
              </w:rPr>
              <w:t>.</w:t>
            </w:r>
          </w:p>
        </w:tc>
      </w:tr>
      <w:tr w:rsidR="00834411" w:rsidTr="000C7721">
        <w:trPr>
          <w:trHeight w:val="1249"/>
        </w:trPr>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по годам, всего</w:t>
            </w:r>
          </w:p>
        </w:tc>
        <w:tc>
          <w:tcPr>
            <w:tcW w:w="1467"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федеральный бюджет</w:t>
            </w:r>
          </w:p>
        </w:tc>
        <w:tc>
          <w:tcPr>
            <w:tcW w:w="145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областной бюджет</w:t>
            </w:r>
          </w:p>
        </w:tc>
        <w:tc>
          <w:tcPr>
            <w:tcW w:w="1288"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местный бюджет</w:t>
            </w:r>
          </w:p>
        </w:tc>
        <w:tc>
          <w:tcPr>
            <w:tcW w:w="1766"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внебюджетные средства</w:t>
            </w:r>
          </w:p>
        </w:tc>
      </w:tr>
      <w:tr w:rsidR="00834411" w:rsidTr="000C7721">
        <w:trPr>
          <w:trHeight w:val="50"/>
        </w:trPr>
        <w:tc>
          <w:tcPr>
            <w:tcW w:w="656"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1</w:t>
            </w:r>
          </w:p>
        </w:tc>
        <w:tc>
          <w:tcPr>
            <w:tcW w:w="2330"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2</w:t>
            </w:r>
          </w:p>
        </w:tc>
        <w:tc>
          <w:tcPr>
            <w:tcW w:w="2235"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3</w:t>
            </w: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4</w:t>
            </w: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5</w:t>
            </w:r>
          </w:p>
        </w:tc>
        <w:tc>
          <w:tcPr>
            <w:tcW w:w="1467"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6</w:t>
            </w:r>
          </w:p>
        </w:tc>
        <w:tc>
          <w:tcPr>
            <w:tcW w:w="1454"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7</w:t>
            </w:r>
          </w:p>
        </w:tc>
        <w:tc>
          <w:tcPr>
            <w:tcW w:w="1288"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8</w:t>
            </w:r>
          </w:p>
        </w:tc>
        <w:tc>
          <w:tcPr>
            <w:tcW w:w="1766" w:type="dxa"/>
            <w:tcBorders>
              <w:top w:val="single" w:sz="4" w:space="0" w:color="auto"/>
              <w:left w:val="single" w:sz="4" w:space="0" w:color="auto"/>
              <w:bottom w:val="single" w:sz="4" w:space="0" w:color="auto"/>
              <w:right w:val="single" w:sz="4" w:space="0" w:color="auto"/>
            </w:tcBorders>
            <w:hideMark/>
          </w:tcPr>
          <w:p w:rsidR="00834411" w:rsidRDefault="00834411" w:rsidP="000C7721">
            <w:pPr>
              <w:jc w:val="center"/>
              <w:rPr>
                <w:sz w:val="22"/>
                <w:szCs w:val="22"/>
              </w:rPr>
            </w:pPr>
            <w:r>
              <w:rPr>
                <w:sz w:val="22"/>
                <w:szCs w:val="22"/>
              </w:rPr>
              <w:t>9</w:t>
            </w:r>
          </w:p>
        </w:tc>
      </w:tr>
      <w:tr w:rsidR="00834411" w:rsidTr="000C7721">
        <w:trPr>
          <w:trHeight w:val="173"/>
        </w:trPr>
        <w:tc>
          <w:tcPr>
            <w:tcW w:w="656"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2330" w:type="dxa"/>
            <w:vMerge w:val="restart"/>
            <w:tcBorders>
              <w:top w:val="single" w:sz="4" w:space="0" w:color="auto"/>
              <w:left w:val="single" w:sz="4" w:space="0" w:color="auto"/>
              <w:right w:val="single" w:sz="4" w:space="0" w:color="auto"/>
            </w:tcBorders>
            <w:hideMark/>
          </w:tcPr>
          <w:p w:rsidR="00834411" w:rsidRDefault="00834411" w:rsidP="000C7721">
            <w:pPr>
              <w:rPr>
                <w:sz w:val="22"/>
                <w:szCs w:val="22"/>
              </w:rPr>
            </w:pPr>
            <w:r>
              <w:rPr>
                <w:sz w:val="22"/>
                <w:szCs w:val="22"/>
              </w:rPr>
              <w:t>Муниципальная программа Первомайского муниципального округа</w:t>
            </w:r>
          </w:p>
        </w:tc>
        <w:tc>
          <w:tcPr>
            <w:tcW w:w="2235"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3164" w:type="dxa"/>
            <w:vMerge w:val="restart"/>
            <w:tcBorders>
              <w:top w:val="single" w:sz="4" w:space="0" w:color="auto"/>
              <w:left w:val="single" w:sz="4" w:space="0" w:color="auto"/>
              <w:right w:val="single" w:sz="4" w:space="0" w:color="auto"/>
            </w:tcBorders>
            <w:hideMark/>
          </w:tcPr>
          <w:p w:rsidR="00834411" w:rsidRDefault="00834411" w:rsidP="000C7721">
            <w:pPr>
              <w:rPr>
                <w:sz w:val="22"/>
                <w:szCs w:val="22"/>
              </w:rPr>
            </w:pPr>
            <w:r>
              <w:rPr>
                <w:sz w:val="22"/>
                <w:szCs w:val="22"/>
              </w:rPr>
              <w:t>Всего: 289 348</w:t>
            </w: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Pr="00BF6F5E" w:rsidRDefault="00834411" w:rsidP="000C7721">
            <w:r w:rsidRPr="00BF6F5E">
              <w:t>122404</w:t>
            </w:r>
          </w:p>
        </w:tc>
        <w:tc>
          <w:tcPr>
            <w:tcW w:w="1454" w:type="dxa"/>
            <w:tcBorders>
              <w:top w:val="single" w:sz="4" w:space="0" w:color="auto"/>
              <w:left w:val="single" w:sz="4" w:space="0" w:color="auto"/>
              <w:bottom w:val="single" w:sz="4" w:space="0" w:color="auto"/>
              <w:right w:val="single" w:sz="4" w:space="0" w:color="auto"/>
            </w:tcBorders>
          </w:tcPr>
          <w:p w:rsidR="00834411" w:rsidRPr="00BF6F5E" w:rsidRDefault="00834411" w:rsidP="000C7721">
            <w:r>
              <w:t>3647</w:t>
            </w:r>
          </w:p>
        </w:tc>
        <w:tc>
          <w:tcPr>
            <w:tcW w:w="1288" w:type="dxa"/>
            <w:tcBorders>
              <w:top w:val="single" w:sz="4" w:space="0" w:color="auto"/>
              <w:left w:val="single" w:sz="4" w:space="0" w:color="auto"/>
              <w:bottom w:val="single" w:sz="4" w:space="0" w:color="auto"/>
              <w:right w:val="single" w:sz="4" w:space="0" w:color="auto"/>
            </w:tcBorders>
          </w:tcPr>
          <w:p w:rsidR="00834411" w:rsidRPr="00BF6F5E" w:rsidRDefault="00834411" w:rsidP="000C7721">
            <w:r w:rsidRPr="00BF6F5E">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BF6F5E">
              <w:t>163297</w:t>
            </w:r>
          </w:p>
        </w:tc>
      </w:tr>
      <w:tr w:rsidR="00834411" w:rsidTr="000C7721">
        <w:trPr>
          <w:trHeight w:val="118"/>
        </w:trPr>
        <w:tc>
          <w:tcPr>
            <w:tcW w:w="656"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3164"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2024</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11882</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294</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22962</w:t>
            </w:r>
          </w:p>
        </w:tc>
      </w:tr>
      <w:tr w:rsidR="00834411" w:rsidTr="000C7721">
        <w:trPr>
          <w:trHeight w:val="135"/>
        </w:trPr>
        <w:tc>
          <w:tcPr>
            <w:tcW w:w="656" w:type="dxa"/>
            <w:vMerge/>
            <w:tcBorders>
              <w:left w:val="single" w:sz="4" w:space="0" w:color="auto"/>
              <w:right w:val="single" w:sz="4" w:space="0" w:color="auto"/>
            </w:tcBorders>
            <w:vAlign w:val="center"/>
          </w:tcPr>
          <w:p w:rsidR="00834411" w:rsidRDefault="00834411" w:rsidP="000C7721">
            <w:pPr>
              <w:rPr>
                <w:sz w:val="22"/>
                <w:szCs w:val="22"/>
              </w:rPr>
            </w:pPr>
          </w:p>
        </w:tc>
        <w:tc>
          <w:tcPr>
            <w:tcW w:w="2330" w:type="dxa"/>
            <w:vMerge/>
            <w:tcBorders>
              <w:left w:val="single" w:sz="4" w:space="0" w:color="auto"/>
              <w:right w:val="single" w:sz="4" w:space="0" w:color="auto"/>
            </w:tcBorders>
            <w:vAlign w:val="center"/>
          </w:tcPr>
          <w:p w:rsidR="00834411" w:rsidRDefault="00834411" w:rsidP="000C7721">
            <w:pPr>
              <w:rPr>
                <w:sz w:val="22"/>
                <w:szCs w:val="22"/>
              </w:rPr>
            </w:pPr>
          </w:p>
        </w:tc>
        <w:tc>
          <w:tcPr>
            <w:tcW w:w="2235" w:type="dxa"/>
            <w:vMerge/>
            <w:tcBorders>
              <w:left w:val="single" w:sz="4" w:space="0" w:color="auto"/>
              <w:right w:val="single" w:sz="4" w:space="0" w:color="auto"/>
            </w:tcBorders>
            <w:vAlign w:val="center"/>
          </w:tcPr>
          <w:p w:rsidR="00834411" w:rsidRDefault="00834411" w:rsidP="000C7721">
            <w:pPr>
              <w:rPr>
                <w:sz w:val="22"/>
                <w:szCs w:val="22"/>
              </w:rPr>
            </w:pPr>
          </w:p>
        </w:tc>
        <w:tc>
          <w:tcPr>
            <w:tcW w:w="3164" w:type="dxa"/>
            <w:vMerge/>
            <w:tcBorders>
              <w:left w:val="single" w:sz="4" w:space="0" w:color="auto"/>
              <w:right w:val="single" w:sz="4" w:space="0" w:color="auto"/>
            </w:tcBorders>
            <w:vAlign w:val="center"/>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2025</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23591</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1046</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23865</w:t>
            </w:r>
          </w:p>
        </w:tc>
      </w:tr>
      <w:tr w:rsidR="00834411" w:rsidTr="000C7721">
        <w:trPr>
          <w:trHeight w:val="105"/>
        </w:trPr>
        <w:tc>
          <w:tcPr>
            <w:tcW w:w="656" w:type="dxa"/>
            <w:vMerge/>
            <w:tcBorders>
              <w:left w:val="single" w:sz="4" w:space="0" w:color="auto"/>
              <w:right w:val="single" w:sz="4" w:space="0" w:color="auto"/>
            </w:tcBorders>
            <w:vAlign w:val="center"/>
          </w:tcPr>
          <w:p w:rsidR="00834411" w:rsidRDefault="00834411" w:rsidP="000C7721">
            <w:pPr>
              <w:rPr>
                <w:sz w:val="22"/>
                <w:szCs w:val="22"/>
              </w:rPr>
            </w:pPr>
          </w:p>
        </w:tc>
        <w:tc>
          <w:tcPr>
            <w:tcW w:w="2330" w:type="dxa"/>
            <w:vMerge/>
            <w:tcBorders>
              <w:left w:val="single" w:sz="4" w:space="0" w:color="auto"/>
              <w:right w:val="single" w:sz="4" w:space="0" w:color="auto"/>
            </w:tcBorders>
            <w:vAlign w:val="center"/>
          </w:tcPr>
          <w:p w:rsidR="00834411" w:rsidRDefault="00834411" w:rsidP="000C7721">
            <w:pPr>
              <w:rPr>
                <w:sz w:val="22"/>
                <w:szCs w:val="22"/>
              </w:rPr>
            </w:pPr>
          </w:p>
        </w:tc>
        <w:tc>
          <w:tcPr>
            <w:tcW w:w="2235" w:type="dxa"/>
            <w:vMerge/>
            <w:tcBorders>
              <w:left w:val="single" w:sz="4" w:space="0" w:color="auto"/>
              <w:right w:val="single" w:sz="4" w:space="0" w:color="auto"/>
            </w:tcBorders>
            <w:vAlign w:val="center"/>
          </w:tcPr>
          <w:p w:rsidR="00834411" w:rsidRDefault="00834411" w:rsidP="000C7721">
            <w:pPr>
              <w:rPr>
                <w:sz w:val="22"/>
                <w:szCs w:val="22"/>
              </w:rPr>
            </w:pPr>
          </w:p>
        </w:tc>
        <w:tc>
          <w:tcPr>
            <w:tcW w:w="3164" w:type="dxa"/>
            <w:vMerge/>
            <w:tcBorders>
              <w:left w:val="single" w:sz="4" w:space="0" w:color="auto"/>
              <w:right w:val="single" w:sz="4" w:space="0" w:color="auto"/>
            </w:tcBorders>
            <w:vAlign w:val="center"/>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2026</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12796</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314</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23294</w:t>
            </w:r>
          </w:p>
        </w:tc>
      </w:tr>
      <w:tr w:rsidR="00834411" w:rsidTr="000C7721">
        <w:tc>
          <w:tcPr>
            <w:tcW w:w="656"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3164"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2027</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35747</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1051</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23294</w:t>
            </w:r>
          </w:p>
        </w:tc>
      </w:tr>
      <w:tr w:rsidR="00834411" w:rsidTr="000C7721">
        <w:tc>
          <w:tcPr>
            <w:tcW w:w="656"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3164"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2028</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12796</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314</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23294</w:t>
            </w:r>
          </w:p>
        </w:tc>
      </w:tr>
      <w:tr w:rsidR="00834411" w:rsidTr="000C7721">
        <w:trPr>
          <w:trHeight w:val="135"/>
        </w:trPr>
        <w:tc>
          <w:tcPr>
            <w:tcW w:w="656"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3164"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2029</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12796</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314</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23294</w:t>
            </w:r>
          </w:p>
        </w:tc>
      </w:tr>
      <w:tr w:rsidR="00834411" w:rsidTr="000C7721">
        <w:trPr>
          <w:trHeight w:val="137"/>
        </w:trPr>
        <w:tc>
          <w:tcPr>
            <w:tcW w:w="656" w:type="dxa"/>
            <w:vMerge/>
            <w:tcBorders>
              <w:left w:val="single" w:sz="4" w:space="0" w:color="auto"/>
              <w:right w:val="single" w:sz="4" w:space="0" w:color="auto"/>
            </w:tcBorders>
            <w:vAlign w:val="center"/>
          </w:tcPr>
          <w:p w:rsidR="00834411" w:rsidRDefault="00834411" w:rsidP="000C7721">
            <w:pPr>
              <w:rPr>
                <w:sz w:val="22"/>
                <w:szCs w:val="22"/>
              </w:rPr>
            </w:pPr>
          </w:p>
        </w:tc>
        <w:tc>
          <w:tcPr>
            <w:tcW w:w="2330" w:type="dxa"/>
            <w:vMerge/>
            <w:tcBorders>
              <w:left w:val="single" w:sz="4" w:space="0" w:color="auto"/>
              <w:right w:val="single" w:sz="4" w:space="0" w:color="auto"/>
            </w:tcBorders>
            <w:vAlign w:val="center"/>
          </w:tcPr>
          <w:p w:rsidR="00834411" w:rsidRDefault="00834411" w:rsidP="000C7721">
            <w:pPr>
              <w:rPr>
                <w:sz w:val="22"/>
                <w:szCs w:val="22"/>
              </w:rPr>
            </w:pPr>
          </w:p>
        </w:tc>
        <w:tc>
          <w:tcPr>
            <w:tcW w:w="2235" w:type="dxa"/>
            <w:vMerge/>
            <w:tcBorders>
              <w:left w:val="single" w:sz="4" w:space="0" w:color="auto"/>
              <w:right w:val="single" w:sz="4" w:space="0" w:color="auto"/>
            </w:tcBorders>
            <w:vAlign w:val="center"/>
          </w:tcPr>
          <w:p w:rsidR="00834411" w:rsidRDefault="00834411" w:rsidP="000C7721">
            <w:pPr>
              <w:rPr>
                <w:sz w:val="22"/>
                <w:szCs w:val="22"/>
              </w:rPr>
            </w:pPr>
          </w:p>
        </w:tc>
        <w:tc>
          <w:tcPr>
            <w:tcW w:w="3164" w:type="dxa"/>
            <w:vMerge/>
            <w:tcBorders>
              <w:left w:val="single" w:sz="4" w:space="0" w:color="auto"/>
              <w:bottom w:val="single" w:sz="4" w:space="0" w:color="auto"/>
              <w:right w:val="single" w:sz="4" w:space="0" w:color="auto"/>
            </w:tcBorders>
            <w:vAlign w:val="center"/>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2030</w:t>
            </w:r>
          </w:p>
        </w:tc>
        <w:tc>
          <w:tcPr>
            <w:tcW w:w="1467"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12796</w:t>
            </w:r>
          </w:p>
        </w:tc>
        <w:tc>
          <w:tcPr>
            <w:tcW w:w="1454"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t>314</w:t>
            </w:r>
          </w:p>
        </w:tc>
        <w:tc>
          <w:tcPr>
            <w:tcW w:w="1288" w:type="dxa"/>
            <w:tcBorders>
              <w:top w:val="single" w:sz="4" w:space="0" w:color="auto"/>
              <w:left w:val="single" w:sz="4" w:space="0" w:color="auto"/>
              <w:bottom w:val="single" w:sz="4" w:space="0" w:color="auto"/>
              <w:right w:val="single" w:sz="4" w:space="0" w:color="auto"/>
            </w:tcBorders>
          </w:tcPr>
          <w:p w:rsidR="00834411" w:rsidRPr="004555F9" w:rsidRDefault="00834411" w:rsidP="000C7721">
            <w:r w:rsidRPr="004555F9">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4555F9">
              <w:t>23294</w:t>
            </w:r>
          </w:p>
        </w:tc>
      </w:tr>
      <w:tr w:rsidR="00834411" w:rsidTr="000C7721">
        <w:trPr>
          <w:trHeight w:val="1530"/>
        </w:trPr>
        <w:tc>
          <w:tcPr>
            <w:tcW w:w="656"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left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ответственный исполнитель муниципальной программы Первомайского муниципального округа: отдел сельского хозяйства и продовольствия</w:t>
            </w:r>
            <w:r>
              <w:t xml:space="preserve"> </w:t>
            </w:r>
            <w:r w:rsidRPr="00CB1955">
              <w:rPr>
                <w:sz w:val="22"/>
                <w:szCs w:val="22"/>
              </w:rPr>
              <w:lastRenderedPageBreak/>
              <w:t>администрации округа</w:t>
            </w:r>
          </w:p>
        </w:tc>
        <w:tc>
          <w:tcPr>
            <w:tcW w:w="865" w:type="dxa"/>
            <w:vMerge w:val="restart"/>
            <w:tcBorders>
              <w:top w:val="single" w:sz="4" w:space="0" w:color="auto"/>
              <w:left w:val="single" w:sz="4" w:space="0" w:color="auto"/>
              <w:right w:val="single" w:sz="4" w:space="0" w:color="auto"/>
            </w:tcBorders>
            <w:vAlign w:val="bottom"/>
          </w:tcPr>
          <w:p w:rsidR="00834411" w:rsidRDefault="00834411" w:rsidP="000C7721">
            <w:pPr>
              <w:rPr>
                <w:sz w:val="22"/>
                <w:szCs w:val="22"/>
              </w:rPr>
            </w:pPr>
          </w:p>
        </w:tc>
        <w:tc>
          <w:tcPr>
            <w:tcW w:w="1467"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1454"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1288"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1766"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r>
      <w:tr w:rsidR="00834411" w:rsidTr="000C7721">
        <w:trPr>
          <w:trHeight w:val="226"/>
        </w:trPr>
        <w:tc>
          <w:tcPr>
            <w:tcW w:w="656" w:type="dxa"/>
            <w:vMerge/>
            <w:tcBorders>
              <w:left w:val="single" w:sz="4" w:space="0" w:color="auto"/>
              <w:bottom w:val="single" w:sz="4" w:space="0" w:color="auto"/>
              <w:right w:val="single" w:sz="4" w:space="0" w:color="auto"/>
            </w:tcBorders>
            <w:vAlign w:val="center"/>
          </w:tcPr>
          <w:p w:rsidR="00834411" w:rsidRDefault="00834411" w:rsidP="000C7721">
            <w:pPr>
              <w:rPr>
                <w:sz w:val="22"/>
                <w:szCs w:val="22"/>
              </w:rPr>
            </w:pPr>
          </w:p>
        </w:tc>
        <w:tc>
          <w:tcPr>
            <w:tcW w:w="2330" w:type="dxa"/>
            <w:vMerge/>
            <w:tcBorders>
              <w:left w:val="single" w:sz="4" w:space="0" w:color="auto"/>
              <w:bottom w:val="single" w:sz="4" w:space="0" w:color="auto"/>
              <w:right w:val="single" w:sz="4" w:space="0" w:color="auto"/>
            </w:tcBorders>
            <w:vAlign w:val="center"/>
          </w:tcPr>
          <w:p w:rsidR="00834411" w:rsidRDefault="00834411" w:rsidP="000C7721">
            <w:pPr>
              <w:rPr>
                <w:sz w:val="22"/>
                <w:szCs w:val="22"/>
              </w:rPr>
            </w:pPr>
          </w:p>
        </w:tc>
        <w:tc>
          <w:tcPr>
            <w:tcW w:w="2235" w:type="dxa"/>
            <w:vMerge/>
            <w:tcBorders>
              <w:left w:val="single" w:sz="4" w:space="0" w:color="auto"/>
              <w:bottom w:val="single" w:sz="4" w:space="0" w:color="auto"/>
              <w:right w:val="single" w:sz="4" w:space="0" w:color="auto"/>
            </w:tcBorders>
            <w:vAlign w:val="center"/>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 xml:space="preserve">Соисполнитель: </w:t>
            </w:r>
            <w:r w:rsidRPr="00CB1955">
              <w:rPr>
                <w:sz w:val="22"/>
                <w:szCs w:val="22"/>
              </w:rPr>
              <w:t>отдел строительства, архитектуры и ЖКХ администрации округа</w:t>
            </w:r>
          </w:p>
        </w:tc>
        <w:tc>
          <w:tcPr>
            <w:tcW w:w="865" w:type="dxa"/>
            <w:vMerge/>
            <w:tcBorders>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rPr>
          <w:trHeight w:val="240"/>
        </w:trPr>
        <w:tc>
          <w:tcPr>
            <w:tcW w:w="656"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1</w:t>
            </w:r>
          </w:p>
        </w:tc>
        <w:tc>
          <w:tcPr>
            <w:tcW w:w="2330"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Мероприятие 1</w:t>
            </w:r>
          </w:p>
        </w:tc>
        <w:tc>
          <w:tcPr>
            <w:tcW w:w="2235"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sidRPr="00D11D3A">
              <w:rPr>
                <w:sz w:val="22"/>
                <w:szCs w:val="22"/>
              </w:rPr>
              <w:t>Создание условий для обеспечения доступным и комфортным жильем сельского населения</w:t>
            </w: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Всего: 247 500</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Pr="00D05BAC" w:rsidRDefault="00834411" w:rsidP="000C7721">
            <w:r w:rsidRPr="00D05BAC">
              <w:t>83320</w:t>
            </w:r>
          </w:p>
        </w:tc>
        <w:tc>
          <w:tcPr>
            <w:tcW w:w="1454" w:type="dxa"/>
            <w:tcBorders>
              <w:top w:val="single" w:sz="4" w:space="0" w:color="auto"/>
              <w:left w:val="single" w:sz="4" w:space="0" w:color="auto"/>
              <w:bottom w:val="single" w:sz="4" w:space="0" w:color="auto"/>
              <w:right w:val="single" w:sz="4" w:space="0" w:color="auto"/>
            </w:tcBorders>
          </w:tcPr>
          <w:p w:rsidR="00834411" w:rsidRPr="00D05BAC" w:rsidRDefault="00834411" w:rsidP="000C7721">
            <w:r w:rsidRPr="00D05BAC">
              <w:t>1700</w:t>
            </w:r>
          </w:p>
        </w:tc>
        <w:tc>
          <w:tcPr>
            <w:tcW w:w="1288" w:type="dxa"/>
            <w:tcBorders>
              <w:top w:val="single" w:sz="4" w:space="0" w:color="auto"/>
              <w:left w:val="single" w:sz="4" w:space="0" w:color="auto"/>
              <w:bottom w:val="single" w:sz="4" w:space="0" w:color="auto"/>
              <w:right w:val="single" w:sz="4" w:space="0" w:color="auto"/>
            </w:tcBorders>
          </w:tcPr>
          <w:p w:rsidR="00834411" w:rsidRPr="00D05BAC" w:rsidRDefault="00834411" w:rsidP="000C7721">
            <w:r w:rsidRPr="00D05BAC">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D05BAC">
              <w:t>162480</w:t>
            </w:r>
          </w:p>
        </w:tc>
      </w:tr>
      <w:tr w:rsidR="00834411" w:rsidTr="000C7721">
        <w:trPr>
          <w:trHeight w:val="21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val="restart"/>
            <w:tcBorders>
              <w:top w:val="single" w:sz="4" w:space="0" w:color="auto"/>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2024</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11320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230</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22950</w:t>
            </w:r>
          </w:p>
        </w:tc>
      </w:tr>
      <w:tr w:rsidR="00834411" w:rsidTr="000C7721">
        <w:trPr>
          <w:trHeight w:val="165"/>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2025</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23255</w:t>
            </w:r>
          </w:p>
        </w:tc>
      </w:tr>
      <w:tr w:rsidR="00834411" w:rsidTr="000C7721">
        <w:trPr>
          <w:trHeight w:val="15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2026</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23255</w:t>
            </w:r>
          </w:p>
        </w:tc>
      </w:tr>
      <w:tr w:rsidR="00834411" w:rsidTr="000C7721">
        <w:trPr>
          <w:trHeight w:val="15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2027</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23255</w:t>
            </w:r>
          </w:p>
        </w:tc>
      </w:tr>
      <w:tr w:rsidR="00834411" w:rsidTr="000C7721">
        <w:trPr>
          <w:trHeight w:val="12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2028</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23255</w:t>
            </w:r>
          </w:p>
        </w:tc>
      </w:tr>
      <w:tr w:rsidR="00834411" w:rsidTr="000C7721">
        <w:trPr>
          <w:trHeight w:val="12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2029</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23255</w:t>
            </w:r>
          </w:p>
        </w:tc>
      </w:tr>
      <w:tr w:rsidR="00834411" w:rsidTr="000C7721">
        <w:trPr>
          <w:trHeight w:val="15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2030</w:t>
            </w:r>
          </w:p>
        </w:tc>
        <w:tc>
          <w:tcPr>
            <w:tcW w:w="1467"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12000</w:t>
            </w:r>
          </w:p>
        </w:tc>
        <w:tc>
          <w:tcPr>
            <w:tcW w:w="1454"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245</w:t>
            </w:r>
          </w:p>
        </w:tc>
        <w:tc>
          <w:tcPr>
            <w:tcW w:w="1288" w:type="dxa"/>
            <w:tcBorders>
              <w:top w:val="single" w:sz="4" w:space="0" w:color="auto"/>
              <w:left w:val="single" w:sz="4" w:space="0" w:color="auto"/>
              <w:bottom w:val="single" w:sz="4" w:space="0" w:color="auto"/>
              <w:right w:val="single" w:sz="4" w:space="0" w:color="auto"/>
            </w:tcBorders>
          </w:tcPr>
          <w:p w:rsidR="00834411" w:rsidRPr="00A833CC" w:rsidRDefault="00834411" w:rsidP="000C7721">
            <w:r w:rsidRPr="00A833CC">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A833CC">
              <w:t>23255</w:t>
            </w: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 xml:space="preserve">ответственный исполнитель: </w:t>
            </w:r>
            <w:r w:rsidRPr="00D11D3A">
              <w:rPr>
                <w:sz w:val="22"/>
                <w:szCs w:val="22"/>
              </w:rPr>
              <w:t>отдел сельского хозяйства и продовольствия</w:t>
            </w:r>
            <w:r>
              <w:rPr>
                <w:sz w:val="22"/>
                <w:szCs w:val="22"/>
              </w:rPr>
              <w:t xml:space="preserve"> администрации округа</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соисполнитель 1:</w:t>
            </w:r>
            <w:r>
              <w:t xml:space="preserve"> </w:t>
            </w:r>
            <w:r w:rsidRPr="00D7463E">
              <w:rPr>
                <w:sz w:val="22"/>
                <w:szCs w:val="22"/>
              </w:rPr>
              <w:t>отдел строительства, архитектуры и ЖКХ администрации округа</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rPr>
          <w:trHeight w:val="90"/>
        </w:trPr>
        <w:tc>
          <w:tcPr>
            <w:tcW w:w="656"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2</w:t>
            </w:r>
          </w:p>
        </w:tc>
        <w:tc>
          <w:tcPr>
            <w:tcW w:w="2330"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Мероприятие 2</w:t>
            </w:r>
          </w:p>
        </w:tc>
        <w:tc>
          <w:tcPr>
            <w:tcW w:w="2235"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sidRPr="00D11D3A">
              <w:rPr>
                <w:sz w:val="22"/>
                <w:szCs w:val="22"/>
              </w:rPr>
              <w:t>Развитие рынка труда (кадрового потенциала) на сельских территориях</w:t>
            </w:r>
          </w:p>
        </w:tc>
        <w:tc>
          <w:tcPr>
            <w:tcW w:w="3164" w:type="dxa"/>
            <w:vMerge w:val="restart"/>
            <w:tcBorders>
              <w:top w:val="single" w:sz="4" w:space="0" w:color="auto"/>
              <w:left w:val="single" w:sz="4" w:space="0" w:color="auto"/>
              <w:right w:val="single" w:sz="4" w:space="0" w:color="auto"/>
            </w:tcBorders>
            <w:hideMark/>
          </w:tcPr>
          <w:p w:rsidR="00834411" w:rsidRDefault="00834411" w:rsidP="000C7721">
            <w:pPr>
              <w:rPr>
                <w:sz w:val="22"/>
                <w:szCs w:val="22"/>
              </w:rPr>
            </w:pPr>
            <w:r>
              <w:rPr>
                <w:sz w:val="22"/>
                <w:szCs w:val="22"/>
              </w:rPr>
              <w:t>Всего: 5 796</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Pr="00910CE1" w:rsidRDefault="00834411" w:rsidP="000C7721">
            <w:r w:rsidRPr="00910CE1">
              <w:t>5104</w:t>
            </w:r>
          </w:p>
        </w:tc>
        <w:tc>
          <w:tcPr>
            <w:tcW w:w="1454" w:type="dxa"/>
            <w:tcBorders>
              <w:top w:val="single" w:sz="4" w:space="0" w:color="auto"/>
              <w:left w:val="single" w:sz="4" w:space="0" w:color="auto"/>
              <w:bottom w:val="single" w:sz="4" w:space="0" w:color="auto"/>
              <w:right w:val="single" w:sz="4" w:space="0" w:color="auto"/>
            </w:tcBorders>
          </w:tcPr>
          <w:p w:rsidR="00834411" w:rsidRPr="00910CE1" w:rsidRDefault="00834411" w:rsidP="000C7721">
            <w:r w:rsidRPr="00910CE1">
              <w:t>473</w:t>
            </w:r>
          </w:p>
        </w:tc>
        <w:tc>
          <w:tcPr>
            <w:tcW w:w="1288" w:type="dxa"/>
            <w:tcBorders>
              <w:top w:val="single" w:sz="4" w:space="0" w:color="auto"/>
              <w:left w:val="single" w:sz="4" w:space="0" w:color="auto"/>
              <w:bottom w:val="single" w:sz="4" w:space="0" w:color="auto"/>
              <w:right w:val="single" w:sz="4" w:space="0" w:color="auto"/>
            </w:tcBorders>
          </w:tcPr>
          <w:p w:rsidR="00834411" w:rsidRPr="00910CE1" w:rsidRDefault="00834411" w:rsidP="000C7721">
            <w:r w:rsidRPr="00910CE1">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910CE1">
              <w:t>219</w:t>
            </w:r>
          </w:p>
        </w:tc>
      </w:tr>
      <w:tr w:rsidR="00834411" w:rsidTr="000C7721">
        <w:trPr>
          <w:trHeight w:val="103"/>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2024</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562</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64</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12</w:t>
            </w:r>
          </w:p>
        </w:tc>
      </w:tr>
      <w:tr w:rsidR="00834411" w:rsidTr="000C7721">
        <w:trPr>
          <w:trHeight w:val="135"/>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2025</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562</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64</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12</w:t>
            </w:r>
          </w:p>
        </w:tc>
      </w:tr>
      <w:tr w:rsidR="00834411" w:rsidTr="000C7721">
        <w:trPr>
          <w:trHeight w:val="105"/>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2026</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796</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69</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39</w:t>
            </w:r>
          </w:p>
        </w:tc>
      </w:tr>
      <w:tr w:rsidR="00834411" w:rsidTr="000C7721">
        <w:trPr>
          <w:trHeight w:val="12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2027</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796</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69</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39</w:t>
            </w:r>
          </w:p>
        </w:tc>
      </w:tr>
      <w:tr w:rsidR="00834411" w:rsidTr="000C7721">
        <w:trPr>
          <w:trHeight w:val="118"/>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2028</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796</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69</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39</w:t>
            </w:r>
          </w:p>
        </w:tc>
      </w:tr>
      <w:tr w:rsidR="00834411" w:rsidTr="000C7721">
        <w:trPr>
          <w:trHeight w:val="9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2029</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796</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69</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39</w:t>
            </w:r>
          </w:p>
        </w:tc>
      </w:tr>
      <w:tr w:rsidR="00834411" w:rsidTr="000C7721">
        <w:trPr>
          <w:trHeight w:val="15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2030</w:t>
            </w:r>
          </w:p>
        </w:tc>
        <w:tc>
          <w:tcPr>
            <w:tcW w:w="1467"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796</w:t>
            </w:r>
          </w:p>
        </w:tc>
        <w:tc>
          <w:tcPr>
            <w:tcW w:w="1454"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69</w:t>
            </w:r>
          </w:p>
        </w:tc>
        <w:tc>
          <w:tcPr>
            <w:tcW w:w="1288" w:type="dxa"/>
            <w:tcBorders>
              <w:top w:val="single" w:sz="4" w:space="0" w:color="auto"/>
              <w:left w:val="single" w:sz="4" w:space="0" w:color="auto"/>
              <w:bottom w:val="single" w:sz="4" w:space="0" w:color="auto"/>
              <w:right w:val="single" w:sz="4" w:space="0" w:color="auto"/>
            </w:tcBorders>
          </w:tcPr>
          <w:p w:rsidR="00834411" w:rsidRPr="00C86FE4" w:rsidRDefault="00834411" w:rsidP="000C7721">
            <w:r w:rsidRPr="00C86FE4">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C86FE4">
              <w:t>39</w:t>
            </w: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ответственный исполнитель:</w:t>
            </w:r>
            <w:r>
              <w:t xml:space="preserve"> </w:t>
            </w:r>
            <w:r w:rsidRPr="008A60F6">
              <w:rPr>
                <w:sz w:val="22"/>
                <w:szCs w:val="22"/>
              </w:rPr>
              <w:t>отдел сельского хозяйства и продовольствия</w:t>
            </w:r>
            <w:r>
              <w:rPr>
                <w:sz w:val="22"/>
                <w:szCs w:val="22"/>
              </w:rPr>
              <w:t xml:space="preserve"> администрации округа</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rPr>
          <w:trHeight w:val="97"/>
        </w:trPr>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rPr>
          <w:trHeight w:val="120"/>
        </w:trPr>
        <w:tc>
          <w:tcPr>
            <w:tcW w:w="656"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Pr>
                <w:sz w:val="22"/>
                <w:szCs w:val="22"/>
              </w:rPr>
              <w:t>3</w:t>
            </w:r>
          </w:p>
        </w:tc>
        <w:tc>
          <w:tcPr>
            <w:tcW w:w="2330" w:type="dxa"/>
            <w:vMerge w:val="restart"/>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r>
              <w:rPr>
                <w:sz w:val="22"/>
                <w:szCs w:val="22"/>
              </w:rPr>
              <w:t>Мероприятие 3</w:t>
            </w:r>
          </w:p>
        </w:tc>
        <w:tc>
          <w:tcPr>
            <w:tcW w:w="2235" w:type="dxa"/>
            <w:vMerge w:val="restart"/>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r w:rsidRPr="00D11D3A">
              <w:rPr>
                <w:sz w:val="22"/>
                <w:szCs w:val="22"/>
              </w:rPr>
              <w:t>Создание и развитие инфраструктуры на сельских территориях</w:t>
            </w:r>
          </w:p>
        </w:tc>
        <w:tc>
          <w:tcPr>
            <w:tcW w:w="3164" w:type="dxa"/>
            <w:vMerge w:val="restart"/>
            <w:tcBorders>
              <w:top w:val="single" w:sz="4" w:space="0" w:color="auto"/>
              <w:left w:val="single" w:sz="4" w:space="0" w:color="auto"/>
              <w:right w:val="single" w:sz="4" w:space="0" w:color="auto"/>
            </w:tcBorders>
            <w:hideMark/>
          </w:tcPr>
          <w:p w:rsidR="00834411" w:rsidRDefault="00834411" w:rsidP="000C7721">
            <w:pPr>
              <w:rPr>
                <w:sz w:val="22"/>
                <w:szCs w:val="22"/>
              </w:rPr>
            </w:pPr>
            <w:r>
              <w:rPr>
                <w:sz w:val="22"/>
                <w:szCs w:val="22"/>
              </w:rPr>
              <w:t>Всего: 47 974</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Pr="000D3F94" w:rsidRDefault="00834411" w:rsidP="000C7721">
            <w:r w:rsidRPr="000D3F94">
              <w:t>45902</w:t>
            </w:r>
          </w:p>
        </w:tc>
        <w:tc>
          <w:tcPr>
            <w:tcW w:w="1454" w:type="dxa"/>
            <w:tcBorders>
              <w:top w:val="single" w:sz="4" w:space="0" w:color="auto"/>
              <w:left w:val="single" w:sz="4" w:space="0" w:color="auto"/>
              <w:bottom w:val="single" w:sz="4" w:space="0" w:color="auto"/>
              <w:right w:val="single" w:sz="4" w:space="0" w:color="auto"/>
            </w:tcBorders>
          </w:tcPr>
          <w:p w:rsidR="00834411" w:rsidRPr="000D3F94" w:rsidRDefault="00834411" w:rsidP="000C7721">
            <w:r w:rsidRPr="000D3F94">
              <w:t>1474</w:t>
            </w:r>
          </w:p>
        </w:tc>
        <w:tc>
          <w:tcPr>
            <w:tcW w:w="1288" w:type="dxa"/>
            <w:tcBorders>
              <w:top w:val="single" w:sz="4" w:space="0" w:color="auto"/>
              <w:left w:val="single" w:sz="4" w:space="0" w:color="auto"/>
              <w:bottom w:val="single" w:sz="4" w:space="0" w:color="auto"/>
              <w:right w:val="single" w:sz="4" w:space="0" w:color="auto"/>
            </w:tcBorders>
          </w:tcPr>
          <w:p w:rsidR="00834411" w:rsidRPr="000D3F94" w:rsidRDefault="00834411" w:rsidP="000C7721">
            <w:r w:rsidRPr="000D3F94">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0D3F94">
              <w:t>598</w:t>
            </w:r>
          </w:p>
        </w:tc>
      </w:tr>
      <w:tr w:rsidR="00834411" w:rsidTr="000C7721">
        <w:trPr>
          <w:trHeight w:val="9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2024</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r>
      <w:tr w:rsidR="00834411" w:rsidTr="000C7721">
        <w:trPr>
          <w:trHeight w:val="103"/>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2025</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22951</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737</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598</w:t>
            </w:r>
          </w:p>
        </w:tc>
      </w:tr>
      <w:tr w:rsidR="00834411" w:rsidTr="000C7721">
        <w:trPr>
          <w:trHeight w:val="135"/>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2026</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r>
      <w:tr w:rsidR="00834411" w:rsidTr="000C7721">
        <w:trPr>
          <w:trHeight w:val="120"/>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2027</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22951</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737</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r>
      <w:tr w:rsidR="00834411" w:rsidTr="000C7721">
        <w:trPr>
          <w:trHeight w:val="118"/>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2028</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r>
      <w:tr w:rsidR="00834411" w:rsidTr="000C7721">
        <w:trPr>
          <w:trHeight w:val="73"/>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2029</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r>
      <w:tr w:rsidR="00834411" w:rsidTr="000C7721">
        <w:trPr>
          <w:trHeight w:val="165"/>
        </w:trPr>
        <w:tc>
          <w:tcPr>
            <w:tcW w:w="656"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tcPr>
          <w:p w:rsidR="00834411" w:rsidRPr="00D11D3A" w:rsidRDefault="00834411" w:rsidP="000C7721">
            <w:pPr>
              <w:rPr>
                <w:sz w:val="22"/>
                <w:szCs w:val="22"/>
              </w:rPr>
            </w:pPr>
          </w:p>
        </w:tc>
        <w:tc>
          <w:tcPr>
            <w:tcW w:w="3164" w:type="dxa"/>
            <w:vMerge/>
            <w:tcBorders>
              <w:left w:val="single" w:sz="4" w:space="0" w:color="auto"/>
              <w:bottom w:val="single" w:sz="4" w:space="0" w:color="auto"/>
              <w:right w:val="single" w:sz="4" w:space="0" w:color="auto"/>
            </w:tcBorders>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r>
              <w:rPr>
                <w:sz w:val="22"/>
                <w:szCs w:val="22"/>
              </w:rPr>
              <w:t>2030</w:t>
            </w:r>
          </w:p>
        </w:tc>
        <w:tc>
          <w:tcPr>
            <w:tcW w:w="1467"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454"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288" w:type="dxa"/>
            <w:tcBorders>
              <w:top w:val="single" w:sz="4" w:space="0" w:color="auto"/>
              <w:left w:val="single" w:sz="4" w:space="0" w:color="auto"/>
              <w:bottom w:val="single" w:sz="4" w:space="0" w:color="auto"/>
              <w:right w:val="single" w:sz="4" w:space="0" w:color="auto"/>
            </w:tcBorders>
          </w:tcPr>
          <w:p w:rsidR="00834411" w:rsidRPr="00457064" w:rsidRDefault="00834411" w:rsidP="000C7721">
            <w:r w:rsidRPr="00457064">
              <w:t>-</w:t>
            </w: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r w:rsidRPr="00457064">
              <w:t>-</w:t>
            </w: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Pr="00A26973" w:rsidRDefault="00834411" w:rsidP="000C7721">
            <w:r w:rsidRPr="00A26973">
              <w:t>ответственный исполнитель: отдел сельского хозяйства и продовольствия администрации округа</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rPr>
          <w:trHeight w:val="97"/>
        </w:trPr>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r w:rsidRPr="00A26973">
              <w:t>соисполнитель 1: отдел строительства, архитектуры и ЖКХ администрации округа</w:t>
            </w: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r w:rsidR="00834411" w:rsidTr="000C7721">
        <w:tc>
          <w:tcPr>
            <w:tcW w:w="656"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330"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834411" w:rsidRDefault="00834411" w:rsidP="000C7721">
            <w:pPr>
              <w:rPr>
                <w:sz w:val="22"/>
                <w:szCs w:val="22"/>
              </w:rPr>
            </w:pPr>
          </w:p>
        </w:tc>
        <w:tc>
          <w:tcPr>
            <w:tcW w:w="3164" w:type="dxa"/>
            <w:tcBorders>
              <w:top w:val="single" w:sz="4" w:space="0" w:color="auto"/>
              <w:left w:val="single" w:sz="4" w:space="0" w:color="auto"/>
              <w:bottom w:val="single" w:sz="4" w:space="0" w:color="auto"/>
              <w:right w:val="single" w:sz="4" w:space="0" w:color="auto"/>
            </w:tcBorders>
            <w:hideMark/>
          </w:tcPr>
          <w:p w:rsidR="00834411" w:rsidRDefault="00834411" w:rsidP="000C7721">
            <w:pPr>
              <w:rPr>
                <w:sz w:val="22"/>
                <w:szCs w:val="22"/>
              </w:rPr>
            </w:pPr>
          </w:p>
        </w:tc>
        <w:tc>
          <w:tcPr>
            <w:tcW w:w="865" w:type="dxa"/>
            <w:tcBorders>
              <w:top w:val="single" w:sz="4" w:space="0" w:color="auto"/>
              <w:left w:val="single" w:sz="4" w:space="0" w:color="auto"/>
              <w:bottom w:val="single" w:sz="4" w:space="0" w:color="auto"/>
              <w:right w:val="single" w:sz="4" w:space="0" w:color="auto"/>
            </w:tcBorders>
            <w:vAlign w:val="bottom"/>
          </w:tcPr>
          <w:p w:rsidR="00834411" w:rsidRDefault="00834411" w:rsidP="000C7721">
            <w:pPr>
              <w:rPr>
                <w:sz w:val="22"/>
                <w:szCs w:val="22"/>
              </w:rPr>
            </w:pPr>
          </w:p>
        </w:tc>
        <w:tc>
          <w:tcPr>
            <w:tcW w:w="1467"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454"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288"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834411" w:rsidRDefault="00834411" w:rsidP="000C7721">
            <w:pPr>
              <w:rPr>
                <w:sz w:val="22"/>
                <w:szCs w:val="22"/>
              </w:rPr>
            </w:pPr>
          </w:p>
        </w:tc>
      </w:tr>
    </w:tbl>
    <w:p w:rsidR="00834411" w:rsidRDefault="00834411" w:rsidP="00834411">
      <w:pPr>
        <w:pStyle w:val="a5"/>
        <w:spacing w:beforeAutospacing="0" w:after="0"/>
        <w:ind w:right="17"/>
        <w:jc w:val="right"/>
        <w:rPr>
          <w:color w:val="000000"/>
          <w:sz w:val="28"/>
          <w:szCs w:val="28"/>
        </w:rPr>
      </w:pPr>
    </w:p>
    <w:p w:rsidR="00834411" w:rsidRDefault="00834411" w:rsidP="00834411">
      <w:pPr>
        <w:pStyle w:val="a5"/>
        <w:spacing w:beforeAutospacing="0" w:after="0"/>
        <w:ind w:right="17"/>
        <w:jc w:val="right"/>
        <w:rPr>
          <w:color w:val="000000"/>
          <w:sz w:val="28"/>
          <w:szCs w:val="28"/>
        </w:rPr>
      </w:pPr>
    </w:p>
    <w:p w:rsidR="00834411" w:rsidRDefault="00834411" w:rsidP="00834411">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p w:rsidR="00834411" w:rsidRDefault="00834411" w:rsidP="00431777">
      <w:pPr>
        <w:pStyle w:val="a5"/>
        <w:spacing w:beforeAutospacing="0" w:after="0"/>
        <w:ind w:right="17"/>
        <w:jc w:val="right"/>
        <w:rPr>
          <w:color w:val="000000"/>
          <w:sz w:val="28"/>
          <w:szCs w:val="28"/>
        </w:rPr>
      </w:pPr>
    </w:p>
    <w:sectPr w:rsidR="00834411" w:rsidSect="008A1DD1">
      <w:pgSz w:w="16838" w:h="11906" w:orient="landscape"/>
      <w:pgMar w:top="851" w:right="567" w:bottom="851" w:left="1134"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DF0"/>
    <w:rsid w:val="000D1113"/>
    <w:rsid w:val="00191F74"/>
    <w:rsid w:val="00222FFE"/>
    <w:rsid w:val="002B2FD4"/>
    <w:rsid w:val="002F6BB4"/>
    <w:rsid w:val="003E2096"/>
    <w:rsid w:val="00402BBA"/>
    <w:rsid w:val="00431777"/>
    <w:rsid w:val="00520D37"/>
    <w:rsid w:val="00616184"/>
    <w:rsid w:val="0066665B"/>
    <w:rsid w:val="006E2F4B"/>
    <w:rsid w:val="00702A07"/>
    <w:rsid w:val="008240D0"/>
    <w:rsid w:val="00834411"/>
    <w:rsid w:val="008A1DD1"/>
    <w:rsid w:val="008E4A6A"/>
    <w:rsid w:val="00945DDC"/>
    <w:rsid w:val="009E0D42"/>
    <w:rsid w:val="00A47906"/>
    <w:rsid w:val="00AD4729"/>
    <w:rsid w:val="00C230FC"/>
    <w:rsid w:val="00C34362"/>
    <w:rsid w:val="00D46DF0"/>
    <w:rsid w:val="00D83B92"/>
    <w:rsid w:val="00DF7FA1"/>
    <w:rsid w:val="00EB5855"/>
    <w:rsid w:val="00EC166D"/>
    <w:rsid w:val="00F02D57"/>
    <w:rsid w:val="00F65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DF0"/>
    <w:pPr>
      <w:jc w:val="left"/>
    </w:pPr>
    <w:rPr>
      <w:rFonts w:ascii="Times New Roman" w:eastAsia="Times New Roman" w:hAnsi="Times New Roman" w:cs="Times New Roman"/>
      <w:sz w:val="24"/>
      <w:szCs w:val="24"/>
      <w:lang w:eastAsia="ru-RU"/>
    </w:rPr>
  </w:style>
  <w:style w:type="paragraph" w:styleId="1">
    <w:name w:val="heading 1"/>
    <w:basedOn w:val="a"/>
    <w:link w:val="10"/>
    <w:qFormat/>
    <w:rsid w:val="00D46DF0"/>
    <w:pPr>
      <w:keepNext/>
      <w:spacing w:before="100" w:beforeAutospacing="1" w:after="100" w:afterAutospacing="1"/>
      <w:jc w:val="center"/>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6DF0"/>
    <w:rPr>
      <w:rFonts w:ascii="Times New Roman" w:eastAsia="Times New Roman" w:hAnsi="Times New Roman" w:cs="Times New Roman"/>
      <w:b/>
      <w:bCs/>
      <w:kern w:val="36"/>
      <w:sz w:val="48"/>
      <w:szCs w:val="48"/>
      <w:lang w:eastAsia="ru-RU"/>
    </w:rPr>
  </w:style>
  <w:style w:type="character" w:styleId="a3">
    <w:name w:val="Hyperlink"/>
    <w:semiHidden/>
    <w:unhideWhenUsed/>
    <w:rsid w:val="00D46DF0"/>
    <w:rPr>
      <w:color w:val="000080"/>
      <w:u w:val="single"/>
    </w:rPr>
  </w:style>
  <w:style w:type="character" w:styleId="a4">
    <w:name w:val="FollowedHyperlink"/>
    <w:basedOn w:val="a0"/>
    <w:uiPriority w:val="99"/>
    <w:semiHidden/>
    <w:unhideWhenUsed/>
    <w:rsid w:val="00D46DF0"/>
    <w:rPr>
      <w:color w:val="800080" w:themeColor="followedHyperlink"/>
      <w:u w:val="single"/>
    </w:rPr>
  </w:style>
  <w:style w:type="paragraph" w:styleId="HTML">
    <w:name w:val="HTML Preformatted"/>
    <w:basedOn w:val="a"/>
    <w:link w:val="HTML0"/>
    <w:semiHidden/>
    <w:unhideWhenUsed/>
    <w:rsid w:val="00D46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D46DF0"/>
    <w:rPr>
      <w:rFonts w:ascii="Courier New" w:eastAsia="Times New Roman" w:hAnsi="Courier New" w:cs="Courier New"/>
      <w:sz w:val="20"/>
      <w:szCs w:val="20"/>
      <w:lang w:eastAsia="ru-RU"/>
    </w:rPr>
  </w:style>
  <w:style w:type="paragraph" w:styleId="a5">
    <w:name w:val="Normal (Web)"/>
    <w:basedOn w:val="a"/>
    <w:unhideWhenUsed/>
    <w:rsid w:val="00D46DF0"/>
    <w:pPr>
      <w:spacing w:before="100" w:beforeAutospacing="1" w:after="119"/>
    </w:pPr>
  </w:style>
  <w:style w:type="paragraph" w:styleId="a6">
    <w:name w:val="header"/>
    <w:basedOn w:val="a"/>
    <w:link w:val="a7"/>
    <w:uiPriority w:val="99"/>
    <w:semiHidden/>
    <w:unhideWhenUsed/>
    <w:rsid w:val="00D46DF0"/>
    <w:pPr>
      <w:tabs>
        <w:tab w:val="center" w:pos="4677"/>
        <w:tab w:val="right" w:pos="9355"/>
      </w:tabs>
    </w:pPr>
  </w:style>
  <w:style w:type="character" w:customStyle="1" w:styleId="a7">
    <w:name w:val="Верхний колонтитул Знак"/>
    <w:basedOn w:val="a0"/>
    <w:link w:val="a6"/>
    <w:uiPriority w:val="99"/>
    <w:semiHidden/>
    <w:rsid w:val="00D46DF0"/>
    <w:rPr>
      <w:rFonts w:ascii="Times New Roman" w:eastAsia="Times New Roman" w:hAnsi="Times New Roman" w:cs="Times New Roman"/>
      <w:sz w:val="24"/>
      <w:szCs w:val="24"/>
      <w:lang w:eastAsia="ru-RU"/>
    </w:rPr>
  </w:style>
  <w:style w:type="paragraph" w:styleId="a8">
    <w:name w:val="footer"/>
    <w:basedOn w:val="a"/>
    <w:link w:val="a9"/>
    <w:semiHidden/>
    <w:unhideWhenUsed/>
    <w:rsid w:val="00D46DF0"/>
    <w:pPr>
      <w:tabs>
        <w:tab w:val="center" w:pos="4677"/>
        <w:tab w:val="right" w:pos="9355"/>
      </w:tabs>
    </w:pPr>
  </w:style>
  <w:style w:type="character" w:customStyle="1" w:styleId="a9">
    <w:name w:val="Нижний колонтитул Знак"/>
    <w:basedOn w:val="a0"/>
    <w:link w:val="a8"/>
    <w:semiHidden/>
    <w:rsid w:val="00D46DF0"/>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46DF0"/>
    <w:pPr>
      <w:spacing w:line="360" w:lineRule="auto"/>
      <w:ind w:firstLine="851"/>
      <w:jc w:val="both"/>
    </w:pPr>
    <w:rPr>
      <w:sz w:val="28"/>
      <w:szCs w:val="20"/>
    </w:rPr>
  </w:style>
  <w:style w:type="character" w:customStyle="1" w:styleId="20">
    <w:name w:val="Основной текст с отступом 2 Знак"/>
    <w:basedOn w:val="a0"/>
    <w:link w:val="2"/>
    <w:semiHidden/>
    <w:rsid w:val="00D46DF0"/>
    <w:rPr>
      <w:rFonts w:ascii="Times New Roman" w:eastAsia="Times New Roman" w:hAnsi="Times New Roman" w:cs="Times New Roman"/>
      <w:sz w:val="28"/>
      <w:szCs w:val="20"/>
      <w:lang w:eastAsia="ru-RU"/>
    </w:rPr>
  </w:style>
  <w:style w:type="paragraph" w:styleId="aa">
    <w:name w:val="Balloon Text"/>
    <w:basedOn w:val="a"/>
    <w:link w:val="ab"/>
    <w:semiHidden/>
    <w:unhideWhenUsed/>
    <w:rsid w:val="00D46DF0"/>
    <w:rPr>
      <w:rFonts w:ascii="Tahoma" w:hAnsi="Tahoma" w:cs="Tahoma"/>
      <w:sz w:val="16"/>
      <w:szCs w:val="16"/>
    </w:rPr>
  </w:style>
  <w:style w:type="character" w:customStyle="1" w:styleId="ab">
    <w:name w:val="Текст выноски Знак"/>
    <w:basedOn w:val="a0"/>
    <w:link w:val="aa"/>
    <w:semiHidden/>
    <w:rsid w:val="00D46DF0"/>
    <w:rPr>
      <w:rFonts w:ascii="Tahoma" w:eastAsia="Times New Roman" w:hAnsi="Tahoma" w:cs="Tahoma"/>
      <w:sz w:val="16"/>
      <w:szCs w:val="16"/>
      <w:lang w:eastAsia="ru-RU"/>
    </w:rPr>
  </w:style>
  <w:style w:type="character" w:customStyle="1" w:styleId="ac">
    <w:name w:val="Без интервала Знак"/>
    <w:link w:val="ad"/>
    <w:uiPriority w:val="1"/>
    <w:locked/>
    <w:rsid w:val="00D46DF0"/>
  </w:style>
  <w:style w:type="paragraph" w:styleId="ad">
    <w:name w:val="No Spacing"/>
    <w:link w:val="ac"/>
    <w:uiPriority w:val="1"/>
    <w:qFormat/>
    <w:rsid w:val="00D46DF0"/>
    <w:pPr>
      <w:jc w:val="left"/>
    </w:pPr>
  </w:style>
  <w:style w:type="paragraph" w:customStyle="1" w:styleId="sdfootnote">
    <w:name w:val="sdfootnote"/>
    <w:basedOn w:val="a"/>
    <w:rsid w:val="00D46DF0"/>
    <w:pPr>
      <w:spacing w:before="100" w:beforeAutospacing="1"/>
      <w:ind w:left="284" w:hanging="284"/>
    </w:pPr>
    <w:rPr>
      <w:sz w:val="20"/>
      <w:szCs w:val="20"/>
    </w:rPr>
  </w:style>
  <w:style w:type="paragraph" w:customStyle="1" w:styleId="western">
    <w:name w:val="western"/>
    <w:basedOn w:val="a"/>
    <w:rsid w:val="00D46DF0"/>
    <w:pPr>
      <w:spacing w:before="100" w:beforeAutospacing="1" w:after="100" w:afterAutospacing="1"/>
    </w:pPr>
    <w:rPr>
      <w:sz w:val="28"/>
      <w:szCs w:val="28"/>
    </w:rPr>
  </w:style>
  <w:style w:type="character" w:customStyle="1" w:styleId="r">
    <w:name w:val="r"/>
    <w:basedOn w:val="a0"/>
    <w:rsid w:val="00D46DF0"/>
  </w:style>
  <w:style w:type="table" w:styleId="ae">
    <w:name w:val="Table Grid"/>
    <w:basedOn w:val="a1"/>
    <w:rsid w:val="00D46DF0"/>
    <w:pPr>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8A1DD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DF0"/>
    <w:pPr>
      <w:jc w:val="left"/>
    </w:pPr>
    <w:rPr>
      <w:rFonts w:ascii="Times New Roman" w:eastAsia="Times New Roman" w:hAnsi="Times New Roman" w:cs="Times New Roman"/>
      <w:sz w:val="24"/>
      <w:szCs w:val="24"/>
      <w:lang w:eastAsia="ru-RU"/>
    </w:rPr>
  </w:style>
  <w:style w:type="paragraph" w:styleId="1">
    <w:name w:val="heading 1"/>
    <w:basedOn w:val="a"/>
    <w:link w:val="10"/>
    <w:qFormat/>
    <w:rsid w:val="00D46DF0"/>
    <w:pPr>
      <w:keepNext/>
      <w:spacing w:before="100" w:beforeAutospacing="1" w:after="100" w:afterAutospacing="1"/>
      <w:jc w:val="center"/>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46DF0"/>
    <w:rPr>
      <w:rFonts w:ascii="Times New Roman" w:eastAsia="Times New Roman" w:hAnsi="Times New Roman" w:cs="Times New Roman"/>
      <w:b/>
      <w:bCs/>
      <w:kern w:val="36"/>
      <w:sz w:val="48"/>
      <w:szCs w:val="48"/>
      <w:lang w:eastAsia="ru-RU"/>
    </w:rPr>
  </w:style>
  <w:style w:type="character" w:styleId="a3">
    <w:name w:val="Hyperlink"/>
    <w:semiHidden/>
    <w:unhideWhenUsed/>
    <w:rsid w:val="00D46DF0"/>
    <w:rPr>
      <w:color w:val="000080"/>
      <w:u w:val="single"/>
    </w:rPr>
  </w:style>
  <w:style w:type="character" w:styleId="a4">
    <w:name w:val="FollowedHyperlink"/>
    <w:basedOn w:val="a0"/>
    <w:uiPriority w:val="99"/>
    <w:semiHidden/>
    <w:unhideWhenUsed/>
    <w:rsid w:val="00D46DF0"/>
    <w:rPr>
      <w:color w:val="800080" w:themeColor="followedHyperlink"/>
      <w:u w:val="single"/>
    </w:rPr>
  </w:style>
  <w:style w:type="paragraph" w:styleId="HTML">
    <w:name w:val="HTML Preformatted"/>
    <w:basedOn w:val="a"/>
    <w:link w:val="HTML0"/>
    <w:semiHidden/>
    <w:unhideWhenUsed/>
    <w:rsid w:val="00D46D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semiHidden/>
    <w:rsid w:val="00D46DF0"/>
    <w:rPr>
      <w:rFonts w:ascii="Courier New" w:eastAsia="Times New Roman" w:hAnsi="Courier New" w:cs="Courier New"/>
      <w:sz w:val="20"/>
      <w:szCs w:val="20"/>
      <w:lang w:eastAsia="ru-RU"/>
    </w:rPr>
  </w:style>
  <w:style w:type="paragraph" w:styleId="a5">
    <w:name w:val="Normal (Web)"/>
    <w:basedOn w:val="a"/>
    <w:unhideWhenUsed/>
    <w:rsid w:val="00D46DF0"/>
    <w:pPr>
      <w:spacing w:before="100" w:beforeAutospacing="1" w:after="119"/>
    </w:pPr>
  </w:style>
  <w:style w:type="paragraph" w:styleId="a6">
    <w:name w:val="header"/>
    <w:basedOn w:val="a"/>
    <w:link w:val="a7"/>
    <w:uiPriority w:val="99"/>
    <w:semiHidden/>
    <w:unhideWhenUsed/>
    <w:rsid w:val="00D46DF0"/>
    <w:pPr>
      <w:tabs>
        <w:tab w:val="center" w:pos="4677"/>
        <w:tab w:val="right" w:pos="9355"/>
      </w:tabs>
    </w:pPr>
  </w:style>
  <w:style w:type="character" w:customStyle="1" w:styleId="a7">
    <w:name w:val="Верхний колонтитул Знак"/>
    <w:basedOn w:val="a0"/>
    <w:link w:val="a6"/>
    <w:uiPriority w:val="99"/>
    <w:semiHidden/>
    <w:rsid w:val="00D46DF0"/>
    <w:rPr>
      <w:rFonts w:ascii="Times New Roman" w:eastAsia="Times New Roman" w:hAnsi="Times New Roman" w:cs="Times New Roman"/>
      <w:sz w:val="24"/>
      <w:szCs w:val="24"/>
      <w:lang w:eastAsia="ru-RU"/>
    </w:rPr>
  </w:style>
  <w:style w:type="paragraph" w:styleId="a8">
    <w:name w:val="footer"/>
    <w:basedOn w:val="a"/>
    <w:link w:val="a9"/>
    <w:semiHidden/>
    <w:unhideWhenUsed/>
    <w:rsid w:val="00D46DF0"/>
    <w:pPr>
      <w:tabs>
        <w:tab w:val="center" w:pos="4677"/>
        <w:tab w:val="right" w:pos="9355"/>
      </w:tabs>
    </w:pPr>
  </w:style>
  <w:style w:type="character" w:customStyle="1" w:styleId="a9">
    <w:name w:val="Нижний колонтитул Знак"/>
    <w:basedOn w:val="a0"/>
    <w:link w:val="a8"/>
    <w:semiHidden/>
    <w:rsid w:val="00D46DF0"/>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D46DF0"/>
    <w:pPr>
      <w:spacing w:line="360" w:lineRule="auto"/>
      <w:ind w:firstLine="851"/>
      <w:jc w:val="both"/>
    </w:pPr>
    <w:rPr>
      <w:sz w:val="28"/>
      <w:szCs w:val="20"/>
    </w:rPr>
  </w:style>
  <w:style w:type="character" w:customStyle="1" w:styleId="20">
    <w:name w:val="Основной текст с отступом 2 Знак"/>
    <w:basedOn w:val="a0"/>
    <w:link w:val="2"/>
    <w:semiHidden/>
    <w:rsid w:val="00D46DF0"/>
    <w:rPr>
      <w:rFonts w:ascii="Times New Roman" w:eastAsia="Times New Roman" w:hAnsi="Times New Roman" w:cs="Times New Roman"/>
      <w:sz w:val="28"/>
      <w:szCs w:val="20"/>
      <w:lang w:eastAsia="ru-RU"/>
    </w:rPr>
  </w:style>
  <w:style w:type="paragraph" w:styleId="aa">
    <w:name w:val="Balloon Text"/>
    <w:basedOn w:val="a"/>
    <w:link w:val="ab"/>
    <w:semiHidden/>
    <w:unhideWhenUsed/>
    <w:rsid w:val="00D46DF0"/>
    <w:rPr>
      <w:rFonts w:ascii="Tahoma" w:hAnsi="Tahoma" w:cs="Tahoma"/>
      <w:sz w:val="16"/>
      <w:szCs w:val="16"/>
    </w:rPr>
  </w:style>
  <w:style w:type="character" w:customStyle="1" w:styleId="ab">
    <w:name w:val="Текст выноски Знак"/>
    <w:basedOn w:val="a0"/>
    <w:link w:val="aa"/>
    <w:semiHidden/>
    <w:rsid w:val="00D46DF0"/>
    <w:rPr>
      <w:rFonts w:ascii="Tahoma" w:eastAsia="Times New Roman" w:hAnsi="Tahoma" w:cs="Tahoma"/>
      <w:sz w:val="16"/>
      <w:szCs w:val="16"/>
      <w:lang w:eastAsia="ru-RU"/>
    </w:rPr>
  </w:style>
  <w:style w:type="character" w:customStyle="1" w:styleId="ac">
    <w:name w:val="Без интервала Знак"/>
    <w:link w:val="ad"/>
    <w:uiPriority w:val="1"/>
    <w:locked/>
    <w:rsid w:val="00D46DF0"/>
  </w:style>
  <w:style w:type="paragraph" w:styleId="ad">
    <w:name w:val="No Spacing"/>
    <w:link w:val="ac"/>
    <w:uiPriority w:val="1"/>
    <w:qFormat/>
    <w:rsid w:val="00D46DF0"/>
    <w:pPr>
      <w:jc w:val="left"/>
    </w:pPr>
  </w:style>
  <w:style w:type="paragraph" w:customStyle="1" w:styleId="sdfootnote">
    <w:name w:val="sdfootnote"/>
    <w:basedOn w:val="a"/>
    <w:rsid w:val="00D46DF0"/>
    <w:pPr>
      <w:spacing w:before="100" w:beforeAutospacing="1"/>
      <w:ind w:left="284" w:hanging="284"/>
    </w:pPr>
    <w:rPr>
      <w:sz w:val="20"/>
      <w:szCs w:val="20"/>
    </w:rPr>
  </w:style>
  <w:style w:type="paragraph" w:customStyle="1" w:styleId="western">
    <w:name w:val="western"/>
    <w:basedOn w:val="a"/>
    <w:rsid w:val="00D46DF0"/>
    <w:pPr>
      <w:spacing w:before="100" w:beforeAutospacing="1" w:after="100" w:afterAutospacing="1"/>
    </w:pPr>
    <w:rPr>
      <w:sz w:val="28"/>
      <w:szCs w:val="28"/>
    </w:rPr>
  </w:style>
  <w:style w:type="character" w:customStyle="1" w:styleId="r">
    <w:name w:val="r"/>
    <w:basedOn w:val="a0"/>
    <w:rsid w:val="00D46DF0"/>
  </w:style>
  <w:style w:type="table" w:styleId="ae">
    <w:name w:val="Table Grid"/>
    <w:basedOn w:val="a1"/>
    <w:rsid w:val="00D46DF0"/>
    <w:pPr>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uiPriority w:val="34"/>
    <w:qFormat/>
    <w:rsid w:val="008A1D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1818485">
      <w:bodyDiv w:val="1"/>
      <w:marLeft w:val="0"/>
      <w:marRight w:val="0"/>
      <w:marTop w:val="0"/>
      <w:marBottom w:val="0"/>
      <w:divBdr>
        <w:top w:val="none" w:sz="0" w:space="0" w:color="auto"/>
        <w:left w:val="none" w:sz="0" w:space="0" w:color="auto"/>
        <w:bottom w:val="none" w:sz="0" w:space="0" w:color="auto"/>
        <w:right w:val="none" w:sz="0" w:space="0" w:color="auto"/>
      </w:divBdr>
    </w:div>
    <w:div w:id="1010716141">
      <w:bodyDiv w:val="1"/>
      <w:marLeft w:val="0"/>
      <w:marRight w:val="0"/>
      <w:marTop w:val="0"/>
      <w:marBottom w:val="0"/>
      <w:divBdr>
        <w:top w:val="none" w:sz="0" w:space="0" w:color="auto"/>
        <w:left w:val="none" w:sz="0" w:space="0" w:color="auto"/>
        <w:bottom w:val="none" w:sz="0" w:space="0" w:color="auto"/>
        <w:right w:val="none" w:sz="0" w:space="0" w:color="auto"/>
      </w:divBdr>
    </w:div>
    <w:div w:id="161802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263</TotalTime>
  <Pages>20</Pages>
  <Words>4646</Words>
  <Characters>26487</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31071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RePack by Diakov</cp:lastModifiedBy>
  <cp:revision>31</cp:revision>
  <cp:lastPrinted>2024-02-05T08:36:00Z</cp:lastPrinted>
  <dcterms:created xsi:type="dcterms:W3CDTF">2024-01-11T05:46:00Z</dcterms:created>
  <dcterms:modified xsi:type="dcterms:W3CDTF">2024-02-08T08:22:00Z</dcterms:modified>
</cp:coreProperties>
</file>