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DF0" w:rsidRDefault="00D46DF0" w:rsidP="00D46DF0">
      <w:pPr>
        <w:pageBreakBefore/>
        <w:spacing w:before="40" w:after="40"/>
        <w:ind w:firstLine="44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D46DF0" w:rsidRDefault="00D46DF0" w:rsidP="00D46DF0">
      <w:pPr>
        <w:spacing w:before="40" w:after="40"/>
        <w:ind w:firstLine="444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D46DF0" w:rsidRDefault="00D46DF0" w:rsidP="00D46DF0">
      <w:pPr>
        <w:spacing w:before="40" w:after="40"/>
        <w:ind w:firstLine="444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округа</w:t>
      </w:r>
    </w:p>
    <w:p w:rsidR="00D46DF0" w:rsidRDefault="00D46DF0" w:rsidP="00D46DF0">
      <w:pPr>
        <w:spacing w:before="40" w:after="40"/>
        <w:ind w:firstLine="4440"/>
        <w:rPr>
          <w:sz w:val="28"/>
          <w:szCs w:val="28"/>
        </w:rPr>
      </w:pPr>
      <w:r>
        <w:rPr>
          <w:sz w:val="28"/>
          <w:szCs w:val="28"/>
        </w:rPr>
        <w:t xml:space="preserve">                      от 09.01.2024 № 10</w:t>
      </w:r>
    </w:p>
    <w:p w:rsidR="00D46DF0" w:rsidRDefault="00D46DF0" w:rsidP="00D46DF0">
      <w:pPr>
        <w:jc w:val="center"/>
        <w:rPr>
          <w:sz w:val="28"/>
          <w:szCs w:val="28"/>
        </w:rPr>
      </w:pPr>
    </w:p>
    <w:p w:rsidR="00D46DF0" w:rsidRDefault="00D46DF0" w:rsidP="00D46D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Порядок </w:t>
      </w:r>
    </w:p>
    <w:p w:rsidR="00D46DF0" w:rsidRDefault="00D46DF0" w:rsidP="00D46DF0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разработки, утверждения и реализации муниципальных программ</w:t>
      </w:r>
    </w:p>
    <w:p w:rsidR="00D46DF0" w:rsidRDefault="00D46DF0" w:rsidP="00D46D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Первомайского  муниципального округа </w:t>
      </w:r>
    </w:p>
    <w:p w:rsidR="00D46DF0" w:rsidRDefault="00D46DF0" w:rsidP="00D46DF0">
      <w:pPr>
        <w:spacing w:before="100" w:beforeAutospacing="1" w:after="100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1.1.Настоящий Порядок определяет правила разработки, утверждения и реализации муниципальных программ Первомайского муниципального округа  Тамбовской области (далее – муниципальные программы), а также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ходом их реализации.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1.2.Основные понятия, используемые в настоящем Порядке:</w:t>
      </w:r>
    </w:p>
    <w:p w:rsidR="00D46DF0" w:rsidRDefault="00D46DF0" w:rsidP="00D46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программа - система мероприятий (взаимоувязанных по задачам, срокам и механизмам осуществления, ресурсам и результатам) социально-экономического, организационного, правового, финансового и иного характера, обеспечивающих в рамках реализации муниципальных функций достижение стратегических приоритетов и целей социально-экономического развития Первомайского муниципального округа Тамбовской области;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муниципальной программы (далее - подпрограмма) - комплекс взаимоувязанных по целям, срокам, ресурсам основных мероприятий и/или ведомственных целевых программ (далее - ведомственная программа), выделенный исходя из масштаба и сложности задач, решаемых в рамках муниципальной программы;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сфера реализации муниципальной программы (подпрограммы) - сфера социально-экономического развития, на решение проблем определенных в Стратегии социально-экономического развития Первомайского муниципального округа Тамбовской области с учетом отраслевых документов стратегического планирования и стратегий социально-экономического развития сельских поселений;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основные параметры муниципальной программы (подпрограммы) - цели, задачи, показатели (индикаторы), ожидаемые конечные результаты реализации муниципальной программы (подпрограммы), сроки их достижения, объем ресурсов, необходимый для достижения целей муниципальной программы (подпрограммы);</w:t>
      </w:r>
      <w:proofErr w:type="gramEnd"/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проблема социально-экономического развития - противоречие между желаемым и текущим (действительным) состоянием сферы реализации муниципальной программы (подпрограммы);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факторы риска - вероятные явления, события, процессы, не зависящие от участников муниципальной программы и негативно влияющие на основные </w:t>
      </w:r>
      <w:r>
        <w:rPr>
          <w:sz w:val="28"/>
          <w:szCs w:val="28"/>
        </w:rPr>
        <w:lastRenderedPageBreak/>
        <w:t>параметры муниципальной программы (подпрограммы) и федеральных (региональных) проектов;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цель - формируемый при анализе проблемной ситуации приоритет, достижение которого с учетом имеющихся ресурсов и в заданных временных рамках ведет к достижению стратегических целей и задач социально-экономического развития муниципального округа;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задача - результат реализации совокупности взаимосвязанных мероприятий, направленных на достижение цели (целей) муниципальной программы (подпрограммы);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основное мероприятие - комплекс взаимосвязанных мер (проектов, действий), характеризуемый значимым вкладом в достижение определенной задачи программы (подпрограммы);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(индикатор) - количественно выраженная характеристика достижения цели или решения задачи;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ответственный исполнитель муниципальной программы - структурное подразделение администрации муниципального округа, определенный ответственным в соответствии с перечнем муниципальных программ, обладающий полномочиями, установленными настоящим Порядком;</w:t>
      </w:r>
      <w:proofErr w:type="gramEnd"/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соисполнители муниципальной программы - структурные подразделения администрации муниципального округа, ответственные за разработку, реализацию и мониторинг подпрограммы (подпрограмм) и/или отдельных мероприятий, ведомственной программы (программ), федеральных (региональных) проектов, входящих в состав муниципальной программы;</w:t>
      </w:r>
      <w:proofErr w:type="gramEnd"/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мониторинг - процесс наблюдения за реализацией основных параметров муниципальной программы (подпрограммы), ведомственной программы (программ), федеральных (региональных) проектов.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Понятия «национальный проект», «федеральный проект», «региональный проект», используемые в настоящем Порядке, применяются в определениях, установленных постановлением Правительства Российской Федерации от 31.10.2018 №1288 «Об организации проектной деятельности в Правительстве Российской Федерации», постановлением администрации области от 05.02.2019 №89 «Об утверждении Положения об организации проектной деятельности по реализации региональных проектов в рамках национальных и федеральных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проектов на территории Тамбовской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области», </w:t>
      </w:r>
      <w:proofErr w:type="gramEnd"/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1.3.Муниципальная программа объединяет все финансовые и иные ресурсы, планируемые на достижение определенной стратегической цели социально-экономического развития муниципального округа включая бюджеты бюджетной системы Российской Федерации, внебюджетные источники, а также иные инструменты региональной государственной политики, влияющие на  достижение результатов муниципальной программы.</w:t>
      </w:r>
      <w:proofErr w:type="gramEnd"/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1.4.Муниципальная программа формируется на основе долгосрочных целей социально-экономического развития, показателей (индикаторов) их достижения и учета положений стратегических и программных документов, утвержденных Президентом Российской Федерации, Правительством Российской Федерации, администрацией Тамбовской области, Советом </w:t>
      </w:r>
      <w:r>
        <w:rPr>
          <w:sz w:val="28"/>
          <w:szCs w:val="28"/>
        </w:rPr>
        <w:lastRenderedPageBreak/>
        <w:t>депутатов Первомайского муниципального округа Тамбовской области и администрацией Первомайского муниципального округа, а также среднесрочных планов мероприятий по обеспечению устойчивого развития экономики и социальной стабильности в Российской Федерации, Тамбовской</w:t>
      </w:r>
      <w:proofErr w:type="gramEnd"/>
      <w:r>
        <w:rPr>
          <w:sz w:val="28"/>
          <w:szCs w:val="28"/>
        </w:rPr>
        <w:t xml:space="preserve"> области и Первомайском муниципальном округе.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1.5.Муниципальная программа может включать в себя подпрограммы, содержащие основные мероприятия, мероприятия федеральных (региональных) проектов и/или ведомственные программы муниципального округа, а также прочие основные мероприятия, федеральных (региональных) проектов не вошедшие в подпрограммы.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Включение в муниципальную программу частей ведомственных целевых программ или ведомственных целевых программ, реализация которых направлена на достижение целей и задач иных муниципальных программ, не допускается.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Включение в муниципальную программу основных мероприятий других муниципальных программ не допускается.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1.6.Муниципальные программы разрабатываются на срок не менее шести лет. 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1.7.Муниципальные программы утверждаются постановлением администрации Первомайского муниципального округа.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Внесение изменений в муниципальную программу (подпрограмму) осуществляется в порядке, установленном для разработки и утверждения муниципальных программ.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Внесение изменений в муниципальную программу в части федеральных (региональных) проектов и/или ведомственной программы осуществляется в случае изменения общих основных параметров реализации федеральных (региональных) проектов и/или ведомственной программы на соответствующий год.</w:t>
      </w:r>
    </w:p>
    <w:p w:rsidR="00D46DF0" w:rsidRDefault="00D46DF0" w:rsidP="00D46DF0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2.Требования к содержанию и структуре муниципальных программ</w:t>
      </w:r>
    </w:p>
    <w:p w:rsidR="00D46DF0" w:rsidRDefault="00D46DF0" w:rsidP="00D46DF0">
      <w:pPr>
        <w:tabs>
          <w:tab w:val="left" w:pos="709"/>
        </w:tabs>
        <w:jc w:val="center"/>
        <w:rPr>
          <w:sz w:val="28"/>
          <w:szCs w:val="28"/>
        </w:rPr>
      </w:pPr>
    </w:p>
    <w:p w:rsidR="00D46DF0" w:rsidRDefault="00D46DF0" w:rsidP="00D46DF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2.1.Муниципальная программа содержит Паспорт муниципальной программы по форме согласно таблице 1 приложения к настоящему Порядку, текстовую часть и приложения к текстовой части муниципальной программы по формам согласно таблицам 2-5 приложения к настоящему Порядку.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2.2.Текстовая часть муниципальной программы состоит из следующих разделов:</w:t>
      </w:r>
    </w:p>
    <w:p w:rsidR="00D46DF0" w:rsidRDefault="00D46DF0" w:rsidP="00D46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1 «Общая характеристика сферы реализации муниципальной программы»;</w:t>
      </w:r>
    </w:p>
    <w:p w:rsidR="00D46DF0" w:rsidRDefault="00D46DF0" w:rsidP="00D46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2 «Приоритеты, цели, задачи, сроки и этапы реализации муниципальной программы»;</w:t>
      </w:r>
    </w:p>
    <w:p w:rsidR="00D46DF0" w:rsidRDefault="00D46DF0" w:rsidP="00D46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3 «Показатели (индикаторы) достижения целей и решения задач, основные ожидаемые конечные результаты муниципальной программы»;</w:t>
      </w:r>
    </w:p>
    <w:p w:rsidR="00D46DF0" w:rsidRDefault="00D46DF0" w:rsidP="00D46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4 «Обобщенная характеристика подпрограмм, мероприятий и ведомственных целевых программ муниципальной программы»;</w:t>
      </w:r>
    </w:p>
    <w:p w:rsidR="00D46DF0" w:rsidRDefault="00D46DF0" w:rsidP="00D46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раздел 5 «Прогноз сводных показателей муниципальных заданий в рамках реализации муниципальной программы»;</w:t>
      </w:r>
    </w:p>
    <w:p w:rsidR="00D46DF0" w:rsidRDefault="00D46DF0" w:rsidP="00D46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6 «Обоснование объема финансовых ресурсов, необходимых для реализации муниципальной программы»;</w:t>
      </w:r>
    </w:p>
    <w:p w:rsidR="00D46DF0" w:rsidRDefault="00D46DF0" w:rsidP="00D46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раздел 7 «Механизмы реализации муниципальной программы».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2.3.Раздел 1 должен содержать характеристику текущего состояния и основных проблем в сфере реализации муниципальной программы, в том числе анализ социальных, финансовых, экономических и прочих факторов, влияющих на их решение, факторов рисков реализации муниципальной программы, а также описание механизмов управления рисками и мер по их минимизации.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2.4.Раздел 2 должен содержать описание приоритетов в соответствующей сфере социально-экономического развития муниципального округа, целей, задач, сроков и этапов реализации муниципальной программы.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Цели муниципальной программы должны соответствовать приоритетам государственной и региональной политики в сфере социально-экономического развития и быть согласованы с целями соответствующей государственной  программы Тамбовской области и национального (федерального) проекта.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Цель должна обладать следующими свойствами: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специфичность (цель должна соответствовать сфере реализации муниципальной программы и полномочиям муниципального округа в этой сфере);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конкретность (не допускаются размытые (нечеткие) формулировки, имеющие произвольное или неоднозначное толкование);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измеряемость</w:t>
      </w:r>
      <w:proofErr w:type="spellEnd"/>
      <w:r>
        <w:rPr>
          <w:sz w:val="28"/>
          <w:szCs w:val="28"/>
        </w:rPr>
        <w:t xml:space="preserve"> (должна существовать возможность проверки достижения цели);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достижимость (цель должна быть потенциально достижима за период реализации муниципальной программы);</w:t>
      </w:r>
    </w:p>
    <w:p w:rsidR="00D46DF0" w:rsidRDefault="00D46DF0" w:rsidP="00D46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релевантность (соответствие формулировки цели ожидаемым конечным результатам реализации программы).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Формулировка цели должна быть краткой и ясной и не должна содержать специальных терминов, указаний на иные цели, задачи или результаты, которые являются следствиями достижения самой цели, а также описания путей, средств и методов достижения цели.</w:t>
      </w:r>
    </w:p>
    <w:p w:rsidR="00D46DF0" w:rsidRDefault="00D46DF0" w:rsidP="00D46D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Комплекс задач должен быть необходим и достаточен для достижения соответствующей цели.</w:t>
      </w:r>
    </w:p>
    <w:p w:rsidR="00D46DF0" w:rsidRDefault="00D46DF0" w:rsidP="00D46DF0">
      <w:pPr>
        <w:tabs>
          <w:tab w:val="left" w:pos="709"/>
        </w:tabs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Способом реализации задачи является механизм реализации программного мероприятия, представляющий собой долгосрочные, среднесрочные и краткосрочные инструменты реализации муниципальной программы, в том числе финансовые.</w:t>
      </w:r>
      <w:proofErr w:type="gramEnd"/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46DF0" w:rsidRDefault="00D46DF0" w:rsidP="00D46DF0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формулировании целей и задач необходимо обеспечить инструментарий  проверки и подтверждения их достижения (решения) в виде системы индикаторов и показателей.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Дублирование целей и задач муниципальной программы, а также индикаторов для оценки их достижения (решения) в других муниципальных </w:t>
      </w:r>
      <w:r>
        <w:rPr>
          <w:sz w:val="28"/>
          <w:szCs w:val="28"/>
        </w:rPr>
        <w:lastRenderedPageBreak/>
        <w:t>программах, целей и задач муниципальной программы и ведомственной программы, включаемой в ее состав, не допускается.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2.5.Раздел 3 должен содержать описание показателей (индикаторов) достижения целей и задач, основных ожидаемых конечных результатов муниципальной программы. Данный раздел дополняется приложением к муниципальной программе и оформляется по форме согласно таблице 2 приложения к настоящему Порядку.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Целевые индикаторы должны быть согласованы с показателями документов стратегического планирования федерального, регионального и муниципального уровня, показателями реализации государственных программ Тамбовской области, должны соответствовать показателям соглашений с региональными органами исполнительной власти, а также показателям, установленными для оценки эффективности деятельности органов местного самоуправления, и параметрам прогноза социально-экономического развития Первомайского муниципального округа Тамбовской области.</w:t>
      </w:r>
      <w:proofErr w:type="gramEnd"/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регионального проекта, установленные соглашением о его реализации на территории Первомайского муниципального округа  Тамбовской области и характеризующие достижение целей и задач муниципальной программы или подпрограммы, включаются в раздел 3 муниципальной программы или  подпрограммы соответственно и в приложение к муниципальной программе, указанное в абзаце первом данного пункта.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Ответственный исполнитель в течение 30 рабочих дней </w:t>
      </w:r>
      <w:proofErr w:type="gramStart"/>
      <w:r>
        <w:rPr>
          <w:sz w:val="28"/>
          <w:szCs w:val="28"/>
        </w:rPr>
        <w:t>с даты заключения</w:t>
      </w:r>
      <w:proofErr w:type="gramEnd"/>
      <w:r>
        <w:rPr>
          <w:sz w:val="28"/>
          <w:szCs w:val="28"/>
        </w:rPr>
        <w:t xml:space="preserve"> соглашения о реализации регионального проекта на территории Первомайского муниципального округа Тамбовской области представляет на согласование в установленном порядке проект постановления администрации муниципального округа о внесении соответствующих изменений в муниципальную программу.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Используемые индикаторы и показатели должны соответствовать следующим требованиям: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адекватность (индикатор и показатель должен очевидным образом характеризовать прогресс в достижении цели или решении задачи и охватывать все существенные аспекты достижения цели или решения задачи);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точность (погрешности измерения не должны приводить к искаженному представлению о результатах реализации муниципальной программы);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объективность (не допускается использование индикаторов и показателей,  улучшение отчетных значений которых возможно при ухудшении реального положения дел);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достоверность (способ сбора и обработки исходной информации должен допускать возможность проверки точности полученных данных в процессе независимого мониторинга и оценки муниципальной программы);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однозначность (определение индикатора и показателя должно обеспечивать одинаковое понимание существа измеряемой </w:t>
      </w:r>
      <w:proofErr w:type="gramStart"/>
      <w:r>
        <w:rPr>
          <w:sz w:val="28"/>
          <w:szCs w:val="28"/>
        </w:rPr>
        <w:t>характеристики</w:t>
      </w:r>
      <w:proofErr w:type="gramEnd"/>
      <w:r>
        <w:rPr>
          <w:sz w:val="28"/>
          <w:szCs w:val="28"/>
        </w:rPr>
        <w:t xml:space="preserve"> как специалистами, так и конечными потребителями услуг, для чего следует избегать излишне сложных показателей и показателей, не имеющих четкого, общепринятого определения и единиц измерения);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сопоставимость (обеспечение сопоставимости показателей за отдельные периоды и с показателями, используемыми для оценки прогресса в реализации сходных программ, а также с областными показателями).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Индикаторы и показатели подпрограмм должны быть увязаны с индикаторами и показателями, характеризующими достижение цели (целей) муниципальной программы. Индикаторы и показатели ведомственных программ, федеральных (региональных) проектов должны быть согласованы с показателями муниципальных программ (подпрограмм), в состав которых они включаются. Формулировки показателей (индикаторов) муниципальной программы, подпрограмм, федеральных (региональных) проектов не могут дублироваться между собой в рамках муниципальной программы.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Индикаторы и показатели должны иметь количественные значения, отражающие фактическое описание ситуации на момент разработки и утверждения муниципальной программы (внесения в нее изменений), включая текущий год и базовый (отчетный) год, предшествующий году утверждения программы (внесения в нее изменений), а также запланированные по годам реализации муниципальной программы, измеряемые или рассчитываемые по установленным методикам, и определяться на основе данных официальной ведомственной и/или</w:t>
      </w:r>
      <w:proofErr w:type="gramEnd"/>
      <w:r>
        <w:rPr>
          <w:sz w:val="28"/>
          <w:szCs w:val="28"/>
        </w:rPr>
        <w:t xml:space="preserve"> статистической отчетности. Каждый индикатор должен иметь возможность сопоставления его текущего значения с предыдущим значением в рамках муниципальной программы. Недопустима корректировка наименований показателей (индикаторов), которая повлияет на смысловое значение или исключение показателей (индикаторов) в течение хода реализации муниципальной программы.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Единица измерения показателя выбирается из общероссийского классификатора единиц измерения.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допускается использовать в качестве показателей (индикаторов) плановые и фактические значения бюджетных расходов и </w:t>
      </w:r>
      <w:proofErr w:type="gramStart"/>
      <w:r>
        <w:rPr>
          <w:sz w:val="28"/>
          <w:szCs w:val="28"/>
        </w:rPr>
        <w:t>объемов</w:t>
      </w:r>
      <w:proofErr w:type="gramEnd"/>
      <w:r>
        <w:rPr>
          <w:sz w:val="28"/>
          <w:szCs w:val="28"/>
        </w:rPr>
        <w:t xml:space="preserve"> вложенных в мероприятие (проект) средств за счет других источников.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Ожидаемые конечные результаты муниципальной программы представляют собой характеризуемое количественными и/или качественными показателями состояние (изменение состояния) социально-экономического развития муниципального округа, которое отражает выгоды от реализации муниципальной программы.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Система ожидаемых конечных результатов муниципальной программы включает результаты для муниципального округа и населения, вклад муниципальной программы в достижение целей социально-экономического развития муниципального округа, а также результаты, характеризующие развитие сферы (отрасли).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Непосредственные результаты основных мероприятий, изложенные в таблице 3 приложения к настоящему Порядку, характеризуют объем реализации основного мероприятия и направлены на достижение конечных результатов муниципальной программы. В случае получения в рамках основного мероприятия межбюджетного трансферта из федерального бюджета и бюджета Тамбовской области к непосредственным результатам основного </w:t>
      </w:r>
      <w:r>
        <w:rPr>
          <w:sz w:val="28"/>
          <w:szCs w:val="28"/>
        </w:rPr>
        <w:lastRenderedPageBreak/>
        <w:t>мероприятия относятся показатели результативности использования межбюджетного трансферта, установленные соглашением с региональным органом исполнительной власти о его предоставлении.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2.6.Раздел 4 должен содержать перечень и краткое описание подпрограмм, мероприятий, ведомственных программ, а также перечень федеральных (региональных) проектов, которые необходимо реализовать для решения задач муниципальной программы и достижения поставленных целей. Данный раздел дополняется приложением к муниципальной программе и оформляется по форме согласно таблице 3 приложения к настоящему Порядку.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Программные мероприятия должны быть увязаны по срокам и ресурсам.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Масштаб основного мероприятия должен обеспечивать возможность контроля хода выполнения муниципальной программы и решения определенной задачи.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мероприятия необходимо формировать с учетом возможности отражения в их наименованиях целевых статей расходов бюджета муниципального округа.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случае участия Первомайского муниципального округа Тамбовской области в реализации национального федерального (регионального) проекта, в структуру муниципальной программы (подпрограммы) включаются мероприятия, входящие в состав федерального (регионального) проекта и финансируемые за счет средств бюджетов всех уровней и/или внебюджетных источников. Наименование основного мероприятия должно соответствовать наименованию федерального (регионального) проекта.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федерального (регионального) проекта отражаются в разделе 4 подпрограммы, к сфере реализации которой они относятся, и  включают в себя наименование федерального (регионального) проекта, краткое описание цели и задач проекта. В случае отсутствия подпрограмм в составе муниципальной программы или включения мероприятий федерального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(регионального) проекта в состав прочих основных мероприятий муниципальной программы, не вошедших в подпрограммы, данное описание приводится в разделе 4 муниципальной программы.</w:t>
      </w:r>
    </w:p>
    <w:p w:rsidR="00D46DF0" w:rsidRDefault="00D46DF0" w:rsidP="00D46DF0">
      <w:pPr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Мероприятия регионального проекта подлежат включению в муниципальную программу (подпрограмму) по итогам заключения соглашения с региональным органом исполнительной власти о предоставлении межбюджетного трансферта в рамках федерального (регионального) проекта.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Ответственный исполнитель в течение 30 рабочих дней </w:t>
      </w:r>
      <w:proofErr w:type="gramStart"/>
      <w:r>
        <w:rPr>
          <w:sz w:val="28"/>
          <w:szCs w:val="28"/>
        </w:rPr>
        <w:t>с даты заключения</w:t>
      </w:r>
      <w:proofErr w:type="gramEnd"/>
      <w:r>
        <w:rPr>
          <w:sz w:val="28"/>
          <w:szCs w:val="28"/>
        </w:rPr>
        <w:t xml:space="preserve"> соглашения представляет на согласование в установленном порядке проект постановления администрации района о внесении соответствующих изменений в муниципальную программу.</w:t>
      </w:r>
    </w:p>
    <w:p w:rsidR="00D46DF0" w:rsidRDefault="00D46DF0" w:rsidP="00D46DF0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2.7.В случае оказания (выполнения) в рамках муниципальной программы муниципальными учреждениями, не включенными в ведомственную программу (программы) в составе муниципальной программы, муниципальных услуг (работ) юридическим и (или) физическим лицам, приводится раздел 5. Он должен содержать прогноз сводных показателей муниципальных заданий и </w:t>
      </w:r>
      <w:r>
        <w:rPr>
          <w:sz w:val="28"/>
          <w:szCs w:val="28"/>
        </w:rPr>
        <w:lastRenderedPageBreak/>
        <w:t>дополняться приложением к муниципальной программе по форме согласно таблице 4 приложения к настоящему Порядку.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2.8.Раздел 6 должен содержать обоснование объема финансовых ресурсов, необходимых для реализации муниципальной программы за счет средств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бюджета муниципального округа,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а также прогнозного объема финансирования за счет иных источников (федерального, бюджета Тамбовской области, внебюджетных источников), с расшифровкой по главным распорядителям средств бюджета Тамбовской области (ответственному исполнителю и соисполнителям муниципальной программы), а также подпрограммам и основным мероприятиям, не вошедшим в подпрограммы</w:t>
      </w:r>
      <w:proofErr w:type="gramEnd"/>
      <w:r>
        <w:rPr>
          <w:sz w:val="28"/>
          <w:szCs w:val="28"/>
        </w:rPr>
        <w:t>, по годам реализации муниципальной программы (дополняется приложением к муниципальной программе и оформляется по форме согласно таблице 5 приложения к настоящему Порядку).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расходов федерального, бюджета Тамбовской области и бюджета района на финансовое обеспечение реализации муниципальной программы определяется с учетом уровней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>, установленных нормативными правовыми актами Российской Федерации, Тамбовской области,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Первомайского муниципального округа.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случае получения субсидий, субвенций, иных межбюджетных трансфертов и безвозмездных поступлений от физических и/или юридических лиц, имеющих целевое назначение, принятия нормативного правового акта или заключения соглашения с федеральными и региональными органами исполнительной власти, предусматривающего предоставление межбюджетных трансфертов из других бюджетов бюджетной системы Российской Федерации в бюджет Первомайского муниципального округа Тамбовской области менее или сверх объемов, учтенных в муниципальной программе</w:t>
      </w:r>
      <w:proofErr w:type="gramEnd"/>
      <w:r>
        <w:rPr>
          <w:sz w:val="28"/>
          <w:szCs w:val="28"/>
        </w:rPr>
        <w:t>, не позднее одного месяца после получения указанных средств, вступления в силу нормативного правового акта или заключения соглашения ответственный исполнитель представляет на согласование в установленном порядке проект постановления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Первомайского муниципального округа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 внесении соответствующих изменений в муниципальную программу.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Объем финансовых ресурсов на осуществление капитальных вложений в объекты капитального строительства и приобретение объектов недвижимого имущества, включаемых в областную адресную инвестиционную программу, учитываются в ее лимитах, на что в Паспорте, в разделе 6 «Обоснование объема финансовых ресурсов, необходимых для  реализации муниципальной программы», а также таблицах «Перечень мероприятий муниципальной программы»,  «Ресурсное обеспечение реализации муниципальной программы» делаются соответствующие ссылки.</w:t>
      </w:r>
      <w:proofErr w:type="gramEnd"/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2.9.Раздел 7 должен содержать взаимоувязанный комплекс экономических, правовых, организационных мер, обеспечивающих достижение целей и решение задач муниципальной программы.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 реализации программных мероприятий ответственным исполнителем и/или соисполнителем после утверждения муниципальной программы могут привлекаться исполнители программных мероприятий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- организации, </w:t>
      </w:r>
      <w:r>
        <w:rPr>
          <w:sz w:val="28"/>
          <w:szCs w:val="28"/>
        </w:rPr>
        <w:lastRenderedPageBreak/>
        <w:t xml:space="preserve">определяемые в порядке, установленном законодательством о контрактной системе в сфере закупок товаров, работ, услуг для обеспечения  муниципальных нужд; </w:t>
      </w:r>
      <w:proofErr w:type="gramStart"/>
      <w:r>
        <w:rPr>
          <w:sz w:val="28"/>
          <w:szCs w:val="28"/>
        </w:rPr>
        <w:t>муниципальные учреждения, в порядке, установленном администрацией Первомайского муниципального округа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 формировании муниципального задания в отношении муниципальных бюджетных и казенных учреждений и финансового обеспечения выполнения муниципального задания;</w:t>
      </w:r>
      <w:r>
        <w:rPr>
          <w:color w:val="FF0000"/>
          <w:sz w:val="28"/>
          <w:szCs w:val="28"/>
        </w:rPr>
        <w:t xml:space="preserve">  </w:t>
      </w:r>
      <w:r>
        <w:rPr>
          <w:sz w:val="28"/>
          <w:szCs w:val="28"/>
        </w:rPr>
        <w:t>юридические лица, индивидуальные предприниматели, физические лица – получатели субсидий в соответствии с бюджетным законодательством; хозяйствующие субъекты (по согласованию), реализующие собственные проекты, направленные на достижение целей и решение задач муниципальной программы.</w:t>
      </w:r>
      <w:proofErr w:type="gramEnd"/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Данный раздел включает информацию о распределении ответственности и порядке взаимодействия по реализации муниципальной программы между ответственным исполнителем и соисполнителями муниципальной программы, а также исполнителями программных мероприятий.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муниципальная программа направлена на достижение целей и решения задач, относящихся к предмету совместного ведения органов государственной власти области и органов местного самоуправления, в рамках муниципальной программы может быть предусмотрено предоставление субсидий из бюджета Тамбовской области бюджету Первомайского муниципального округа на реализацию муниципальной программы, направленной на достижение целей, соответствующих государственной программе области. В данном случае муниципальная программа дополняется приложением (приложениями), которое содержит правила предоставления субсидий из бюджета Тамбовской области бюджете муниципального округа, включающие, в том числе условия предоставления и методику расчета указанных субсидий.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2.10.С целью обеспечения открытости и доступности информации проекты муниципальных программ подлежат общественному обсуждению. Срок общественного обсуждения проекта муниципальной программы, не может превышать 7 календарных дней. 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исполнитель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за 7 дней до направления проекта муниципальной программы на согласование в соответствии с настоящим Порядком обеспечивает размещение данного проекта на официальном сайте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Первомайского муниципального округа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 сети Интернет с указанием дат начала и окончания приема предложений.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Поступившие предложения рассматриваются ответственным исполнителем, соисполнителями (при необходимости) и участником общественного обсуждения совместно при доработке проекта муниципальной программы. Информация о результатах публичного обсуждения прилагается к проекту муниципальной программы при ее представлении на согласование.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Утвержденная муниципальная программа размещается на официальных сайтах ответственных исполнителей в сети «Интернет» в течение двух недель со дня официального опубликования постановления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муниципального округа об ее утверждении.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2.11.Подготовка подпрограмм в составе муниципальной программы осуществляется в соответствии с правилами, установленными настоящим Порядком для подготовки муниципальных программ, за исключением приложений к текстовой части, которые оформляются к муниципальной программе в целом, в том числе в разрезе подпрограмм.</w:t>
      </w:r>
    </w:p>
    <w:p w:rsidR="00D46DF0" w:rsidRDefault="00D46DF0" w:rsidP="00D46DF0">
      <w:pPr>
        <w:jc w:val="both"/>
        <w:rPr>
          <w:sz w:val="28"/>
          <w:szCs w:val="28"/>
        </w:rPr>
      </w:pPr>
    </w:p>
    <w:p w:rsidR="00D46DF0" w:rsidRDefault="00D46DF0" w:rsidP="00D46DF0">
      <w:pPr>
        <w:jc w:val="center"/>
        <w:rPr>
          <w:sz w:val="28"/>
          <w:szCs w:val="28"/>
        </w:rPr>
      </w:pPr>
      <w:r>
        <w:rPr>
          <w:sz w:val="28"/>
          <w:szCs w:val="28"/>
        </w:rPr>
        <w:t>3.Основание, этапы разработки, внесения изменений и согласование муниципальных программ</w:t>
      </w:r>
    </w:p>
    <w:p w:rsidR="00D46DF0" w:rsidRDefault="00D46DF0" w:rsidP="00D46DF0">
      <w:pPr>
        <w:jc w:val="both"/>
        <w:rPr>
          <w:sz w:val="28"/>
          <w:szCs w:val="28"/>
        </w:rPr>
      </w:pP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3.1.Разработка проектов муниципальных программ осуществляется на основании Перечня.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Проект Перечня муниципальных программ Первомайского муниципального округа формируется отделом экономики и инвестиционной политики администрации Первомайского муниципального округа, исходя из стратегии социально-экономического развития Тамбовской области и Первомайского муниципального округа, и на основании положений нормативных правовых актов Российской Федерации, Тамбовской области и Первомайского муниципального округа, предусматривающих реализацию муниципальных программ, а также с учетом предложений органов местного самоуправления, структурных подразделений администрации Первомайского муниципального</w:t>
      </w:r>
      <w:proofErr w:type="gramEnd"/>
      <w:r>
        <w:rPr>
          <w:sz w:val="28"/>
          <w:szCs w:val="28"/>
        </w:rPr>
        <w:t xml:space="preserve"> округа и утверждается распоряжением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Первомайского муниципального округа.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Внесение изменений в Перечень производится до 01 ноября года, предшествующего очередному финансовому году, по предложениям отдела экономики и инвестиционной политики администрации Первомайского муниципального округа, согласованным с финансовым управлением администрации Первомайского муниципального округа, в том числе с учетом предложений органов местного самоуправления, структурных подразделений администрации Первомайского муниципального органа, и утверждается распоряжением администрации Первомайского муниципального органа.</w:t>
      </w:r>
      <w:proofErr w:type="gramEnd"/>
    </w:p>
    <w:p w:rsidR="00D46DF0" w:rsidRDefault="00D46DF0" w:rsidP="00D46DF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3.2.Ответственные исполнители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Первомайского муниципального органа (разработчиком Программы) вносят на рассмотрение коллегии администрации Первомайского муниципального округа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вопрос о необходимости разработки муниципальной Программы. В случае принятия на заседании коллегии положительного решения  вопроса о необходимости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разработки муниципальной Программы, разработчик Программы в установленном порядке, подготавливает  проект распоряжения администрации Первомайского муниципального округа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 разработке соответствующей Программы, с указанием основных целей разработки Программы, заказчика и разработчика Программы, сроков разработки, предполагаемого объема финансирования. В случае принятия на заседании коллегии отрицательного решения вопроса о необходимости разработки Программы, данный факт отражается в решении коллегии с мотивированным обоснованием.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3.3.Разработка проекта муниципальной программы (изменений в муниципальную программу) производится ответственным исполнителем совместно с соисполнителями в соответствии с настоящим Порядком.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3.4.Проект  постановления администрации Первомайского муниципального округа об утверждении муниципальной программы (изменений в муниципальную программу) подлежит обязательному  согласованию  с  отделом правовой  и кадровой работы администрации муниципального округа, финансовым управлением администрации  муниципального округа, отделом экономики и инвестиционной политики администрации муниципального округа при достижении соответствия требованиям настоящего Порядка.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3.5.К проекту муниципальной программы (изменений в муниципальную программу), представляемой на согласование, должны быть приложены: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копии нормативных правовых актов, явившихся основанием для разработки муниципальной программы (внесения изменений);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пояснительная записка;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 финансового управления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Первомайского муниципального округа, отдела экономики и инвестиционной политики администрации Первомайского муниципального округа;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финансово-экономическое обоснование необходимых финансовых ресурсов на реализацию муниципальной программы, за исключением утвержденных ведомственных программ;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копия официального извещения о размещении проекта муниципальной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программы в сети Интернет, информация о результатах общественного обсуждения проекта муниципальной программы (данная норма не относится к внесению изменений в муниципальную программу);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утвержденные паспорта (утвержденные изменения в паспорта) региональных проектов, мероприятия которых включаются в состав основных мероприятий муниципальной программы;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заключенные соглашения о реализации соответствующих региональных проектов на территории Первомайского муниципального округа Тамбовской области, о предоставлении межбюджетных трансфертов из федерального бюджета и бюджета Тамбовской области.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3.6.Муниципальные программы (изменения в муниципальные программы), планируемые к финансированию, начиная с очередного финансового года, в соответствии с решением коллегии администрации Первомайского муниципального округа, утверждаются постановлениями администрации Первомайского муниципального округа  не позднее одного месяца до дня внесения на рассмотрение Совета депутатов Первомайского муниципального округа проекта решения о бюджете муниципального округа на очередной финансовый год и плановый период в соответствии с</w:t>
      </w:r>
      <w:proofErr w:type="gramEnd"/>
      <w:r>
        <w:rPr>
          <w:sz w:val="28"/>
          <w:szCs w:val="28"/>
        </w:rPr>
        <w:t xml:space="preserve"> бюджетным законодательством.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очередном финансовом году не допускается внесение изменений в основные параметры муниципальной программы, относящиеся к истекшему периоду.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3.7.Согласованный с соисполнителями проект муниципальной программы (изменений в муниципальную программу) направляется ответственным исполнителем муниципальной программы в отдел экономики и инвестиционной политики администрации Первомайского муниципального округа, и финансовое управление администрации Первомайского муниципального округа для подготовки заключений.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Отдел экономики и инвестиционной политики администрации Первомайского муниципального округа и финансовое управление администрации Первомайского муниципального округа не более 10 рабочих дней осуществляют оценку проекта муниципальной программы (7 рабочих дней – проекта изменений в муниципальную программу) и представляют заключения (в случае разногласий) ответственному исполнителю муниципальной программы, которое учитывается при доработке проекта муниципальной программы (изменений в муниципальную программу).</w:t>
      </w:r>
      <w:proofErr w:type="gramEnd"/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Доработанный проект муниципальной программы (изменений в муниципальную программу) повторно направляется для согласования в отдел экономики и инвестиционной политики Первомайского муниципального округа и финансовое управление администрации Первомайского муниципального округа.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При  необходимости – наличии разногласий по вопросам объемов финансирования, состава и содержания муниципальной программы между ответственным исполнителем, соисполнителями муниципальной программы,  отделом экономики и инвестиционной политики администрации Первомайского муниципального округа и финансовым управлением администрации Первомайского муниципального округа указанный вопрос рассматривается совместно с заинтересованными сторонами с участием заместителя главы администрации Первомайского муниципального округа по компетенции.</w:t>
      </w:r>
      <w:proofErr w:type="gramEnd"/>
      <w:r>
        <w:rPr>
          <w:sz w:val="28"/>
          <w:szCs w:val="28"/>
        </w:rPr>
        <w:t xml:space="preserve"> Принятое совместно решение учитывается при доработке проекта муниципальной программы (изменений в муниципальную программу).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3.8.Проект муниципальной программы (изменений в муниципальную программу) визируется начальником отдела экономики и инвестиционной политики администрации Первомайского муниципального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округа и финансовым управлением администрации Первомайского муниципального округа при достижении соответствия требованиям настоящего Порядка.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3.9.В очередном финансовом году не допускается внесение изменений в объемы финансирования муниципальной программы за счет всех источников, утвержденные наименования и значения целевых показателей (индикаторов) муниципальной программы, а также в ожидаемые непосредственные результаты основных мероприятий муниципальной программы, относящиеся к истекшему периоду.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3.10.Утвержденная  муниципальная программа подлежит официальному опубликованию.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3.11.Во исполнение утвержденной в установленном порядке муниципальной программы администрацией Первомайского муниципального округа может быть принято постановление администрации Первомайского </w:t>
      </w:r>
      <w:r>
        <w:rPr>
          <w:sz w:val="28"/>
          <w:szCs w:val="28"/>
        </w:rPr>
        <w:lastRenderedPageBreak/>
        <w:t>муниципального округа о мерах по ее реализации, в котором указываются порядок определения исполнителей программных мероприятий, особенности реализации отдельных программных мероприятий, порядок осуществления контроля за целевым использованием бюджетных средств и выполнением мероприятий муниципальной программы, иные обстоятельства, касающиеся ее реализации.</w:t>
      </w:r>
      <w:proofErr w:type="gramEnd"/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исполнитель, соисполнители вправе разрабатывать планы - графики реализации муниципальной программы на очередной финансовый год, которые утверждаются главой Первомайского муниципального округа.</w:t>
      </w:r>
    </w:p>
    <w:p w:rsidR="00D46DF0" w:rsidRDefault="00D46DF0" w:rsidP="00D46DF0">
      <w:pPr>
        <w:jc w:val="both"/>
        <w:rPr>
          <w:color w:val="FF0000"/>
          <w:sz w:val="28"/>
          <w:szCs w:val="28"/>
        </w:rPr>
      </w:pPr>
    </w:p>
    <w:p w:rsidR="00D46DF0" w:rsidRDefault="00D46DF0" w:rsidP="00D46DF0">
      <w:pPr>
        <w:jc w:val="center"/>
        <w:rPr>
          <w:sz w:val="28"/>
          <w:szCs w:val="28"/>
        </w:rPr>
      </w:pPr>
      <w:r>
        <w:rPr>
          <w:sz w:val="28"/>
          <w:szCs w:val="28"/>
        </w:rPr>
        <w:t>4.Финансовое обеспечение реализации муниципальных программ</w:t>
      </w:r>
    </w:p>
    <w:p w:rsidR="00D46DF0" w:rsidRDefault="00D46DF0" w:rsidP="00D46DF0">
      <w:pPr>
        <w:jc w:val="both"/>
        <w:rPr>
          <w:color w:val="FF0000"/>
          <w:sz w:val="28"/>
          <w:szCs w:val="28"/>
        </w:rPr>
      </w:pP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4.1.Финансовое обеспечение реализации муниципальных программ осуществляется за счет средств бюджета муниципального округа, бюджетных ассигнований бюджета Тамбовской области, привлеченных средств бюджетов бюджетной системы Российской Федерации и внебюджетных источников.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4.2.Объем бюджетных ассигнований на финансовое обеспечение реализации муниципальных программ утверждается решением Совета  депутатов Первомайского муниципального округа Тамбовской области о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бюджете муниципального округа по соответствующей каждой программе целевой статье расходов бюджета муниципального округа в соответствии с постановлением администрации Первомайского муниципального округа, утвердившим программу, а также с учетом результатов реализации муниципальной программы за предыдущий период. </w:t>
      </w:r>
      <w:proofErr w:type="gramEnd"/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4.3.Планирование бюджетных ассигнований на реализацию муниципальных программ в очередном финансовом году и плановом периоде осуществляется в соответствии с нормативными актами, регулирующими порядок составления бюджета муниципального округа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 планирование бюджетных ассигнований.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Включение средств федерального бюджета и бюджета Тамбовской области в финансовое обеспечение муниципальных программ производится в соответствии с пунктом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2.8 настоящего Порядка. Средства физических и юридических лиц, зачисляемые в бюджет муниципального округа в виде безвозмездных поступлений, включаются в финансовое обеспечение муниципальных программ на основании подтверждающих документов (заключенных договоров, соглашений).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4.4.Финансирование ведомственных программ, включенных в состав муниципальных программ, осуществляется в порядке и за счет средств, которые предусмотрены для ведомственных программ.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4.5.Финансовое  обеспечение капитальных вложений в объекты капитального строительства и приобретение объектов недвижимого имущества, реализуемых в рамках муниципальных программ, осуществляется за счет бюджетных ассигнований и в порядке, установленном администрацией области в отношении формирования и  реализации областной адресной инвестиционной программы.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4.6.Расходы на обеспечение функционирования структурного подразделения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Первомайского муниципального округа, являющихся ответственными исполнителями одной муниципальной программы, включаются в  муниципальную программу, в которой структурное подразделение администрации Первомайского муниципального округа  является ответственным исполнителем, в состав прочих основных мероприятий, не вошедших в подпрограммы или в обеспечивающую подпрограмму, при ее наличии в составе муниципальной программы, отдельным основным мероприятием.</w:t>
      </w:r>
      <w:proofErr w:type="gramEnd"/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случае, структурное подразделение администрации Первомайского муниципального округа является ответственным исполнителем нескольких муниципальных программ, расходы на его обеспечение включаются в состав муниципальной программы, в рамках которой преимущественно реализуются полномочия структурного подразделения администрации Первомайского муниципального округа.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 исполнительного структурного подразделения администрации Первомайского муниципального округа, не являющего ответственным исполнителем муниципальной программы, расходы на обеспечение его функционирования отражаются в муниципальной программе, в которой он является соисполнителем и в  которой преимущество реализуются полномочия структурного подразделения администрации Первомайского муниципального округа.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муниципальные программы не включаются средства на обеспечение функционирования Совета депутатов Первомайского муниципального округа Тамбовской области, территориальной избирательной комиссии Первомайского муниципального округа Тамбовской области, контрольно-ревизионной комиссии Первомайского муниципального округа Тамбовской области.</w:t>
      </w:r>
    </w:p>
    <w:p w:rsidR="00D46DF0" w:rsidRDefault="00D46DF0" w:rsidP="00D46DF0">
      <w:pPr>
        <w:ind w:firstLine="709"/>
        <w:rPr>
          <w:sz w:val="28"/>
          <w:szCs w:val="28"/>
        </w:rPr>
      </w:pPr>
      <w:r>
        <w:rPr>
          <w:sz w:val="28"/>
          <w:szCs w:val="28"/>
        </w:rPr>
        <w:t>5.Управление и контроль реализации муниципальных программ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bookmarkStart w:id="0" w:name="sub_1051"/>
      <w:bookmarkEnd w:id="0"/>
      <w:r>
        <w:rPr>
          <w:sz w:val="28"/>
          <w:szCs w:val="28"/>
        </w:rPr>
        <w:t xml:space="preserve">5.1.Для обеспечения мониторинга муниципальной программы ответственный исполнитель совместно с соисполнителями </w:t>
      </w:r>
      <w:proofErr w:type="gramStart"/>
      <w:r>
        <w:rPr>
          <w:sz w:val="28"/>
          <w:szCs w:val="28"/>
        </w:rPr>
        <w:t>отчитывается о ходе</w:t>
      </w:r>
      <w:proofErr w:type="gramEnd"/>
      <w:r>
        <w:rPr>
          <w:sz w:val="28"/>
          <w:szCs w:val="28"/>
        </w:rPr>
        <w:t xml:space="preserve"> ее выполнения.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в муниципальной программе соисполнителей они представляют свою информацию о ходе реализации муниципальной программы за отчетный период ответственному исполнителю.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Ответственный исполнитель по итогам за полугодие и год представляет по электронной почте и на бумажном носителе в отдел экономики и инвестиционной политики администрации Первомайского муниципального округа отчет о ходе реализации муниципальной программы, который включает: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протоколы заседаний общественного совета при администрации Первомайского муниципального округа, заседаний иных совещательных органов по вопросу о ходе реализации муниципальных программ;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сведения о степени выполнения мероприятий муниципальной программы по форме согласно таблице 6 приложения к настоящему Порядку;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отчет об использовании финансовых средств, предусмотренных на реализацию муниципальной программы за счет всех источников, по форме согласно таблице 7 приложения к настоящему Порядку.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в составе годового отчета ответственный исполнитель дополнительно представляет по электронной почте и на бумажном носителе в отдел экономики и инвестиционной политики</w:t>
      </w:r>
      <w:r>
        <w:rPr>
          <w:color w:val="FF0000"/>
          <w:sz w:val="28"/>
          <w:szCs w:val="28"/>
        </w:rPr>
        <w:t xml:space="preserve">  </w:t>
      </w:r>
      <w:r>
        <w:rPr>
          <w:sz w:val="28"/>
          <w:szCs w:val="28"/>
        </w:rPr>
        <w:t>администрации Первомайского муниципального округа: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фактические сводные показатели муниципальных заданий (согласно таблице 8 приложения к настоящему Порядку), достигнутые</w:t>
      </w:r>
      <w:r>
        <w:rPr>
          <w:color w:val="FF0000"/>
          <w:sz w:val="28"/>
          <w:szCs w:val="28"/>
        </w:rPr>
        <w:t xml:space="preserve">  </w:t>
      </w:r>
      <w:r>
        <w:rPr>
          <w:sz w:val="28"/>
          <w:szCs w:val="28"/>
        </w:rPr>
        <w:t>учреждениями Первомайского муниципального округа, не включенными в ведомственную программу (программы) в составе муниципальной программы;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достижении значений показателей (индикаторов) муниципальной программы, подпрограмм муниципальной программы, (указываются согласно таблице 9 приложения к настоящему Порядку, с обоснованием отклонений по показателям (индикаторам), плановые значения по которым не достигнуты);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пояснительную записку, содержащую: анализ факторов, повлиявших на реализацию муниципальной программы в отчетном периоде; 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описание комплекса мер, в том числе мер муниципального регулирования, предпринятых в отчетном периоде для достижения установленных значений целевых индикаторов (показателей) и решения задач муниципальной программы; 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об основных достижениях в рамках муниципальной программы, полученных за отчетный период, в том числе в сравнении  со средним уровнем  по Тамбовской области.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Полугодовой и годовой отчеты подлежат размещению на официальном сайте администрации Первомайского муниципального округа в сети Интернет.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bookmarkStart w:id="1" w:name="sub_1004201"/>
      <w:bookmarkStart w:id="2" w:name="sub_1004202"/>
      <w:bookmarkStart w:id="3" w:name="sub_1004205"/>
      <w:bookmarkStart w:id="4" w:name="sub_1004210"/>
      <w:bookmarkStart w:id="5" w:name="sub_1053"/>
      <w:bookmarkEnd w:id="1"/>
      <w:bookmarkEnd w:id="2"/>
      <w:bookmarkEnd w:id="3"/>
      <w:bookmarkEnd w:id="4"/>
      <w:bookmarkEnd w:id="5"/>
      <w:r>
        <w:rPr>
          <w:sz w:val="28"/>
          <w:szCs w:val="28"/>
        </w:rPr>
        <w:t>5.2.Информация по итогам полугодия представляется в срок до 25 июля.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по итогам года представляется в срок до 01 марта года, следующего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отчетным.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Уточнения по данным официальной статистической информации, включаемым в годовой отчет, представляются ответственными исполнителями муниципальных программ в отдел экономики и инвестиционной политики  администрации Первомайского муниципального округа по мере ее официального опубликования, но не позднее 01 апреля года, следующего за отчетным годом.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5.3.Текущее управление реализацией, реализация, мониторинг и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реализацией ведомственных программ и федеральных (региональных) проектов, включенных в муниципальную программу, осуществляется соответственно согласно положению, установленному администрацией Первомайского муниципального округа для ведомственных программ и нормативным правовым актом о проектной деятельности. 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составе отчетов по муниципальной программе отражаются общие результаты реализации ведомственной программы (программ) и федерального (регионального) проекта (проектов), включенных в муниципальную программу, </w:t>
      </w:r>
      <w:r>
        <w:rPr>
          <w:sz w:val="28"/>
          <w:szCs w:val="28"/>
        </w:rPr>
        <w:lastRenderedPageBreak/>
        <w:t>по формам таблиц 6 и 7, прилагаемых к настоящему Порядку, без расшифровки по мероприятиям ведомственной программы (программ) и федерального (регионального) проекта (проектов).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5.4.Финансовое управление администрации Первомайского муниципального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округа в срок до 25 июля и 01 марта года, следующего за отчетным годом, представляет в отдел экономики и инвестиционной политики  администрации Первомайского муниципального округа информацию о кассовых расходах бюджета Первомайского муниципального округа на реализацию муниципальных программ (подпрограмм).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5.5.Отдел экономики и инвестиционной политики администрации Первомайского муниципального округа на основании отчетов ответственных исполнителей и информации финансового управления администрации Первомайского муниципального округа обобщает (за полугодие — до 20 августа, ежегодно до 25 апреля года, следующего за отчетным) и представляет главе Первомайского муниципального округа информацию о ходе реализации и (в составе годовой информации) оценке эффективности муниципальных программ.</w:t>
      </w:r>
      <w:proofErr w:type="gramEnd"/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Сводная информация об оценке эффективности реализации муниципальных программ подлежит размещению на официальном сайте администрации Первомайского муниципального округа в сети Интернет.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5.6.Результаты оценки эффективности муниципальных программ представляются в установленном порядке в отдел экономики и инвестиционной политики  администрации Первомайского муниципального округа, финансовое управление администрации Первомайского муниципального округа и для рассмотрения на заседании коллегии администрации  Первомайского  муниципального округа.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Снижение эффективности реализации муниципальной программы является основанием для принятия администрацией Первомайского муниципального округа решения о приостановлении или прекращении действия, как отдельных мероприятий муниципальной программы, так и муниципальной программы в целом, внесении в нее изменений, а также о снижении уровня ее финансирования или перераспределении на очередной финансовый год и плановый период бюджетных ассигнований на её реализацию между ответственным исполнителем и/или</w:t>
      </w:r>
      <w:proofErr w:type="gramEnd"/>
      <w:r>
        <w:rPr>
          <w:sz w:val="28"/>
          <w:szCs w:val="28"/>
        </w:rPr>
        <w:t xml:space="preserve"> соисполнителями муниципальной программы. 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Оценка эффективности муниципальных программ производится в соответствии с порядком и критериями, утверждаемыми постановлением администрации Первомайского муниципального округа.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5.7.Руководители структурных подразделений администрации Первомайского муниципального округа – ответственные исполнители, соисполнители муниципальных программ несут предусмотренную федеральными законами и законами Тамбовской области ответственность за эффективность реализации муниципальной программы, не достижение результатов муниципальной программы, а также достоверность информации по муниципальной программе, представляемой в установленном порядке.</w:t>
      </w:r>
    </w:p>
    <w:p w:rsidR="00D46DF0" w:rsidRDefault="00D46DF0" w:rsidP="00D46DF0">
      <w:pPr>
        <w:ind w:firstLine="708"/>
        <w:jc w:val="both"/>
        <w:rPr>
          <w:color w:val="FF0000"/>
          <w:sz w:val="28"/>
          <w:szCs w:val="28"/>
        </w:rPr>
      </w:pPr>
    </w:p>
    <w:p w:rsidR="00D46DF0" w:rsidRDefault="00D46DF0" w:rsidP="00D46DF0">
      <w:pPr>
        <w:jc w:val="center"/>
        <w:rPr>
          <w:sz w:val="28"/>
          <w:szCs w:val="28"/>
        </w:rPr>
      </w:pPr>
      <w:bookmarkStart w:id="6" w:name="OLE_LINK2"/>
      <w:bookmarkStart w:id="7" w:name="OLE_LINK1"/>
      <w:bookmarkEnd w:id="6"/>
      <w:bookmarkEnd w:id="7"/>
      <w:r>
        <w:rPr>
          <w:sz w:val="28"/>
          <w:szCs w:val="28"/>
        </w:rPr>
        <w:t>6.Полномочия органов местного самоуправления муниципального округа при разработке и реализации муниципальных программ</w:t>
      </w:r>
    </w:p>
    <w:p w:rsidR="00D46DF0" w:rsidRDefault="00D46DF0" w:rsidP="00D46DF0">
      <w:pPr>
        <w:jc w:val="center"/>
        <w:rPr>
          <w:sz w:val="28"/>
          <w:szCs w:val="28"/>
        </w:rPr>
      </w:pP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6.1.Ответственный исполнитель: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совместно с соисполнителями разработку проекта муниципальной программы (внесения изменений), его согласование в установленном порядке с  отделом правовой и кадровой работы администрации Первомайского муниципального округа, финансовым управлением администрации  Первомайского муниципального округа, отделом экономики и  инвестиционной политики администрации Первомайского муниципального округа;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организует и координирует реализацию муниципальной программы, обеспечивает целевое и эффективное использование средств, главным распорядителем которых является, несет ответственность за своевременную и качественную реализацию программных мероприятий, принимает решение о внесении изменений в муниципальную программу в соответствии с установленными настоящим Порядком требованиями и несет ответственность за достижение целевых индикаторов и показателей муниципальной программы в целом и в части его касающейся, а также</w:t>
      </w:r>
      <w:proofErr w:type="gramEnd"/>
      <w:r>
        <w:rPr>
          <w:sz w:val="28"/>
          <w:szCs w:val="28"/>
        </w:rPr>
        <w:t xml:space="preserve"> конечных результатов ее реализации;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учетом результатов оценки эффективности муниципальной программы и выделенных на реализацию в текущем году финансовых средств, уточняет целевые индикаторы, программные мероприятия, затраты по ним, механизм реализации муниципальной программы, разрабатывает и представляет для согласования и утверждения в установленном порядке соответствующие изменения в муниципальную программу;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предоставляет по запросам отдела экономики и инвестиционной политики администрации Первомайского муниципального округа и финансового управления администрации Первомайского муниципального округа сведения о реализации муниципальной программы;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запрашивает у соисполнителей информацию, необходимую для проведения оценки эффективности муниципальной программы и подготовки отчетов о ходе реализации и оценке эффективности муниципальной программы;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разрабатывает дополнительные меры по привлечению средств из федерального, бюджета области и внебюджетных источников;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подготавливает отчеты и пояснительную записку по установленным формам, представляет их в отдел экономики и инвестиционной политики администрации Первомайского муниципального округа в сроки, установленные данным Порядком.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6.2.Соисполнители: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bookmarkStart w:id="8" w:name="sub_10481"/>
      <w:bookmarkEnd w:id="8"/>
      <w:r>
        <w:rPr>
          <w:sz w:val="28"/>
          <w:szCs w:val="28"/>
        </w:rPr>
        <w:t>разрабатывают и осуществляют реализацию подпрограмм и/или основных мероприятий муниципальной программы, в отношении которых они являются соисполнителями;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обеспечивают целевое и эффективное использование средств;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несут ответственность за целевые индикаторы в части их касающихся;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bookmarkStart w:id="9" w:name="sub_10482"/>
      <w:bookmarkEnd w:id="9"/>
      <w:r>
        <w:rPr>
          <w:sz w:val="28"/>
          <w:szCs w:val="28"/>
        </w:rPr>
        <w:t>представляют в установленный срок ответственному исполнителю необходимую информацию для подготовки ответов на запросы отдела экономики и инвестиционной политики администрации Первомайского муниципального округа, финансового управления администрации Первомайского муниципального округа, а также отчеты о ходе реализации мероприятий муниципальной программы;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bookmarkStart w:id="10" w:name="sub_10483"/>
      <w:bookmarkEnd w:id="10"/>
      <w:r>
        <w:rPr>
          <w:sz w:val="28"/>
          <w:szCs w:val="28"/>
        </w:rPr>
        <w:t>представляют ответственному исполнителю информацию, необходимую для проведения оценки эффективности муниципальной программы и подготовки отчетов о ходе реализации муниципальной программы;</w:t>
      </w:r>
    </w:p>
    <w:p w:rsidR="00D46DF0" w:rsidRDefault="00D46DF0" w:rsidP="00D46DF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представляют ответственному исполнителю копии актов, подтверждающих сдачу и прием в эксплуатацию объектов, строительство которых завершено, актов выполнения работ и иных документов, подтверждающих исполнение обязательств по заключенным муниципальным контрактам в рамках реализации мероприятий муниципальной программы.</w:t>
      </w:r>
    </w:p>
    <w:p w:rsidR="00D46DF0" w:rsidRDefault="00D46DF0" w:rsidP="00D46DF0">
      <w:pPr>
        <w:jc w:val="both"/>
        <w:rPr>
          <w:color w:val="FF0000"/>
          <w:sz w:val="28"/>
          <w:szCs w:val="28"/>
        </w:rPr>
      </w:pPr>
    </w:p>
    <w:p w:rsidR="00D46DF0" w:rsidRDefault="00D46DF0" w:rsidP="00D46DF0">
      <w:pPr>
        <w:jc w:val="both"/>
        <w:rPr>
          <w:color w:val="FF0000"/>
          <w:sz w:val="28"/>
          <w:szCs w:val="28"/>
        </w:rPr>
      </w:pPr>
    </w:p>
    <w:p w:rsidR="00D46DF0" w:rsidRDefault="00D46DF0" w:rsidP="00D46DF0">
      <w:pPr>
        <w:jc w:val="both"/>
        <w:rPr>
          <w:color w:val="FF0000"/>
          <w:sz w:val="28"/>
          <w:szCs w:val="28"/>
        </w:rPr>
      </w:pPr>
    </w:p>
    <w:p w:rsidR="00D46DF0" w:rsidRDefault="00D46DF0" w:rsidP="00D46DF0">
      <w:pPr>
        <w:jc w:val="both"/>
        <w:rPr>
          <w:color w:val="FF0000"/>
          <w:sz w:val="28"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228"/>
        <w:gridCol w:w="3420"/>
      </w:tblGrid>
      <w:tr w:rsidR="00D46DF0" w:rsidTr="00D46DF0">
        <w:tc>
          <w:tcPr>
            <w:tcW w:w="6228" w:type="dxa"/>
          </w:tcPr>
          <w:p w:rsidR="00D46DF0" w:rsidRDefault="00D46DF0">
            <w:pPr>
              <w:rPr>
                <w:sz w:val="28"/>
                <w:szCs w:val="28"/>
              </w:rPr>
            </w:pPr>
          </w:p>
        </w:tc>
        <w:tc>
          <w:tcPr>
            <w:tcW w:w="3420" w:type="dxa"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</w:t>
            </w:r>
          </w:p>
          <w:p w:rsidR="00D46DF0" w:rsidRDefault="00D46D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Порядку разработки, утверждения и реализации муниципальных программ Первомайского муниципального округа</w:t>
            </w:r>
            <w:r>
              <w:t xml:space="preserve">  </w:t>
            </w:r>
          </w:p>
        </w:tc>
      </w:tr>
    </w:tbl>
    <w:p w:rsidR="00D46DF0" w:rsidRDefault="00D46DF0" w:rsidP="00D46DF0">
      <w:pPr>
        <w:pStyle w:val="a5"/>
        <w:spacing w:after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1</w:t>
      </w:r>
    </w:p>
    <w:p w:rsidR="00D46DF0" w:rsidRDefault="00D46DF0" w:rsidP="00D46DF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А С П О Р Т</w:t>
      </w:r>
    </w:p>
    <w:p w:rsidR="00D46DF0" w:rsidRDefault="00D46DF0" w:rsidP="00D46DF0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 (подпрограммы) Первомайского муниципального округа</w:t>
      </w:r>
    </w:p>
    <w:p w:rsidR="00D46DF0" w:rsidRDefault="00D46DF0" w:rsidP="00D46DF0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</w:t>
      </w:r>
    </w:p>
    <w:p w:rsidR="00D46DF0" w:rsidRDefault="00D46DF0" w:rsidP="00D46DF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D46DF0" w:rsidTr="00D46DF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 программы (подпрограммы)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</w:tr>
      <w:tr w:rsidR="00D46DF0" w:rsidTr="00D46DF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 (подпрограммы)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</w:tr>
      <w:tr w:rsidR="00D46DF0" w:rsidTr="00D46DF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</w:tr>
      <w:tr w:rsidR="00D46DF0" w:rsidTr="00D46DF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Программно-целевые и  проектные  инструменты (ведомственные целевые программы, федеральные (региональные) проекты)</w:t>
            </w:r>
            <w:bookmarkStart w:id="11" w:name="sdfootnote1anc"/>
            <w:r>
              <w:rPr>
                <w:sz w:val="28"/>
                <w:szCs w:val="28"/>
                <w:vertAlign w:val="superscript"/>
              </w:rPr>
              <w:t>*</w:t>
            </w:r>
            <w:bookmarkEnd w:id="11"/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</w:tr>
      <w:tr w:rsidR="00D46DF0" w:rsidTr="00D46DF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программы (подпрограммы)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</w:tr>
      <w:tr w:rsidR="00D46DF0" w:rsidTr="00D46DF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 (подпрограммы)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</w:tr>
      <w:tr w:rsidR="00D46DF0" w:rsidTr="00D46DF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и показатели программы (подпрограммы), их значения на последний год реализации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</w:tr>
      <w:tr w:rsidR="00D46DF0" w:rsidTr="00D46DF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программы (подпрограммы)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</w:tr>
      <w:tr w:rsidR="00D46DF0" w:rsidTr="00D46DF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Объемы и источники финансирования программы (подпрограммы) </w:t>
            </w:r>
            <w:bookmarkStart w:id="12" w:name="sdfootnote2anc"/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HYPERLINK "file:///D:\\С\\Зацепина%20В.Г\\надо\\Муниципальные%20программы\\2024\\Порядок.doc" \l "sdfootnote2sym#sdfootnote2sym"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rStyle w:val="a3"/>
                <w:sz w:val="28"/>
                <w:szCs w:val="28"/>
                <w:vertAlign w:val="superscript"/>
              </w:rPr>
              <w:t>**</w:t>
            </w:r>
            <w:bookmarkEnd w:id="12"/>
            <w:r>
              <w:rPr>
                <w:sz w:val="28"/>
                <w:szCs w:val="28"/>
              </w:rPr>
              <w:fldChar w:fldCharType="end"/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</w:tr>
    </w:tbl>
    <w:p w:rsidR="00D46DF0" w:rsidRDefault="00D46DF0" w:rsidP="00D46DF0">
      <w:pPr>
        <w:jc w:val="center"/>
        <w:rPr>
          <w:color w:val="FF0000"/>
          <w:sz w:val="28"/>
          <w:szCs w:val="28"/>
        </w:rPr>
      </w:pPr>
    </w:p>
    <w:p w:rsidR="00D46DF0" w:rsidRDefault="00D46DF0" w:rsidP="00D46DF0">
      <w:pPr>
        <w:pStyle w:val="a5"/>
        <w:spacing w:after="0"/>
        <w:rPr>
          <w:color w:val="FF0000"/>
          <w:sz w:val="28"/>
          <w:szCs w:val="28"/>
        </w:rPr>
      </w:pPr>
    </w:p>
    <w:tbl>
      <w:tblPr>
        <w:tblW w:w="0" w:type="auto"/>
        <w:tblInd w:w="-72" w:type="dxa"/>
        <w:tblBorders>
          <w:top w:val="single" w:sz="4" w:space="0" w:color="auto"/>
        </w:tblBorders>
        <w:tblLook w:val="04A0" w:firstRow="1" w:lastRow="0" w:firstColumn="1" w:lastColumn="0" w:noHBand="0" w:noVBand="1"/>
      </w:tblPr>
      <w:tblGrid>
        <w:gridCol w:w="3600"/>
      </w:tblGrid>
      <w:tr w:rsidR="00D46DF0" w:rsidTr="00D46DF0">
        <w:trPr>
          <w:trHeight w:val="297"/>
        </w:trPr>
        <w:tc>
          <w:tcPr>
            <w:tcW w:w="36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6DF0" w:rsidRDefault="00D46DF0">
            <w:pPr>
              <w:pStyle w:val="a5"/>
              <w:spacing w:after="0"/>
              <w:rPr>
                <w:color w:val="FF0000"/>
                <w:sz w:val="16"/>
                <w:szCs w:val="16"/>
              </w:rPr>
            </w:pPr>
          </w:p>
        </w:tc>
      </w:tr>
    </w:tbl>
    <w:p w:rsidR="00D46DF0" w:rsidRDefault="00D46DF0" w:rsidP="00D46DF0">
      <w:pPr>
        <w:ind w:left="-180"/>
      </w:pPr>
      <w:proofErr w:type="gramStart"/>
      <w:r>
        <w:t>* Указывается при наличии утвержденных: ведомственной целевой программы (программ) района, паспорта (паспортов) регионального проекта (проектов)</w:t>
      </w:r>
      <w:proofErr w:type="gramEnd"/>
    </w:p>
    <w:p w:rsidR="00D46DF0" w:rsidRDefault="00D46DF0" w:rsidP="00D46DF0">
      <w:pPr>
        <w:ind w:left="-180"/>
        <w:rPr>
          <w:sz w:val="28"/>
          <w:szCs w:val="28"/>
        </w:rPr>
      </w:pPr>
      <w:r>
        <w:t>** Указываются общие объемы финансирования программы (подпрограммы) по годам реализации и в разрезе источников</w:t>
      </w:r>
    </w:p>
    <w:p w:rsidR="00D46DF0" w:rsidRDefault="00D46DF0" w:rsidP="00D46DF0">
      <w:pPr>
        <w:rPr>
          <w:color w:val="FF0000"/>
          <w:sz w:val="28"/>
          <w:szCs w:val="28"/>
        </w:rPr>
        <w:sectPr w:rsidR="00D46DF0">
          <w:pgSz w:w="11906" w:h="16838"/>
          <w:pgMar w:top="1134" w:right="567" w:bottom="1134" w:left="1701" w:header="709" w:footer="709" w:gutter="0"/>
          <w:cols w:space="720"/>
        </w:sectPr>
      </w:pPr>
    </w:p>
    <w:p w:rsidR="00D46DF0" w:rsidRDefault="00D46DF0" w:rsidP="00D46DF0">
      <w:pPr>
        <w:pStyle w:val="a5"/>
        <w:pageBreakBefore/>
        <w:spacing w:beforeAutospacing="0" w:after="0"/>
        <w:ind w:right="1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2</w:t>
      </w:r>
    </w:p>
    <w:p w:rsidR="00D46DF0" w:rsidRDefault="00D46DF0" w:rsidP="00D46D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D46DF0" w:rsidRDefault="00D46DF0" w:rsidP="00D46D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показателей (индикаторов) муниципальной программы Первомайского муниципального округа, подпрограмм муниципальной программы Первомайского муниципального округа и их значений</w:t>
      </w:r>
    </w:p>
    <w:p w:rsidR="00D46DF0" w:rsidRDefault="00D46DF0" w:rsidP="00D46DF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"/>
        <w:gridCol w:w="2243"/>
        <w:gridCol w:w="1477"/>
        <w:gridCol w:w="1541"/>
        <w:gridCol w:w="1452"/>
        <w:gridCol w:w="1475"/>
        <w:gridCol w:w="1475"/>
        <w:gridCol w:w="1368"/>
        <w:gridCol w:w="1376"/>
        <w:gridCol w:w="1579"/>
      </w:tblGrid>
      <w:tr w:rsidR="00D46DF0" w:rsidTr="00D46DF0">
        <w:trPr>
          <w:trHeight w:val="264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(индикатор) (наименование) 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02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Значения показателей</w:t>
            </w:r>
          </w:p>
        </w:tc>
      </w:tr>
      <w:tr w:rsidR="00D46DF0" w:rsidTr="00D46DF0">
        <w:trPr>
          <w:trHeight w:val="5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базовый год (отчетный)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год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год планового периода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 год планового периода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…..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последний год реализации</w:t>
            </w:r>
          </w:p>
        </w:tc>
      </w:tr>
      <w:tr w:rsidR="00D46DF0" w:rsidTr="00D46DF0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D46DF0" w:rsidTr="00D46DF0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Первомайского  муниципального округа</w:t>
            </w:r>
          </w:p>
        </w:tc>
      </w:tr>
      <w:tr w:rsidR="00D46DF0" w:rsidTr="00D46DF0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(индикатор)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</w:tr>
      <w:tr w:rsidR="00D46DF0" w:rsidTr="00D46DF0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</w:tr>
      <w:tr w:rsidR="00D46DF0" w:rsidTr="00D46DF0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</w:t>
            </w:r>
          </w:p>
        </w:tc>
      </w:tr>
      <w:tr w:rsidR="00D46DF0" w:rsidTr="00D46DF0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(индикатор)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</w:tr>
      <w:tr w:rsidR="00D46DF0" w:rsidTr="00D46DF0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</w:tr>
      <w:tr w:rsidR="00D46DF0" w:rsidTr="00D46DF0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2</w:t>
            </w:r>
          </w:p>
        </w:tc>
      </w:tr>
      <w:tr w:rsidR="00D46DF0" w:rsidTr="00D46DF0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(индикатор)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</w:tr>
      <w:tr w:rsidR="00D46DF0" w:rsidTr="00D46DF0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….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</w:tr>
      <w:tr w:rsidR="00D46DF0" w:rsidTr="00D46DF0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</w:tr>
      <w:tr w:rsidR="00D46DF0" w:rsidTr="00D46DF0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8"/>
                <w:szCs w:val="28"/>
              </w:rPr>
            </w:pPr>
          </w:p>
        </w:tc>
      </w:tr>
    </w:tbl>
    <w:p w:rsidR="00D46DF0" w:rsidRDefault="00D46DF0" w:rsidP="00D46DF0">
      <w:pPr>
        <w:jc w:val="center"/>
        <w:rPr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*Значение устанавливается при утверждении муниципальной программы (внесении в нее изменений).</w:t>
      </w:r>
    </w:p>
    <w:p w:rsidR="00D46DF0" w:rsidRDefault="00D46DF0" w:rsidP="00D46DF0">
      <w:pPr>
        <w:pStyle w:val="a5"/>
        <w:spacing w:beforeAutospacing="0" w:after="0"/>
        <w:ind w:right="17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Таблица 3</w:t>
      </w:r>
    </w:p>
    <w:p w:rsidR="00D46DF0" w:rsidRDefault="00D46DF0" w:rsidP="00D46D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D46DF0" w:rsidRDefault="00D46DF0" w:rsidP="00D46D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мероприятий муниципальной программы Первомайского муниципального округа</w:t>
      </w:r>
    </w:p>
    <w:tbl>
      <w:tblPr>
        <w:tblW w:w="15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2213"/>
        <w:gridCol w:w="134"/>
        <w:gridCol w:w="1449"/>
        <w:gridCol w:w="1620"/>
        <w:gridCol w:w="1471"/>
        <w:gridCol w:w="1949"/>
        <w:gridCol w:w="985"/>
        <w:gridCol w:w="1394"/>
        <w:gridCol w:w="1260"/>
        <w:gridCol w:w="1270"/>
        <w:gridCol w:w="1067"/>
      </w:tblGrid>
      <w:tr w:rsidR="00D46DF0" w:rsidTr="00D46DF0">
        <w:trPr>
          <w:trHeight w:val="68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23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подпрограммы, основного мероприятия, ведомственной целевой программы, федерального (регионального) проекта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исполнитель, соисполнители</w:t>
            </w:r>
          </w:p>
        </w:tc>
        <w:tc>
          <w:tcPr>
            <w:tcW w:w="5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Ожидаемые непосредственные результаты</w:t>
            </w:r>
          </w:p>
        </w:tc>
        <w:tc>
          <w:tcPr>
            <w:tcW w:w="5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Объемы финансирования, </w:t>
            </w:r>
            <w:proofErr w:type="spellStart"/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ублей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D46DF0" w:rsidTr="00D46DF0">
        <w:trPr>
          <w:trHeight w:val="667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значение (по годам реализации мероприятия)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годам, всего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средства</w:t>
            </w:r>
          </w:p>
        </w:tc>
      </w:tr>
      <w:tr w:rsidR="00D46DF0" w:rsidTr="00D46D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D46DF0" w:rsidTr="00D46DF0">
        <w:tc>
          <w:tcPr>
            <w:tcW w:w="154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1</w:t>
            </w:r>
          </w:p>
        </w:tc>
      </w:tr>
      <w:tr w:rsidR="00D46DF0" w:rsidTr="00D46DF0"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1.1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год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год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</w:tr>
      <w:tr w:rsidR="00D46DF0" w:rsidTr="00D46DF0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год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год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</w:tr>
      <w:tr w:rsidR="00D46DF0" w:rsidTr="00D46DF0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год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год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</w:tr>
      <w:tr w:rsidR="00D46DF0" w:rsidTr="00D46DF0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</w:tr>
      <w:tr w:rsidR="00D46DF0" w:rsidTr="00D46DF0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n </w:t>
            </w: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n </w:t>
            </w: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</w:tr>
      <w:tr w:rsidR="00D46DF0" w:rsidTr="00D46D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1.2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</w:tr>
      <w:tr w:rsidR="00D46DF0" w:rsidTr="00D46D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</w:tr>
      <w:tr w:rsidR="00D46DF0" w:rsidTr="00D46D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Ведомственная программа 1.1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</w:tr>
      <w:tr w:rsidR="00D46DF0" w:rsidTr="00D46D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Ведомственная программа 1.2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</w:tr>
      <w:tr w:rsidR="00D46DF0" w:rsidTr="00D46D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(региональный) проект 1.1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</w:tr>
      <w:tr w:rsidR="00D46DF0" w:rsidTr="00D46D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(региональный) проект 1.2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</w:tr>
      <w:tr w:rsidR="00D46DF0" w:rsidTr="00D46D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</w:tr>
      <w:tr w:rsidR="00D46DF0" w:rsidTr="00D46DF0">
        <w:tc>
          <w:tcPr>
            <w:tcW w:w="154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основные мероприятия и федеральные (региональные) проекты, не вошедшие в подпрограммы</w:t>
            </w:r>
          </w:p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</w:t>
            </w:r>
          </w:p>
        </w:tc>
      </w:tr>
      <w:tr w:rsidR="00D46DF0" w:rsidTr="00D46DF0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по программе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0"/>
                <w:szCs w:val="20"/>
              </w:rPr>
            </w:pPr>
          </w:p>
        </w:tc>
      </w:tr>
    </w:tbl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Таблица 4</w:t>
      </w:r>
    </w:p>
    <w:p w:rsidR="00D46DF0" w:rsidRDefault="00D46DF0" w:rsidP="00D46DF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Р О Г Н О З</w:t>
      </w:r>
    </w:p>
    <w:p w:rsidR="00D46DF0" w:rsidRDefault="00D46DF0" w:rsidP="00D46DF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сводных показателей муниципальных заданий на оказание муниципальных услуг (выполнение работ) муниципальными учреждениями по муниципальной программе Первомайского муниципального округа*</w:t>
      </w:r>
    </w:p>
    <w:p w:rsidR="00D46DF0" w:rsidRDefault="00D46DF0" w:rsidP="00D46DF0">
      <w:pPr>
        <w:jc w:val="both"/>
        <w:rPr>
          <w:b/>
          <w:sz w:val="28"/>
          <w:szCs w:val="28"/>
        </w:rPr>
      </w:pPr>
    </w:p>
    <w:tbl>
      <w:tblPr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245"/>
        <w:gridCol w:w="1587"/>
        <w:gridCol w:w="2084"/>
        <w:gridCol w:w="1663"/>
        <w:gridCol w:w="1580"/>
        <w:gridCol w:w="1652"/>
        <w:gridCol w:w="1652"/>
      </w:tblGrid>
      <w:tr w:rsidR="00D46DF0" w:rsidTr="00D46DF0">
        <w:trPr>
          <w:trHeight w:val="900"/>
        </w:trPr>
        <w:tc>
          <w:tcPr>
            <w:tcW w:w="2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подпрограммы/</w:t>
            </w:r>
          </w:p>
          <w:p w:rsidR="00D46DF0" w:rsidRDefault="00D46DF0">
            <w:pPr>
              <w:jc w:val="both"/>
            </w:pPr>
            <w:r>
              <w:rPr>
                <w:sz w:val="28"/>
                <w:szCs w:val="28"/>
              </w:rPr>
              <w:t>основного мероприятия, услуги (работы)</w:t>
            </w:r>
            <w:r>
              <w:br/>
            </w:r>
          </w:p>
        </w:tc>
        <w:tc>
          <w:tcPr>
            <w:tcW w:w="7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beforeAutospacing="0" w:after="0"/>
              <w:ind w:right="3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 показателя </w:t>
            </w:r>
            <w:r>
              <w:rPr>
                <w:sz w:val="28"/>
                <w:szCs w:val="28"/>
              </w:rPr>
              <w:br/>
              <w:t>объема услуги (работы)</w:t>
            </w:r>
          </w:p>
        </w:tc>
        <w:tc>
          <w:tcPr>
            <w:tcW w:w="4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beforeAutospacing="0" w:after="0"/>
              <w:ind w:right="3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районного бюджета на оказание муниципальной услуги (выполнение работы), тыс. рублей</w:t>
            </w:r>
          </w:p>
        </w:tc>
      </w:tr>
      <w:tr w:rsidR="00D46DF0" w:rsidTr="00D46DF0">
        <w:trPr>
          <w:trHeight w:val="9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/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proofErr w:type="spellStart"/>
            <w:r>
              <w:rPr>
                <w:sz w:val="28"/>
                <w:szCs w:val="28"/>
              </w:rPr>
              <w:t>ед</w:t>
            </w:r>
            <w:proofErr w:type="gramStart"/>
            <w:r>
              <w:rPr>
                <w:sz w:val="28"/>
                <w:szCs w:val="28"/>
              </w:rPr>
              <w:t>.и</w:t>
            </w:r>
            <w:proofErr w:type="gramEnd"/>
            <w:r>
              <w:rPr>
                <w:sz w:val="28"/>
                <w:szCs w:val="28"/>
              </w:rPr>
              <w:t>зм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год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год планового периода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 год планового периода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год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год планового периода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второй год планового периода</w:t>
            </w:r>
          </w:p>
        </w:tc>
      </w:tr>
      <w:tr w:rsidR="00D46DF0" w:rsidTr="00D46DF0">
        <w:trPr>
          <w:trHeight w:val="260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D46DF0" w:rsidTr="00D46DF0"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beforeAutospacing="0" w:after="0"/>
              <w:ind w:right="3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</w:t>
            </w:r>
          </w:p>
        </w:tc>
      </w:tr>
      <w:tr w:rsidR="00D46DF0" w:rsidTr="00D46DF0"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beforeAutospacing="0" w:after="0"/>
              <w:ind w:right="3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Основное мероприятие 1.1</w:t>
            </w:r>
          </w:p>
        </w:tc>
      </w:tr>
      <w:tr w:rsidR="00D46DF0" w:rsidTr="00D46DF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beforeAutospacing="0" w:after="0"/>
              <w:ind w:right="3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услуги (работы)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beforeAutospacing="0" w:after="0"/>
              <w:ind w:right="357"/>
              <w:jc w:val="center"/>
              <w:rPr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beforeAutospacing="0" w:after="0"/>
              <w:ind w:right="357"/>
              <w:jc w:val="center"/>
              <w:rPr>
                <w:sz w:val="28"/>
                <w:szCs w:val="28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beforeAutospacing="0" w:after="0"/>
              <w:ind w:right="357"/>
              <w:jc w:val="center"/>
              <w:rPr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beforeAutospacing="0" w:after="0"/>
              <w:ind w:right="357"/>
              <w:jc w:val="center"/>
              <w:rPr>
                <w:sz w:val="28"/>
                <w:szCs w:val="2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beforeAutospacing="0" w:after="0"/>
              <w:ind w:right="357"/>
              <w:jc w:val="center"/>
              <w:rPr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beforeAutospacing="0" w:after="0"/>
              <w:ind w:right="357"/>
              <w:jc w:val="center"/>
              <w:rPr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beforeAutospacing="0" w:after="0"/>
              <w:ind w:right="357"/>
              <w:jc w:val="center"/>
              <w:rPr>
                <w:sz w:val="28"/>
                <w:szCs w:val="28"/>
              </w:rPr>
            </w:pPr>
          </w:p>
        </w:tc>
      </w:tr>
      <w:tr w:rsidR="00D46DF0" w:rsidTr="00D46DF0"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beforeAutospacing="0" w:after="0"/>
              <w:ind w:right="3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1.2</w:t>
            </w:r>
          </w:p>
        </w:tc>
      </w:tr>
      <w:tr w:rsidR="00D46DF0" w:rsidTr="00D46DF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beforeAutospacing="0" w:after="0"/>
              <w:ind w:right="3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услуги (работы)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beforeAutospacing="0" w:after="0"/>
              <w:ind w:right="357"/>
              <w:jc w:val="center"/>
              <w:rPr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beforeAutospacing="0" w:after="0"/>
              <w:ind w:right="357"/>
              <w:jc w:val="center"/>
              <w:rPr>
                <w:sz w:val="28"/>
                <w:szCs w:val="28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beforeAutospacing="0" w:after="0"/>
              <w:ind w:right="357"/>
              <w:jc w:val="center"/>
              <w:rPr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beforeAutospacing="0" w:after="0"/>
              <w:ind w:right="357"/>
              <w:jc w:val="center"/>
              <w:rPr>
                <w:sz w:val="28"/>
                <w:szCs w:val="2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beforeAutospacing="0" w:after="0"/>
              <w:ind w:right="357"/>
              <w:jc w:val="center"/>
              <w:rPr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beforeAutospacing="0" w:after="0"/>
              <w:ind w:right="357"/>
              <w:jc w:val="center"/>
              <w:rPr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beforeAutospacing="0" w:after="0"/>
              <w:ind w:right="357"/>
              <w:jc w:val="center"/>
              <w:rPr>
                <w:sz w:val="28"/>
                <w:szCs w:val="28"/>
              </w:rPr>
            </w:pPr>
          </w:p>
        </w:tc>
      </w:tr>
      <w:tr w:rsidR="00D46DF0" w:rsidTr="00D46DF0">
        <w:tc>
          <w:tcPr>
            <w:tcW w:w="154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beforeAutospacing="0" w:after="0"/>
              <w:ind w:right="3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</w:tr>
      <w:tr w:rsidR="00D46DF0" w:rsidTr="00D46DF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beforeAutospacing="0" w:after="0"/>
              <w:ind w:right="3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beforeAutospacing="0" w:after="0"/>
              <w:ind w:right="357"/>
              <w:jc w:val="center"/>
              <w:rPr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beforeAutospacing="0" w:after="0"/>
              <w:ind w:right="357"/>
              <w:jc w:val="center"/>
              <w:rPr>
                <w:sz w:val="28"/>
                <w:szCs w:val="28"/>
              </w:rPr>
            </w:pPr>
          </w:p>
        </w:tc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beforeAutospacing="0" w:after="0"/>
              <w:ind w:right="357"/>
              <w:jc w:val="center"/>
              <w:rPr>
                <w:sz w:val="28"/>
                <w:szCs w:val="28"/>
              </w:rPr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beforeAutospacing="0" w:after="0"/>
              <w:ind w:right="357"/>
              <w:jc w:val="center"/>
              <w:rPr>
                <w:sz w:val="28"/>
                <w:szCs w:val="2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beforeAutospacing="0" w:after="0"/>
              <w:ind w:right="357"/>
              <w:jc w:val="center"/>
              <w:rPr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beforeAutospacing="0" w:after="0"/>
              <w:ind w:right="357"/>
              <w:jc w:val="center"/>
              <w:rPr>
                <w:sz w:val="28"/>
                <w:szCs w:val="28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beforeAutospacing="0" w:after="0"/>
              <w:ind w:right="357"/>
              <w:jc w:val="center"/>
              <w:rPr>
                <w:sz w:val="28"/>
                <w:szCs w:val="28"/>
              </w:rPr>
            </w:pPr>
          </w:p>
        </w:tc>
      </w:tr>
    </w:tbl>
    <w:p w:rsidR="00D46DF0" w:rsidRDefault="00D46DF0" w:rsidP="00D46DF0">
      <w:pPr>
        <w:pStyle w:val="a5"/>
        <w:spacing w:after="0"/>
        <w:rPr>
          <w:sz w:val="28"/>
          <w:szCs w:val="28"/>
        </w:rPr>
      </w:pPr>
    </w:p>
    <w:tbl>
      <w:tblPr>
        <w:tblW w:w="0" w:type="auto"/>
        <w:tblInd w:w="-72" w:type="dxa"/>
        <w:tblLook w:val="04A0" w:firstRow="1" w:lastRow="0" w:firstColumn="1" w:lastColumn="0" w:noHBand="0" w:noVBand="1"/>
      </w:tblPr>
      <w:tblGrid>
        <w:gridCol w:w="4320"/>
      </w:tblGrid>
      <w:tr w:rsidR="00D46DF0" w:rsidTr="00D46DF0">
        <w:trPr>
          <w:trHeight w:val="180"/>
        </w:trPr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6DF0" w:rsidRDefault="00D46DF0">
            <w:pPr>
              <w:pStyle w:val="a5"/>
              <w:spacing w:beforeAutospacing="0" w:after="0"/>
              <w:ind w:right="17"/>
              <w:jc w:val="right"/>
              <w:rPr>
                <w:sz w:val="20"/>
                <w:szCs w:val="20"/>
              </w:rPr>
            </w:pPr>
          </w:p>
        </w:tc>
      </w:tr>
    </w:tbl>
    <w:p w:rsidR="00D46DF0" w:rsidRDefault="00D46DF0" w:rsidP="00D46DF0">
      <w:pPr>
        <w:pStyle w:val="a5"/>
        <w:tabs>
          <w:tab w:val="left" w:pos="190"/>
        </w:tabs>
        <w:spacing w:beforeAutospacing="0" w:after="0"/>
        <w:ind w:left="-180" w:right="17"/>
        <w:jc w:val="both"/>
        <w:rPr>
          <w:sz w:val="28"/>
          <w:szCs w:val="28"/>
        </w:rPr>
      </w:pPr>
      <w:r>
        <w:rPr>
          <w:sz w:val="28"/>
          <w:szCs w:val="28"/>
        </w:rPr>
        <w:t>* Заполняется в случае оказания муниципальных услуг (выполнения работ) юридическим и (или) физическим лицам муниципальными учреждениями, не включенными в ведомственную программу (программы) в составе муниципальной программы</w:t>
      </w: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Таблица 5</w:t>
      </w:r>
    </w:p>
    <w:p w:rsidR="00D46DF0" w:rsidRDefault="00D46DF0" w:rsidP="00D46DF0">
      <w:pPr>
        <w:pStyle w:val="a5"/>
        <w:spacing w:after="240" w:line="22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РЕСУРСНОЕ ОБЕСПЕЧЕНИЕ </w:t>
      </w:r>
      <w:r>
        <w:rPr>
          <w:b/>
          <w:bCs/>
          <w:sz w:val="28"/>
          <w:szCs w:val="28"/>
        </w:rPr>
        <w:br/>
        <w:t>реализации муниципальной программы Первомайского муниципального округа за счет всех источников финансирования</w:t>
      </w:r>
    </w:p>
    <w:tbl>
      <w:tblPr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6"/>
        <w:gridCol w:w="2330"/>
        <w:gridCol w:w="2235"/>
        <w:gridCol w:w="3164"/>
        <w:gridCol w:w="865"/>
        <w:gridCol w:w="1467"/>
        <w:gridCol w:w="1454"/>
        <w:gridCol w:w="1288"/>
        <w:gridCol w:w="1766"/>
      </w:tblGrid>
      <w:tr w:rsidR="00D46DF0" w:rsidTr="00D46DF0">
        <w:trPr>
          <w:trHeight w:val="520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Статус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муниципальной</w:t>
            </w:r>
            <w:proofErr w:type="gramEnd"/>
          </w:p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программы Первомайского муниципального округа, подпрограммы муниципальной</w:t>
            </w:r>
          </w:p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программы, мероприятия</w:t>
            </w:r>
          </w:p>
        </w:tc>
        <w:tc>
          <w:tcPr>
            <w:tcW w:w="3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исполнитель,</w:t>
            </w:r>
          </w:p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соисполнители</w:t>
            </w: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Объемы финансирования, тыс. рублей,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D46DF0" w:rsidTr="00D46DF0">
        <w:trPr>
          <w:trHeight w:val="1249"/>
        </w:trPr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годам, всего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средства</w:t>
            </w:r>
          </w:p>
        </w:tc>
      </w:tr>
      <w:tr w:rsidR="00D46DF0" w:rsidTr="00D46DF0">
        <w:trPr>
          <w:trHeight w:val="50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D46DF0" w:rsidTr="00D46DF0">
        <w:trPr>
          <w:trHeight w:val="173"/>
        </w:trPr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Муниципальная </w:t>
            </w:r>
            <w:r>
              <w:rPr>
                <w:sz w:val="22"/>
                <w:szCs w:val="22"/>
              </w:rPr>
              <w:lastRenderedPageBreak/>
              <w:t>программа Первомайского муниципального округа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год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</w:tr>
      <w:tr w:rsidR="00D46DF0" w:rsidTr="00D46DF0">
        <w:trPr>
          <w:trHeight w:val="153"/>
        </w:trPr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год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</w:tr>
      <w:tr w:rsidR="00D46DF0" w:rsidTr="00D46DF0"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год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</w:tr>
      <w:tr w:rsidR="00D46DF0" w:rsidTr="00D46DF0"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</w:tr>
      <w:tr w:rsidR="00D46DF0" w:rsidTr="00D46DF0">
        <w:trPr>
          <w:trHeight w:val="287"/>
        </w:trPr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 год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</w:tr>
      <w:tr w:rsidR="00D46DF0" w:rsidTr="00D46DF0">
        <w:trPr>
          <w:trHeight w:val="566"/>
        </w:trPr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исполнитель муниципальной программы Первомайского муниципального округа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</w:tr>
      <w:tr w:rsidR="00D46DF0" w:rsidTr="00D46DF0"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соисполнитель 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</w:tr>
      <w:tr w:rsidR="00D46DF0" w:rsidTr="00D46DF0"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</w:tr>
      <w:tr w:rsidR="00D46DF0" w:rsidTr="00D46DF0"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</w:tr>
      <w:tr w:rsidR="00D46DF0" w:rsidTr="00D46DF0"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исполнитель подпрограммы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</w:tr>
      <w:tr w:rsidR="00D46DF0" w:rsidTr="00D46DF0"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соисполнитель 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</w:tr>
      <w:tr w:rsidR="00D46DF0" w:rsidTr="00D46DF0"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</w:tr>
      <w:tr w:rsidR="00D46DF0" w:rsidTr="00D46DF0"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2</w:t>
            </w:r>
          </w:p>
        </w:tc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</w:tr>
      <w:tr w:rsidR="00D46DF0" w:rsidTr="00D46DF0"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исполнитель подпрограммы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</w:tr>
      <w:tr w:rsidR="00D46DF0" w:rsidTr="00D46DF0">
        <w:trPr>
          <w:trHeight w:val="97"/>
        </w:trPr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соисполнитель 1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</w:tr>
      <w:tr w:rsidR="00D46DF0" w:rsidTr="00D46DF0"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</w:tr>
      <w:tr w:rsidR="00D46DF0" w:rsidTr="00D46DF0"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основные мероприятия, не вошедшие в подпрограммы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</w:tr>
    </w:tbl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46DF0" w:rsidRDefault="00D46DF0" w:rsidP="00D46DF0">
      <w:pPr>
        <w:pStyle w:val="a5"/>
        <w:spacing w:beforeAutospacing="0" w:after="0"/>
        <w:ind w:right="17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Таблица 6</w:t>
      </w:r>
    </w:p>
    <w:p w:rsidR="00D46DF0" w:rsidRDefault="00D46DF0" w:rsidP="00D46DF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 xml:space="preserve"> в е д е н и </w:t>
      </w:r>
      <w:proofErr w:type="gramStart"/>
      <w:r>
        <w:rPr>
          <w:b/>
          <w:sz w:val="28"/>
          <w:szCs w:val="28"/>
        </w:rPr>
        <w:t>я</w:t>
      </w:r>
      <w:proofErr w:type="gramEnd"/>
      <w:r>
        <w:rPr>
          <w:b/>
          <w:sz w:val="28"/>
          <w:szCs w:val="28"/>
        </w:rPr>
        <w:br/>
        <w:t>о степени выполнения мероприятий муниципальной программы Первомайского муниципального округа</w:t>
      </w:r>
    </w:p>
    <w:p w:rsidR="00D46DF0" w:rsidRDefault="00D46DF0" w:rsidP="00D46D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период январь-_______ 20___г.</w:t>
      </w:r>
    </w:p>
    <w:p w:rsidR="00D46DF0" w:rsidRDefault="00D46DF0" w:rsidP="00D46D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(нарастающим итогом с начала года)</w:t>
      </w:r>
    </w:p>
    <w:tbl>
      <w:tblPr>
        <w:tblW w:w="1552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"/>
        <w:gridCol w:w="785"/>
        <w:gridCol w:w="3463"/>
        <w:gridCol w:w="680"/>
        <w:gridCol w:w="1783"/>
        <w:gridCol w:w="2442"/>
        <w:gridCol w:w="2313"/>
        <w:gridCol w:w="1987"/>
        <w:gridCol w:w="2004"/>
      </w:tblGrid>
      <w:tr w:rsidR="00D46DF0" w:rsidTr="00D46DF0">
        <w:trPr>
          <w:gridBefore w:val="1"/>
          <w:wBefore w:w="72" w:type="dxa"/>
          <w:trHeight w:val="940"/>
        </w:trPr>
        <w:tc>
          <w:tcPr>
            <w:tcW w:w="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gramStart"/>
            <w:r>
              <w:rPr>
                <w:sz w:val="22"/>
                <w:szCs w:val="22"/>
              </w:rPr>
              <w:t>п</w:t>
            </w:r>
            <w:proofErr w:type="gramEnd"/>
            <w:r>
              <w:rPr>
                <w:sz w:val="22"/>
                <w:szCs w:val="22"/>
              </w:rPr>
              <w:t>/п</w:t>
            </w:r>
          </w:p>
        </w:tc>
        <w:tc>
          <w:tcPr>
            <w:tcW w:w="41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подпрограммы, основного мероприятия, ведомственной целевой программы, федерального (регионального) проекта</w:t>
            </w:r>
          </w:p>
        </w:tc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Ответственный исполнитель, соисполнители</w:t>
            </w:r>
          </w:p>
        </w:tc>
        <w:tc>
          <w:tcPr>
            <w:tcW w:w="24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 проведенные мероприятия, направленные на достижение запланированных значений непосредственных результатов</w:t>
            </w:r>
          </w:p>
        </w:tc>
        <w:tc>
          <w:tcPr>
            <w:tcW w:w="4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Результаты</w:t>
            </w: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Проблемы, возникшие в ходе реализации мероприятия</w:t>
            </w:r>
            <w:bookmarkStart w:id="13" w:name="sdfootnote4anc"/>
            <w:r>
              <w:rPr>
                <w:sz w:val="22"/>
                <w:szCs w:val="22"/>
              </w:rPr>
              <w:fldChar w:fldCharType="begin"/>
            </w:r>
            <w:r>
              <w:rPr>
                <w:sz w:val="22"/>
                <w:szCs w:val="22"/>
              </w:rPr>
              <w:instrText xml:space="preserve"> HYPERLINK "file:///D:\\С\\Зацепина%20В.Г\\надо\\Муниципальные%20программы\\2024\\Порядок.doc" \l "sdfootnote4sym#sdfootnote4sym" </w:instrText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rStyle w:val="a3"/>
                <w:sz w:val="22"/>
                <w:szCs w:val="22"/>
                <w:vertAlign w:val="superscript"/>
              </w:rPr>
              <w:t>*</w:t>
            </w:r>
            <w:bookmarkEnd w:id="13"/>
            <w:r>
              <w:rPr>
                <w:sz w:val="22"/>
                <w:szCs w:val="22"/>
              </w:rPr>
              <w:fldChar w:fldCharType="end"/>
            </w:r>
          </w:p>
        </w:tc>
      </w:tr>
      <w:tr w:rsidR="00D46DF0" w:rsidTr="00D46DF0">
        <w:trPr>
          <w:gridBefore w:val="1"/>
          <w:wBefore w:w="72" w:type="dxa"/>
          <w:trHeight w:val="12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запланированные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достигнутые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2"/>
                <w:szCs w:val="22"/>
              </w:rPr>
            </w:pPr>
          </w:p>
        </w:tc>
      </w:tr>
      <w:tr w:rsidR="00D46DF0" w:rsidTr="00D46DF0">
        <w:trPr>
          <w:gridBefore w:val="1"/>
          <w:wBefore w:w="72" w:type="dxa"/>
          <w:trHeight w:val="68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D46DF0" w:rsidTr="00D46DF0">
        <w:trPr>
          <w:gridBefore w:val="1"/>
          <w:wBefore w:w="72" w:type="dxa"/>
        </w:trPr>
        <w:tc>
          <w:tcPr>
            <w:tcW w:w="154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1</w:t>
            </w:r>
          </w:p>
        </w:tc>
      </w:tr>
      <w:tr w:rsidR="00D46DF0" w:rsidTr="00D46DF0">
        <w:trPr>
          <w:gridBefore w:val="1"/>
          <w:wBefore w:w="72" w:type="dxa"/>
          <w:trHeight w:val="259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1.1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</w:tr>
      <w:tr w:rsidR="00D46DF0" w:rsidTr="00D46DF0">
        <w:trPr>
          <w:gridBefore w:val="1"/>
          <w:wBefore w:w="72" w:type="dxa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1.2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</w:tr>
      <w:tr w:rsidR="00D46DF0" w:rsidTr="00D46DF0">
        <w:trPr>
          <w:gridBefore w:val="1"/>
          <w:wBefore w:w="72" w:type="dxa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4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Ведомственная программа 1.1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</w:tr>
      <w:tr w:rsidR="00D46DF0" w:rsidTr="00D46DF0">
        <w:trPr>
          <w:gridBefore w:val="1"/>
          <w:wBefore w:w="72" w:type="dxa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4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Ведомственная программа 1.2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</w:tr>
      <w:tr w:rsidR="00D46DF0" w:rsidTr="00D46DF0">
        <w:trPr>
          <w:gridBefore w:val="1"/>
          <w:wBefore w:w="72" w:type="dxa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4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(региональный) проект 1.1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</w:tr>
      <w:tr w:rsidR="00D46DF0" w:rsidTr="00D46DF0">
        <w:trPr>
          <w:gridBefore w:val="1"/>
          <w:wBefore w:w="72" w:type="dxa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4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(региональный) проект 1.2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</w:tr>
      <w:tr w:rsidR="00D46DF0" w:rsidTr="00D46DF0">
        <w:trPr>
          <w:gridBefore w:val="1"/>
          <w:wBefore w:w="72" w:type="dxa"/>
          <w:trHeight w:val="289"/>
        </w:trPr>
        <w:tc>
          <w:tcPr>
            <w:tcW w:w="154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2</w:t>
            </w:r>
          </w:p>
        </w:tc>
      </w:tr>
      <w:tr w:rsidR="00D46DF0" w:rsidTr="00D46DF0">
        <w:trPr>
          <w:gridBefore w:val="1"/>
          <w:wBefore w:w="72" w:type="dxa"/>
          <w:trHeight w:val="289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4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2.1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</w:tr>
      <w:tr w:rsidR="00D46DF0" w:rsidTr="00D46DF0">
        <w:trPr>
          <w:gridBefore w:val="1"/>
          <w:wBefore w:w="72" w:type="dxa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Основное мероприятие 2.2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</w:tr>
      <w:tr w:rsidR="00D46DF0" w:rsidTr="00D46DF0">
        <w:trPr>
          <w:gridBefore w:val="1"/>
          <w:wBefore w:w="72" w:type="dxa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4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Ведомственная программа 2.1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</w:tr>
      <w:tr w:rsidR="00D46DF0" w:rsidTr="00D46DF0">
        <w:trPr>
          <w:gridBefore w:val="1"/>
          <w:wBefore w:w="72" w:type="dxa"/>
        </w:trPr>
        <w:tc>
          <w:tcPr>
            <w:tcW w:w="154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основные мероприятия и федеральные (региональные) проекты, не вошедшие в подпрограммы</w:t>
            </w:r>
          </w:p>
        </w:tc>
      </w:tr>
      <w:tr w:rsidR="00D46DF0" w:rsidTr="00D46DF0">
        <w:trPr>
          <w:gridBefore w:val="1"/>
          <w:wBefore w:w="72" w:type="dxa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jc w:val="center"/>
              <w:rPr>
                <w:sz w:val="22"/>
                <w:szCs w:val="22"/>
              </w:rPr>
            </w:pPr>
          </w:p>
        </w:tc>
        <w:tc>
          <w:tcPr>
            <w:tcW w:w="4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jc w:val="center"/>
              <w:rPr>
                <w:sz w:val="22"/>
                <w:szCs w:val="22"/>
              </w:rPr>
            </w:pPr>
          </w:p>
        </w:tc>
      </w:tr>
      <w:tr w:rsidR="00D46DF0" w:rsidTr="00D46DF0">
        <w:trPr>
          <w:gridAfter w:val="6"/>
          <w:wAfter w:w="11209" w:type="dxa"/>
          <w:trHeight w:val="50"/>
        </w:trPr>
        <w:tc>
          <w:tcPr>
            <w:tcW w:w="432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6DF0" w:rsidRDefault="00D46DF0">
            <w:pPr>
              <w:pStyle w:val="a5"/>
              <w:spacing w:beforeAutospacing="0" w:after="0"/>
              <w:ind w:right="17"/>
              <w:jc w:val="right"/>
              <w:rPr>
                <w:sz w:val="4"/>
                <w:szCs w:val="4"/>
              </w:rPr>
            </w:pPr>
          </w:p>
        </w:tc>
      </w:tr>
    </w:tbl>
    <w:p w:rsidR="00D46DF0" w:rsidRDefault="00D46DF0" w:rsidP="00D46DF0">
      <w:pPr>
        <w:rPr>
          <w:sz w:val="28"/>
          <w:szCs w:val="28"/>
        </w:rPr>
      </w:pPr>
      <w:r>
        <w:rPr>
          <w:sz w:val="28"/>
          <w:szCs w:val="28"/>
        </w:rPr>
        <w:t>* При наличии отклонения достигнутых результатов реализации мероприятий от запланированных приводится краткое описание проблем, а при  отсутствии отклонений указывается «нет»</w:t>
      </w:r>
    </w:p>
    <w:p w:rsidR="00D46DF0" w:rsidRDefault="00D46DF0" w:rsidP="00D46DF0">
      <w:pPr>
        <w:rPr>
          <w:b/>
        </w:rPr>
        <w:sectPr w:rsidR="00D46DF0">
          <w:pgSz w:w="16838" w:h="11906" w:orient="landscape"/>
          <w:pgMar w:top="851" w:right="567" w:bottom="851" w:left="1134" w:header="709" w:footer="709" w:gutter="0"/>
          <w:cols w:space="720"/>
        </w:sectPr>
      </w:pPr>
    </w:p>
    <w:p w:rsidR="00D46DF0" w:rsidRDefault="00D46DF0" w:rsidP="00D46DF0">
      <w:pPr>
        <w:jc w:val="center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О т ч е т                                                                                                    </w:t>
      </w:r>
      <w:r>
        <w:t>Таблица 7</w:t>
      </w:r>
      <w:r>
        <w:br/>
      </w:r>
      <w:r>
        <w:rPr>
          <w:b/>
        </w:rPr>
        <w:t>об использовании финансовых средств за счет всех источников финансирования на реализацию</w:t>
      </w:r>
    </w:p>
    <w:p w:rsidR="00D46DF0" w:rsidRDefault="00D46DF0" w:rsidP="00D46DF0">
      <w:pPr>
        <w:jc w:val="center"/>
        <w:rPr>
          <w:b/>
        </w:rPr>
      </w:pPr>
      <w:r>
        <w:rPr>
          <w:b/>
        </w:rPr>
        <w:t>муниципальной программы Первомайского муниципального округа за период январь-_______ 20___г.</w:t>
      </w:r>
    </w:p>
    <w:p w:rsidR="00D46DF0" w:rsidRDefault="00D46DF0" w:rsidP="00D46DF0">
      <w:pPr>
        <w:jc w:val="center"/>
        <w:rPr>
          <w:color w:val="000000"/>
        </w:rPr>
      </w:pPr>
      <w:r>
        <w:rPr>
          <w:b/>
        </w:rPr>
        <w:t xml:space="preserve">                                                                           (нарастающим итогом с начала года)</w:t>
      </w:r>
      <w:r>
        <w:rPr>
          <w:color w:val="000000"/>
        </w:rPr>
        <w:t xml:space="preserve">                                                                      (тыс. рублей)</w:t>
      </w:r>
    </w:p>
    <w:tbl>
      <w:tblPr>
        <w:tblW w:w="1599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845"/>
        <w:gridCol w:w="852"/>
        <w:gridCol w:w="568"/>
        <w:gridCol w:w="567"/>
        <w:gridCol w:w="567"/>
        <w:gridCol w:w="708"/>
        <w:gridCol w:w="550"/>
        <w:gridCol w:w="491"/>
        <w:gridCol w:w="588"/>
        <w:gridCol w:w="588"/>
        <w:gridCol w:w="663"/>
        <w:gridCol w:w="934"/>
        <w:gridCol w:w="491"/>
        <w:gridCol w:w="588"/>
        <w:gridCol w:w="588"/>
        <w:gridCol w:w="663"/>
        <w:gridCol w:w="934"/>
        <w:gridCol w:w="491"/>
        <w:gridCol w:w="588"/>
        <w:gridCol w:w="588"/>
        <w:gridCol w:w="663"/>
        <w:gridCol w:w="934"/>
      </w:tblGrid>
      <w:tr w:rsidR="00D46DF0" w:rsidTr="00D46DF0">
        <w:trPr>
          <w:trHeight w:val="48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подпрограммы, основного мероприятия, ведомственной целевой программы, федерального (регионального) проекта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Направление расходов</w:t>
            </w:r>
          </w:p>
        </w:tc>
        <w:tc>
          <w:tcPr>
            <w:tcW w:w="2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Предусмотрено паспортом Программы на 20_ год</w:t>
            </w:r>
          </w:p>
        </w:tc>
        <w:tc>
          <w:tcPr>
            <w:tcW w:w="3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Предусмотрено бюджетом на 20__ г.</w:t>
            </w:r>
          </w:p>
        </w:tc>
        <w:tc>
          <w:tcPr>
            <w:tcW w:w="3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Кассовые расходы за отчетный период</w:t>
            </w:r>
          </w:p>
        </w:tc>
        <w:tc>
          <w:tcPr>
            <w:tcW w:w="32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Отклонени</w:t>
            </w:r>
            <w:proofErr w:type="gramStart"/>
            <w:r>
              <w:rPr>
                <w:sz w:val="18"/>
                <w:szCs w:val="18"/>
              </w:rPr>
              <w:t>е(</w:t>
            </w:r>
            <w:proofErr w:type="gramEnd"/>
            <w:r>
              <w:rPr>
                <w:sz w:val="18"/>
                <w:szCs w:val="18"/>
              </w:rPr>
              <w:t>%), Графу 14/графу 9 и т.д.</w:t>
            </w:r>
          </w:p>
        </w:tc>
      </w:tr>
      <w:tr w:rsidR="00D46DF0" w:rsidTr="00D46DF0">
        <w:trPr>
          <w:trHeight w:val="18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3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том числе по источникам:</w:t>
            </w:r>
          </w:p>
        </w:tc>
      </w:tr>
      <w:tr w:rsidR="00D46DF0" w:rsidTr="00D46DF0">
        <w:trPr>
          <w:trHeight w:val="79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16"/>
                <w:szCs w:val="16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</w:t>
            </w:r>
            <w:proofErr w:type="spellEnd"/>
            <w:r>
              <w:rPr>
                <w:sz w:val="18"/>
                <w:szCs w:val="18"/>
              </w:rPr>
              <w:t>. бюджет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бюджет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местн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бюд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</w:t>
            </w:r>
            <w:proofErr w:type="spellEnd"/>
            <w:r>
              <w:rPr>
                <w:sz w:val="18"/>
                <w:szCs w:val="18"/>
              </w:rPr>
              <w:t>. бюджет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бюджет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местн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бюд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</w:t>
            </w:r>
            <w:proofErr w:type="spellEnd"/>
            <w:r>
              <w:rPr>
                <w:sz w:val="18"/>
                <w:szCs w:val="18"/>
              </w:rPr>
              <w:t>. бюджет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бюджет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местн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бюд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фед</w:t>
            </w:r>
            <w:proofErr w:type="spellEnd"/>
            <w:r>
              <w:rPr>
                <w:sz w:val="18"/>
                <w:szCs w:val="18"/>
              </w:rPr>
              <w:t>. бюджет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обл. бюджет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местн</w:t>
            </w:r>
            <w:proofErr w:type="spell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бюд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внебюджетные</w:t>
            </w:r>
          </w:p>
        </w:tc>
      </w:tr>
      <w:tr w:rsidR="00D46DF0" w:rsidTr="00D46DF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D46DF0" w:rsidTr="00D46DF0">
        <w:trPr>
          <w:trHeight w:val="23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Подпрограмма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</w:tr>
      <w:tr w:rsidR="00D46DF0" w:rsidTr="00D46DF0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НИОКР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</w:tr>
      <w:tr w:rsidR="00D46DF0" w:rsidTr="00D46DF0">
        <w:trPr>
          <w:trHeight w:val="30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line="15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</w:tr>
      <w:tr w:rsidR="00D46DF0" w:rsidTr="00D46DF0">
        <w:trPr>
          <w:trHeight w:val="23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</w:tr>
      <w:tr w:rsidR="00D46DF0" w:rsidTr="00D46DF0">
        <w:trPr>
          <w:trHeight w:val="57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</w:tr>
      <w:tr w:rsidR="00D46DF0" w:rsidTr="00D46DF0">
        <w:trPr>
          <w:trHeight w:val="40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Ведомственная программа 1.1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</w:tr>
      <w:tr w:rsidR="00D46DF0" w:rsidTr="00D46DF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Федеральный (региональный) проект 1.1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</w:tr>
      <w:tr w:rsidR="00D46DF0" w:rsidTr="00D46DF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Прочие основные мероприятия и федеральные (региональные) проекты, не вошедшие в подпрограммы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</w:tr>
      <w:tr w:rsidR="00D46DF0" w:rsidTr="00D46DF0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Всего </w:t>
            </w:r>
            <w:proofErr w:type="gramStart"/>
            <w:r>
              <w:rPr>
                <w:sz w:val="18"/>
                <w:szCs w:val="18"/>
              </w:rPr>
              <w:t>по</w:t>
            </w:r>
            <w:proofErr w:type="gramEnd"/>
          </w:p>
          <w:p w:rsidR="00D46DF0" w:rsidRDefault="00D46DF0">
            <w:pPr>
              <w:pStyle w:val="a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</w:tr>
      <w:tr w:rsidR="00D46DF0" w:rsidTr="00D46DF0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НИОКР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</w:tr>
      <w:tr w:rsidR="00D46DF0" w:rsidTr="00D46DF0">
        <w:trPr>
          <w:trHeight w:val="328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</w:tr>
      <w:tr w:rsidR="00D46DF0" w:rsidTr="00D46DF0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18"/>
                <w:szCs w:val="18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both"/>
              <w:rPr>
                <w:sz w:val="18"/>
                <w:szCs w:val="18"/>
              </w:rPr>
            </w:pPr>
          </w:p>
        </w:tc>
      </w:tr>
    </w:tbl>
    <w:p w:rsidR="00D46DF0" w:rsidRDefault="00D46DF0" w:rsidP="00D46DF0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8</w:t>
      </w:r>
    </w:p>
    <w:p w:rsidR="00D46DF0" w:rsidRDefault="00D46DF0" w:rsidP="00D46D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Т Ч Е Т</w:t>
      </w:r>
    </w:p>
    <w:p w:rsidR="00D46DF0" w:rsidRDefault="00D46DF0" w:rsidP="00D46D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выполнении сводных показателей муниципальных заданий на оказание муниципальных услуг (выполнение работ) муниципальными учреждениями по муниципальной программе</w:t>
      </w:r>
    </w:p>
    <w:p w:rsidR="00D46DF0" w:rsidRDefault="00D46DF0" w:rsidP="00D46D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Первомайского муниципального округа за 20___г. </w:t>
      </w:r>
      <w:bookmarkStart w:id="14" w:name="sdfootnote5anc"/>
      <w:r>
        <w:rPr>
          <w:b/>
          <w:sz w:val="28"/>
          <w:szCs w:val="28"/>
        </w:rPr>
        <w:fldChar w:fldCharType="begin"/>
      </w:r>
      <w:r>
        <w:rPr>
          <w:b/>
          <w:sz w:val="28"/>
          <w:szCs w:val="28"/>
        </w:rPr>
        <w:instrText xml:space="preserve"> HYPERLINK "file:///D:\\С\\Зацепина%20В.Г\\надо\\Муниципальные%20программы\\2024\\Порядок.doc" \l "sdfootnote5sym#sdfootnote5sym" </w:instrText>
      </w:r>
      <w:r>
        <w:rPr>
          <w:b/>
          <w:sz w:val="28"/>
          <w:szCs w:val="28"/>
        </w:rPr>
        <w:fldChar w:fldCharType="separate"/>
      </w:r>
      <w:r>
        <w:rPr>
          <w:rStyle w:val="a3"/>
          <w:b/>
          <w:sz w:val="28"/>
          <w:szCs w:val="28"/>
        </w:rPr>
        <w:t>*</w:t>
      </w:r>
      <w:r>
        <w:rPr>
          <w:b/>
          <w:sz w:val="28"/>
          <w:szCs w:val="28"/>
        </w:rPr>
        <w:fldChar w:fldCharType="end"/>
      </w:r>
      <w:bookmarkEnd w:id="14"/>
    </w:p>
    <w:p w:rsidR="00D46DF0" w:rsidRDefault="00D46DF0" w:rsidP="00D46DF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4"/>
        <w:gridCol w:w="2464"/>
        <w:gridCol w:w="2464"/>
        <w:gridCol w:w="2464"/>
        <w:gridCol w:w="2465"/>
        <w:gridCol w:w="2465"/>
      </w:tblGrid>
      <w:tr w:rsidR="00D46DF0" w:rsidTr="00D46DF0">
        <w:trPr>
          <w:trHeight w:val="720"/>
        </w:trPr>
        <w:tc>
          <w:tcPr>
            <w:tcW w:w="2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подпрограммы, основного мероприятия, услуги (работы)</w:t>
            </w:r>
          </w:p>
        </w:tc>
        <w:tc>
          <w:tcPr>
            <w:tcW w:w="73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Значение показателя </w:t>
            </w:r>
            <w:r>
              <w:rPr>
                <w:sz w:val="28"/>
                <w:szCs w:val="28"/>
              </w:rPr>
              <w:br/>
              <w:t>объема услуги (работы)</w:t>
            </w:r>
          </w:p>
        </w:tc>
        <w:tc>
          <w:tcPr>
            <w:tcW w:w="4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Расходы районного бюджета на оказание муниципальной услуги (выполнение работы), тыс. рублей</w:t>
            </w:r>
          </w:p>
        </w:tc>
      </w:tr>
      <w:tr w:rsidR="00D46DF0" w:rsidTr="00D46DF0">
        <w:trPr>
          <w:trHeight w:val="8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наименование </w:t>
            </w:r>
            <w:proofErr w:type="spellStart"/>
            <w:r>
              <w:rPr>
                <w:color w:val="000000"/>
                <w:sz w:val="28"/>
                <w:szCs w:val="28"/>
              </w:rPr>
              <w:t>ед</w:t>
            </w:r>
            <w:proofErr w:type="gramStart"/>
            <w:r>
              <w:rPr>
                <w:color w:val="000000"/>
                <w:sz w:val="28"/>
                <w:szCs w:val="28"/>
              </w:rPr>
              <w:t>.и</w:t>
            </w:r>
            <w:proofErr w:type="gramEnd"/>
            <w:r>
              <w:rPr>
                <w:color w:val="000000"/>
                <w:sz w:val="28"/>
                <w:szCs w:val="28"/>
              </w:rPr>
              <w:t>зм</w:t>
            </w:r>
            <w:proofErr w:type="spell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факт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предусмотрено бюджетом на отчетную дату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кассовое исполнение</w:t>
            </w:r>
          </w:p>
        </w:tc>
      </w:tr>
      <w:tr w:rsidR="00D46DF0" w:rsidTr="00D46DF0"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46DF0" w:rsidTr="00D46DF0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</w:t>
            </w:r>
          </w:p>
        </w:tc>
      </w:tr>
      <w:tr w:rsidR="00D46DF0" w:rsidTr="00D46DF0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1.1</w:t>
            </w:r>
          </w:p>
        </w:tc>
      </w:tr>
      <w:tr w:rsidR="00D46DF0" w:rsidTr="00D46DF0"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услуги (работы)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D46DF0" w:rsidTr="00D46DF0"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Основное мероприятие 1.2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D46DF0" w:rsidTr="00D46DF0"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услуги (работы)</w:t>
            </w: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D46DF0" w:rsidTr="00D46DF0">
        <w:tc>
          <w:tcPr>
            <w:tcW w:w="1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</w:tr>
    </w:tbl>
    <w:p w:rsidR="00D46DF0" w:rsidRDefault="00D46DF0" w:rsidP="00D46DF0">
      <w:pPr>
        <w:pStyle w:val="a5"/>
        <w:spacing w:beforeAutospacing="0" w:after="0"/>
        <w:ind w:right="17"/>
        <w:jc w:val="right"/>
        <w:rPr>
          <w:sz w:val="28"/>
          <w:szCs w:val="28"/>
        </w:rPr>
      </w:pPr>
    </w:p>
    <w:tbl>
      <w:tblPr>
        <w:tblW w:w="0" w:type="auto"/>
        <w:tblInd w:w="-72" w:type="dxa"/>
        <w:tblLook w:val="04A0" w:firstRow="1" w:lastRow="0" w:firstColumn="1" w:lastColumn="0" w:noHBand="0" w:noVBand="1"/>
      </w:tblPr>
      <w:tblGrid>
        <w:gridCol w:w="4320"/>
      </w:tblGrid>
      <w:tr w:rsidR="00D46DF0" w:rsidTr="00D46DF0">
        <w:trPr>
          <w:trHeight w:val="180"/>
        </w:trPr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6DF0" w:rsidRDefault="00D46DF0">
            <w:pPr>
              <w:pStyle w:val="a5"/>
              <w:spacing w:beforeAutospacing="0" w:after="0"/>
              <w:ind w:right="17"/>
              <w:jc w:val="right"/>
              <w:rPr>
                <w:b/>
                <w:sz w:val="20"/>
                <w:szCs w:val="20"/>
              </w:rPr>
            </w:pPr>
          </w:p>
        </w:tc>
      </w:tr>
    </w:tbl>
    <w:p w:rsidR="00D46DF0" w:rsidRDefault="00D46DF0" w:rsidP="00D46DF0">
      <w:pPr>
        <w:pStyle w:val="a5"/>
        <w:tabs>
          <w:tab w:val="left" w:pos="190"/>
        </w:tabs>
        <w:spacing w:beforeAutospacing="0" w:after="0"/>
        <w:ind w:left="-180" w:right="17"/>
        <w:jc w:val="both"/>
        <w:rPr>
          <w:sz w:val="28"/>
          <w:szCs w:val="28"/>
        </w:rPr>
      </w:pPr>
      <w:r>
        <w:rPr>
          <w:sz w:val="28"/>
          <w:szCs w:val="28"/>
        </w:rPr>
        <w:t>* Заполняется в случае оказания муниципальных услуг (выполнения работ) юридическим и (или) физическим лицам муниципальными учреждениями, не включенными в ведомственную программу (программы) в составе муниципальной программы</w:t>
      </w:r>
    </w:p>
    <w:p w:rsidR="00D46DF0" w:rsidRDefault="00D46DF0" w:rsidP="00D46DF0">
      <w:pPr>
        <w:pStyle w:val="a5"/>
        <w:spacing w:beforeAutospacing="0" w:after="0"/>
        <w:ind w:right="17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Таблица 9</w:t>
      </w:r>
    </w:p>
    <w:p w:rsidR="00D46DF0" w:rsidRDefault="00D46DF0" w:rsidP="00D46DF0">
      <w:pPr>
        <w:jc w:val="center"/>
        <w:rPr>
          <w:b/>
          <w:sz w:val="28"/>
          <w:szCs w:val="28"/>
        </w:rPr>
      </w:pPr>
    </w:p>
    <w:p w:rsidR="00D46DF0" w:rsidRDefault="00D46DF0" w:rsidP="00D46DF0">
      <w:pPr>
        <w:jc w:val="center"/>
        <w:rPr>
          <w:b/>
          <w:sz w:val="28"/>
          <w:szCs w:val="28"/>
        </w:rPr>
      </w:pPr>
    </w:p>
    <w:p w:rsidR="00D46DF0" w:rsidRDefault="00D46DF0" w:rsidP="00D46DF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 xml:space="preserve"> в е д е н и </w:t>
      </w:r>
      <w:proofErr w:type="gramStart"/>
      <w:r>
        <w:rPr>
          <w:b/>
          <w:sz w:val="28"/>
          <w:szCs w:val="28"/>
        </w:rPr>
        <w:t>я</w:t>
      </w:r>
      <w:proofErr w:type="gram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  <w:t>о достижении значений показателей муниципальной программы Первомайского муниципального округа,</w:t>
      </w:r>
    </w:p>
    <w:p w:rsidR="00D46DF0" w:rsidRDefault="00D46DF0" w:rsidP="00D46D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 муниципальной программы Первомайского муниципального округа</w:t>
      </w:r>
    </w:p>
    <w:p w:rsidR="00D46DF0" w:rsidRDefault="00D46DF0" w:rsidP="00D46D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20___г.</w:t>
      </w:r>
    </w:p>
    <w:p w:rsidR="00D46DF0" w:rsidRDefault="00D46DF0" w:rsidP="00D46DF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"/>
        <w:gridCol w:w="3208"/>
        <w:gridCol w:w="2107"/>
        <w:gridCol w:w="2149"/>
        <w:gridCol w:w="2102"/>
        <w:gridCol w:w="2103"/>
        <w:gridCol w:w="2111"/>
      </w:tblGrid>
      <w:tr w:rsidR="00D46DF0" w:rsidTr="00D46DF0">
        <w:trPr>
          <w:trHeight w:val="220"/>
        </w:trPr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2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Показатель (индикатор) </w:t>
            </w:r>
            <w:r>
              <w:rPr>
                <w:sz w:val="28"/>
                <w:szCs w:val="28"/>
              </w:rPr>
              <w:br/>
              <w:t>(наименование)</w:t>
            </w:r>
          </w:p>
        </w:tc>
        <w:tc>
          <w:tcPr>
            <w:tcW w:w="2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Единица </w:t>
            </w:r>
            <w:r>
              <w:rPr>
                <w:sz w:val="28"/>
                <w:szCs w:val="28"/>
              </w:rPr>
              <w:br/>
              <w:t>измерения</w:t>
            </w:r>
          </w:p>
        </w:tc>
        <w:tc>
          <w:tcPr>
            <w:tcW w:w="63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Значения показателей (индикаторов) муниципальной программы Первомайского муниципального округа, подпрограммы муниципальной программы</w:t>
            </w:r>
          </w:p>
        </w:tc>
        <w:tc>
          <w:tcPr>
            <w:tcW w:w="2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Обоснование отклонений значений показателя (индикатора) на конец отчетного года </w:t>
            </w:r>
            <w:r>
              <w:rPr>
                <w:sz w:val="28"/>
                <w:szCs w:val="28"/>
              </w:rPr>
              <w:br/>
              <w:t>(при наличии)</w:t>
            </w:r>
          </w:p>
        </w:tc>
      </w:tr>
      <w:tr w:rsidR="00D46DF0" w:rsidTr="00D46DF0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8"/>
                <w:szCs w:val="28"/>
              </w:rPr>
            </w:pP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r>
              <w:t>год, предшествующий</w:t>
            </w:r>
          </w:p>
          <w:p w:rsidR="00D46DF0" w:rsidRDefault="00D46DF0">
            <w:r>
              <w:t>отчетному</w:t>
            </w:r>
            <w:bookmarkStart w:id="15" w:name="sdfootnote6anc"/>
            <w:r>
              <w:fldChar w:fldCharType="begin"/>
            </w:r>
            <w:r>
              <w:instrText xml:space="preserve"> HYPERLINK "file:///D:\\С\\Зацепина%20В.Г\\надо\\Муниципальные%20программы\\2024\\Порядок.doc" \l "sdfootnote6sym#sdfootnote6sym" </w:instrText>
            </w:r>
            <w:r>
              <w:fldChar w:fldCharType="separate"/>
            </w:r>
            <w:r>
              <w:rPr>
                <w:rStyle w:val="a3"/>
              </w:rPr>
              <w:t>*</w:t>
            </w:r>
            <w:bookmarkEnd w:id="15"/>
            <w:r>
              <w:fldChar w:fldCharType="end"/>
            </w:r>
          </w:p>
        </w:tc>
        <w:tc>
          <w:tcPr>
            <w:tcW w:w="4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отч</w:t>
            </w:r>
            <w:proofErr w:type="spellEnd"/>
            <w:r>
              <w:rPr>
                <w:sz w:val="28"/>
                <w:szCs w:val="28"/>
              </w:rPr>
              <w:t>ё</w:t>
            </w:r>
            <w:proofErr w:type="spellStart"/>
            <w:r>
              <w:rPr>
                <w:sz w:val="28"/>
                <w:szCs w:val="28"/>
                <w:lang w:val="en-US"/>
              </w:rPr>
              <w:t>тный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sz w:val="28"/>
                <w:szCs w:val="28"/>
                <w:lang w:val="en-US"/>
              </w:rPr>
              <w:t>год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8"/>
                <w:szCs w:val="28"/>
              </w:rPr>
            </w:pPr>
          </w:p>
        </w:tc>
      </w:tr>
      <w:tr w:rsidR="00D46DF0" w:rsidTr="00D46DF0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/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rPr>
                <w:sz w:val="28"/>
                <w:szCs w:val="28"/>
              </w:rPr>
            </w:pPr>
          </w:p>
        </w:tc>
      </w:tr>
      <w:tr w:rsidR="00D46DF0" w:rsidTr="00D46DF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D46DF0" w:rsidTr="00D46DF0">
        <w:tc>
          <w:tcPr>
            <w:tcW w:w="1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 Первомайского муниципального округа</w:t>
            </w:r>
          </w:p>
        </w:tc>
      </w:tr>
      <w:tr w:rsidR="00D46DF0" w:rsidTr="00D46DF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6DF0" w:rsidRDefault="00D46DF0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(индикатор)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D46DF0" w:rsidTr="00D46DF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D46DF0" w:rsidTr="00D46DF0">
        <w:tc>
          <w:tcPr>
            <w:tcW w:w="147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1</w:t>
            </w:r>
          </w:p>
        </w:tc>
      </w:tr>
      <w:tr w:rsidR="00D46DF0" w:rsidTr="00D46DF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jc w:val="center"/>
              <w:rPr>
                <w:sz w:val="28"/>
                <w:szCs w:val="28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Default="00D46DF0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(индикатор)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D46DF0" w:rsidTr="00D46DF0"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Default="00D46DF0">
            <w:pPr>
              <w:pStyle w:val="a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6DF0" w:rsidRDefault="00D46DF0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...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DF0" w:rsidRDefault="00D46DF0">
            <w:pPr>
              <w:pStyle w:val="a5"/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:rsidR="00D46DF0" w:rsidRDefault="00D46DF0" w:rsidP="00D46DF0">
      <w:pPr>
        <w:pStyle w:val="a5"/>
        <w:spacing w:beforeAutospacing="0" w:after="0"/>
        <w:ind w:right="17"/>
        <w:jc w:val="right"/>
        <w:rPr>
          <w:sz w:val="28"/>
          <w:szCs w:val="28"/>
        </w:rPr>
      </w:pPr>
    </w:p>
    <w:tbl>
      <w:tblPr>
        <w:tblW w:w="0" w:type="auto"/>
        <w:tblInd w:w="-72" w:type="dxa"/>
        <w:tblLook w:val="04A0" w:firstRow="1" w:lastRow="0" w:firstColumn="1" w:lastColumn="0" w:noHBand="0" w:noVBand="1"/>
      </w:tblPr>
      <w:tblGrid>
        <w:gridCol w:w="4320"/>
      </w:tblGrid>
      <w:tr w:rsidR="00D46DF0" w:rsidTr="00D46DF0">
        <w:trPr>
          <w:trHeight w:val="180"/>
        </w:trPr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46DF0" w:rsidRDefault="00D46DF0">
            <w:pPr>
              <w:pStyle w:val="a5"/>
              <w:spacing w:beforeAutospacing="0" w:after="0"/>
              <w:ind w:right="17"/>
              <w:jc w:val="right"/>
              <w:rPr>
                <w:sz w:val="20"/>
                <w:szCs w:val="20"/>
              </w:rPr>
            </w:pPr>
          </w:p>
        </w:tc>
      </w:tr>
    </w:tbl>
    <w:p w:rsidR="008E4A6A" w:rsidRDefault="00D46DF0">
      <w:r>
        <w:rPr>
          <w:sz w:val="28"/>
          <w:szCs w:val="28"/>
        </w:rPr>
        <w:t>* Приводится фактическое значение индикатора (показателя) за год, пр</w:t>
      </w:r>
      <w:r>
        <w:rPr>
          <w:sz w:val="28"/>
          <w:szCs w:val="28"/>
        </w:rPr>
        <w:t>едшествующий отчетному</w:t>
      </w:r>
      <w:bookmarkStart w:id="16" w:name="_GoBack"/>
      <w:bookmarkEnd w:id="16"/>
    </w:p>
    <w:sectPr w:rsidR="008E4A6A" w:rsidSect="00D46DF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DF0"/>
    <w:rsid w:val="008E4A6A"/>
    <w:rsid w:val="00C230FC"/>
    <w:rsid w:val="00D46DF0"/>
    <w:rsid w:val="00D8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DF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D46DF0"/>
    <w:pPr>
      <w:keepNext/>
      <w:spacing w:before="100" w:beforeAutospacing="1" w:after="100" w:afterAutospacing="1"/>
      <w:jc w:val="center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6D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semiHidden/>
    <w:unhideWhenUsed/>
    <w:rsid w:val="00D46DF0"/>
    <w:rPr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D46DF0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D46D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D46D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nhideWhenUsed/>
    <w:rsid w:val="00D46DF0"/>
    <w:pPr>
      <w:spacing w:before="100" w:beforeAutospacing="1" w:after="119"/>
    </w:pPr>
  </w:style>
  <w:style w:type="paragraph" w:styleId="a6">
    <w:name w:val="header"/>
    <w:basedOn w:val="a"/>
    <w:link w:val="a7"/>
    <w:uiPriority w:val="99"/>
    <w:semiHidden/>
    <w:unhideWhenUsed/>
    <w:rsid w:val="00D46D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46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semiHidden/>
    <w:unhideWhenUsed/>
    <w:rsid w:val="00D46D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D46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46DF0"/>
    <w:pPr>
      <w:spacing w:line="360" w:lineRule="auto"/>
      <w:ind w:firstLine="851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D46D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D46DF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D46DF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Без интервала Знак"/>
    <w:link w:val="ad"/>
    <w:uiPriority w:val="1"/>
    <w:locked/>
    <w:rsid w:val="00D46DF0"/>
  </w:style>
  <w:style w:type="paragraph" w:styleId="ad">
    <w:name w:val="No Spacing"/>
    <w:link w:val="ac"/>
    <w:uiPriority w:val="1"/>
    <w:qFormat/>
    <w:rsid w:val="00D46DF0"/>
    <w:pPr>
      <w:jc w:val="left"/>
    </w:pPr>
  </w:style>
  <w:style w:type="paragraph" w:customStyle="1" w:styleId="sdfootnote">
    <w:name w:val="sdfootnote"/>
    <w:basedOn w:val="a"/>
    <w:rsid w:val="00D46DF0"/>
    <w:pPr>
      <w:spacing w:before="100" w:beforeAutospacing="1"/>
      <w:ind w:left="284" w:hanging="284"/>
    </w:pPr>
    <w:rPr>
      <w:sz w:val="20"/>
      <w:szCs w:val="20"/>
    </w:rPr>
  </w:style>
  <w:style w:type="paragraph" w:customStyle="1" w:styleId="western">
    <w:name w:val="western"/>
    <w:basedOn w:val="a"/>
    <w:rsid w:val="00D46DF0"/>
    <w:pPr>
      <w:spacing w:before="100" w:beforeAutospacing="1" w:after="100" w:afterAutospacing="1"/>
    </w:pPr>
    <w:rPr>
      <w:sz w:val="28"/>
      <w:szCs w:val="28"/>
    </w:rPr>
  </w:style>
  <w:style w:type="character" w:customStyle="1" w:styleId="r">
    <w:name w:val="r"/>
    <w:basedOn w:val="a0"/>
    <w:rsid w:val="00D46DF0"/>
  </w:style>
  <w:style w:type="table" w:styleId="ae">
    <w:name w:val="Table Grid"/>
    <w:basedOn w:val="a1"/>
    <w:rsid w:val="00D46DF0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DF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D46DF0"/>
    <w:pPr>
      <w:keepNext/>
      <w:spacing w:before="100" w:beforeAutospacing="1" w:after="100" w:afterAutospacing="1"/>
      <w:jc w:val="center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6D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semiHidden/>
    <w:unhideWhenUsed/>
    <w:rsid w:val="00D46DF0"/>
    <w:rPr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D46DF0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D46D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D46D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nhideWhenUsed/>
    <w:rsid w:val="00D46DF0"/>
    <w:pPr>
      <w:spacing w:before="100" w:beforeAutospacing="1" w:after="119"/>
    </w:pPr>
  </w:style>
  <w:style w:type="paragraph" w:styleId="a6">
    <w:name w:val="header"/>
    <w:basedOn w:val="a"/>
    <w:link w:val="a7"/>
    <w:uiPriority w:val="99"/>
    <w:semiHidden/>
    <w:unhideWhenUsed/>
    <w:rsid w:val="00D46D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46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semiHidden/>
    <w:unhideWhenUsed/>
    <w:rsid w:val="00D46D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D46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46DF0"/>
    <w:pPr>
      <w:spacing w:line="360" w:lineRule="auto"/>
      <w:ind w:firstLine="851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D46D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D46DF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D46DF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Без интервала Знак"/>
    <w:link w:val="ad"/>
    <w:uiPriority w:val="1"/>
    <w:locked/>
    <w:rsid w:val="00D46DF0"/>
  </w:style>
  <w:style w:type="paragraph" w:styleId="ad">
    <w:name w:val="No Spacing"/>
    <w:link w:val="ac"/>
    <w:uiPriority w:val="1"/>
    <w:qFormat/>
    <w:rsid w:val="00D46DF0"/>
    <w:pPr>
      <w:jc w:val="left"/>
    </w:pPr>
  </w:style>
  <w:style w:type="paragraph" w:customStyle="1" w:styleId="sdfootnote">
    <w:name w:val="sdfootnote"/>
    <w:basedOn w:val="a"/>
    <w:rsid w:val="00D46DF0"/>
    <w:pPr>
      <w:spacing w:before="100" w:beforeAutospacing="1"/>
      <w:ind w:left="284" w:hanging="284"/>
    </w:pPr>
    <w:rPr>
      <w:sz w:val="20"/>
      <w:szCs w:val="20"/>
    </w:rPr>
  </w:style>
  <w:style w:type="paragraph" w:customStyle="1" w:styleId="western">
    <w:name w:val="western"/>
    <w:basedOn w:val="a"/>
    <w:rsid w:val="00D46DF0"/>
    <w:pPr>
      <w:spacing w:before="100" w:beforeAutospacing="1" w:after="100" w:afterAutospacing="1"/>
    </w:pPr>
    <w:rPr>
      <w:sz w:val="28"/>
      <w:szCs w:val="28"/>
    </w:rPr>
  </w:style>
  <w:style w:type="character" w:customStyle="1" w:styleId="r">
    <w:name w:val="r"/>
    <w:basedOn w:val="a0"/>
    <w:rsid w:val="00D46DF0"/>
  </w:style>
  <w:style w:type="table" w:styleId="ae">
    <w:name w:val="Table Grid"/>
    <w:basedOn w:val="a1"/>
    <w:rsid w:val="00D46DF0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8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8942</Words>
  <Characters>50970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59793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2024-01-11T05:46:00Z</dcterms:created>
  <dcterms:modified xsi:type="dcterms:W3CDTF">2024-01-11T05:46:00Z</dcterms:modified>
</cp:coreProperties>
</file>