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F5" w:rsidRDefault="00E10089" w:rsidP="00E1008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Извещение о проведен</w:t>
      </w:r>
      <w:proofErr w:type="gramStart"/>
      <w:r>
        <w:rPr>
          <w:b/>
          <w:color w:val="000000"/>
          <w:sz w:val="24"/>
          <w:szCs w:val="24"/>
        </w:rPr>
        <w:t>ии ау</w:t>
      </w:r>
      <w:proofErr w:type="gramEnd"/>
      <w:r>
        <w:rPr>
          <w:b/>
          <w:color w:val="000000"/>
          <w:sz w:val="24"/>
          <w:szCs w:val="24"/>
        </w:rPr>
        <w:t xml:space="preserve">кциона в электронной форме </w:t>
      </w:r>
      <w:r>
        <w:rPr>
          <w:b/>
          <w:color w:val="000000"/>
          <w:sz w:val="24"/>
          <w:szCs w:val="24"/>
        </w:rPr>
        <w:br/>
        <w:t>на право заключения догово</w:t>
      </w:r>
      <w:r w:rsidR="00163540">
        <w:rPr>
          <w:b/>
          <w:color w:val="000000"/>
          <w:sz w:val="24"/>
          <w:szCs w:val="24"/>
        </w:rPr>
        <w:t>ров на размещение нестационарного</w:t>
      </w:r>
      <w:r>
        <w:rPr>
          <w:b/>
          <w:color w:val="000000"/>
          <w:sz w:val="24"/>
          <w:szCs w:val="24"/>
        </w:rPr>
        <w:t xml:space="preserve"> торгов</w:t>
      </w:r>
      <w:r w:rsidR="00163540">
        <w:rPr>
          <w:b/>
          <w:color w:val="000000"/>
          <w:sz w:val="24"/>
          <w:szCs w:val="24"/>
        </w:rPr>
        <w:t>ого</w:t>
      </w:r>
      <w:r>
        <w:rPr>
          <w:b/>
          <w:color w:val="000000"/>
          <w:sz w:val="24"/>
          <w:szCs w:val="24"/>
        </w:rPr>
        <w:t xml:space="preserve"> объект</w:t>
      </w:r>
      <w:r w:rsidR="00163540">
        <w:rPr>
          <w:b/>
          <w:color w:val="000000"/>
          <w:sz w:val="24"/>
          <w:szCs w:val="24"/>
        </w:rPr>
        <w:t>а</w:t>
      </w:r>
    </w:p>
    <w:p w:rsidR="00E10089" w:rsidRPr="00883A45" w:rsidRDefault="00E10089" w:rsidP="004F5BF5">
      <w:pPr>
        <w:jc w:val="both"/>
        <w:rPr>
          <w:b/>
          <w:sz w:val="28"/>
          <w:szCs w:val="28"/>
        </w:rPr>
      </w:pPr>
    </w:p>
    <w:p w:rsidR="00826608" w:rsidRPr="00E10089" w:rsidRDefault="00826608" w:rsidP="00826608">
      <w:pPr>
        <w:spacing w:line="240" w:lineRule="atLeast"/>
        <w:ind w:firstLine="567"/>
        <w:jc w:val="both"/>
      </w:pPr>
      <w:r w:rsidRPr="00E10089">
        <w:t xml:space="preserve">Администрация Первомайского </w:t>
      </w:r>
      <w:r w:rsidR="00325152" w:rsidRPr="00E10089">
        <w:t xml:space="preserve"> муниципального округа</w:t>
      </w:r>
      <w:r w:rsidRPr="00E10089">
        <w:t xml:space="preserve"> в лице </w:t>
      </w:r>
      <w:r w:rsidR="00325152" w:rsidRPr="00E10089">
        <w:t xml:space="preserve"> комитета </w:t>
      </w:r>
      <w:r w:rsidRPr="00E10089">
        <w:t xml:space="preserve"> по управлению имуществом и землеустройству администрации </w:t>
      </w:r>
      <w:r w:rsidR="00325152" w:rsidRPr="00E10089">
        <w:t>округа</w:t>
      </w:r>
      <w:r w:rsidRPr="00E10089">
        <w:t xml:space="preserve"> сообщает о проведен</w:t>
      </w:r>
      <w:proofErr w:type="gramStart"/>
      <w:r w:rsidRPr="00E10089">
        <w:t>ии ау</w:t>
      </w:r>
      <w:proofErr w:type="gramEnd"/>
      <w:r w:rsidRPr="00E10089">
        <w:t xml:space="preserve">кциона в электронной форме </w:t>
      </w:r>
      <w:r w:rsidR="00E10089" w:rsidRPr="00E10089">
        <w:rPr>
          <w:color w:val="000000"/>
        </w:rPr>
        <w:t>на право заключения договоров на размещение нестационарн</w:t>
      </w:r>
      <w:r w:rsidR="00163540">
        <w:rPr>
          <w:color w:val="000000"/>
        </w:rPr>
        <w:t>ого торгового</w:t>
      </w:r>
      <w:r w:rsidR="00E10089" w:rsidRPr="00E10089">
        <w:rPr>
          <w:color w:val="000000"/>
        </w:rPr>
        <w:t xml:space="preserve"> объект</w:t>
      </w:r>
      <w:r w:rsidR="00163540">
        <w:rPr>
          <w:color w:val="000000"/>
        </w:rPr>
        <w:t>а</w:t>
      </w:r>
      <w:r w:rsidR="00E10089">
        <w:t>.</w:t>
      </w:r>
      <w:r w:rsidR="00E10089" w:rsidRPr="00E10089">
        <w:t xml:space="preserve"> </w:t>
      </w:r>
    </w:p>
    <w:p w:rsidR="00D65F37" w:rsidRPr="00B35917" w:rsidRDefault="00D65F37" w:rsidP="00B35917">
      <w:pPr>
        <w:pStyle w:val="a3"/>
        <w:spacing w:before="11"/>
        <w:ind w:left="0"/>
        <w:rPr>
          <w:b/>
          <w:sz w:val="20"/>
          <w:szCs w:val="20"/>
        </w:rPr>
      </w:pPr>
    </w:p>
    <w:p w:rsidR="00D65F37" w:rsidRDefault="0038308C" w:rsidP="0019656E">
      <w:pPr>
        <w:pStyle w:val="a5"/>
        <w:numPr>
          <w:ilvl w:val="0"/>
          <w:numId w:val="15"/>
        </w:numPr>
        <w:tabs>
          <w:tab w:val="left" w:pos="4717"/>
        </w:tabs>
        <w:spacing w:line="172" w:lineRule="exact"/>
        <w:ind w:left="0"/>
        <w:jc w:val="center"/>
        <w:rPr>
          <w:b/>
          <w:sz w:val="20"/>
          <w:szCs w:val="20"/>
        </w:rPr>
      </w:pPr>
      <w:r w:rsidRPr="00B35917">
        <w:rPr>
          <w:b/>
          <w:sz w:val="20"/>
          <w:szCs w:val="20"/>
        </w:rPr>
        <w:t>Общие</w:t>
      </w:r>
      <w:r w:rsidRPr="00B35917">
        <w:rPr>
          <w:b/>
          <w:spacing w:val="-1"/>
          <w:sz w:val="20"/>
          <w:szCs w:val="20"/>
        </w:rPr>
        <w:t xml:space="preserve"> </w:t>
      </w:r>
      <w:r w:rsidRPr="00B35917">
        <w:rPr>
          <w:b/>
          <w:sz w:val="20"/>
          <w:szCs w:val="20"/>
        </w:rPr>
        <w:t>положения</w:t>
      </w:r>
    </w:p>
    <w:p w:rsidR="00315C73" w:rsidRDefault="00315C73" w:rsidP="00315C73">
      <w:pPr>
        <w:pStyle w:val="a5"/>
        <w:tabs>
          <w:tab w:val="left" w:pos="4717"/>
        </w:tabs>
        <w:spacing w:line="172" w:lineRule="exact"/>
        <w:ind w:left="0" w:firstLine="0"/>
        <w:rPr>
          <w:b/>
          <w:sz w:val="20"/>
          <w:szCs w:val="20"/>
        </w:rPr>
      </w:pPr>
    </w:p>
    <w:p w:rsidR="00325152" w:rsidRPr="00304349" w:rsidRDefault="00325152" w:rsidP="00304349">
      <w:pPr>
        <w:pStyle w:val="a5"/>
        <w:tabs>
          <w:tab w:val="left" w:pos="426"/>
          <w:tab w:val="left" w:pos="765"/>
        </w:tabs>
        <w:ind w:left="0" w:right="205" w:firstLine="0"/>
        <w:jc w:val="both"/>
        <w:rPr>
          <w:sz w:val="20"/>
          <w:szCs w:val="20"/>
        </w:rPr>
      </w:pPr>
      <w:r w:rsidRPr="00304349">
        <w:rPr>
          <w:b/>
          <w:sz w:val="20"/>
          <w:szCs w:val="20"/>
        </w:rPr>
        <w:t xml:space="preserve">        1.Организатор аукциона (уполномоченный орган): Администрация Первомайского муниципального округа Тамбовской области</w:t>
      </w:r>
      <w:r w:rsidRPr="00304349">
        <w:rPr>
          <w:sz w:val="20"/>
          <w:szCs w:val="20"/>
        </w:rPr>
        <w:t xml:space="preserve">, адрес местонахождения: 393700, Тамбовская область, М.О. Первомайский, </w:t>
      </w:r>
      <w:proofErr w:type="spellStart"/>
      <w:r w:rsidRPr="00304349">
        <w:rPr>
          <w:sz w:val="20"/>
          <w:szCs w:val="20"/>
        </w:rPr>
        <w:t>р.п</w:t>
      </w:r>
      <w:proofErr w:type="gramStart"/>
      <w:r w:rsidRPr="00304349">
        <w:rPr>
          <w:sz w:val="20"/>
          <w:szCs w:val="20"/>
        </w:rPr>
        <w:t>.П</w:t>
      </w:r>
      <w:proofErr w:type="gramEnd"/>
      <w:r w:rsidRPr="00304349">
        <w:rPr>
          <w:sz w:val="20"/>
          <w:szCs w:val="20"/>
        </w:rPr>
        <w:t>ервомайский</w:t>
      </w:r>
      <w:proofErr w:type="spellEnd"/>
      <w:r w:rsidRPr="00304349">
        <w:rPr>
          <w:sz w:val="20"/>
          <w:szCs w:val="20"/>
        </w:rPr>
        <w:t xml:space="preserve">,   площадь  Ленина, дом 11, </w:t>
      </w:r>
      <w:proofErr w:type="spellStart"/>
      <w:r w:rsidRPr="00304349">
        <w:rPr>
          <w:sz w:val="20"/>
          <w:szCs w:val="20"/>
        </w:rPr>
        <w:t>каб</w:t>
      </w:r>
      <w:proofErr w:type="spellEnd"/>
      <w:r w:rsidRPr="00304349">
        <w:rPr>
          <w:sz w:val="20"/>
          <w:szCs w:val="20"/>
        </w:rPr>
        <w:t>. № 303, тел.:8(47548)2-14-33.</w:t>
      </w:r>
    </w:p>
    <w:p w:rsidR="00E64414" w:rsidRPr="00304349" w:rsidRDefault="00E64414" w:rsidP="00304349">
      <w:pPr>
        <w:pStyle w:val="a5"/>
        <w:tabs>
          <w:tab w:val="left" w:pos="426"/>
          <w:tab w:val="left" w:pos="765"/>
        </w:tabs>
        <w:ind w:left="0" w:right="205" w:firstLine="0"/>
        <w:jc w:val="both"/>
        <w:rPr>
          <w:b/>
          <w:sz w:val="20"/>
          <w:szCs w:val="20"/>
        </w:rPr>
      </w:pPr>
      <w:r w:rsidRPr="00304349">
        <w:rPr>
          <w:b/>
          <w:sz w:val="20"/>
          <w:szCs w:val="20"/>
        </w:rPr>
        <w:t xml:space="preserve">         </w:t>
      </w:r>
      <w:r w:rsidR="00D06F31" w:rsidRPr="00304349">
        <w:rPr>
          <w:b/>
          <w:sz w:val="20"/>
          <w:szCs w:val="20"/>
        </w:rPr>
        <w:t>2</w:t>
      </w:r>
      <w:r w:rsidR="00EE2B2B" w:rsidRPr="00304349">
        <w:rPr>
          <w:b/>
          <w:sz w:val="20"/>
          <w:szCs w:val="20"/>
        </w:rPr>
        <w:t>.</w:t>
      </w:r>
      <w:r w:rsidRPr="00304349">
        <w:rPr>
          <w:sz w:val="20"/>
          <w:szCs w:val="20"/>
        </w:rPr>
        <w:t xml:space="preserve"> </w:t>
      </w:r>
      <w:r w:rsidR="005F5D39" w:rsidRPr="00304349">
        <w:rPr>
          <w:b/>
          <w:sz w:val="20"/>
          <w:szCs w:val="20"/>
        </w:rPr>
        <w:t>Форма аукциона</w:t>
      </w:r>
      <w:r w:rsidRPr="00304349">
        <w:rPr>
          <w:b/>
          <w:sz w:val="20"/>
          <w:szCs w:val="20"/>
        </w:rPr>
        <w:t xml:space="preserve">  </w:t>
      </w:r>
    </w:p>
    <w:p w:rsidR="00E64414" w:rsidRPr="00304349" w:rsidRDefault="00E64414" w:rsidP="00304349">
      <w:pPr>
        <w:tabs>
          <w:tab w:val="left" w:pos="426"/>
          <w:tab w:val="left" w:pos="765"/>
        </w:tabs>
        <w:ind w:right="205"/>
        <w:jc w:val="both"/>
        <w:rPr>
          <w:sz w:val="20"/>
          <w:szCs w:val="20"/>
        </w:rPr>
      </w:pPr>
      <w:r w:rsidRPr="00304349">
        <w:rPr>
          <w:sz w:val="20"/>
          <w:szCs w:val="20"/>
        </w:rPr>
        <w:t>Аукцион в электронной форм</w:t>
      </w:r>
      <w:r w:rsidR="00CA287D" w:rsidRPr="00304349">
        <w:rPr>
          <w:sz w:val="20"/>
          <w:szCs w:val="20"/>
        </w:rPr>
        <w:t xml:space="preserve">е </w:t>
      </w:r>
    </w:p>
    <w:p w:rsidR="00E64414" w:rsidRPr="00304349" w:rsidRDefault="00E64414" w:rsidP="00304349">
      <w:pPr>
        <w:tabs>
          <w:tab w:val="left" w:pos="426"/>
          <w:tab w:val="left" w:pos="765"/>
        </w:tabs>
        <w:ind w:right="205"/>
        <w:jc w:val="both"/>
        <w:rPr>
          <w:b/>
          <w:sz w:val="20"/>
          <w:szCs w:val="20"/>
        </w:rPr>
      </w:pPr>
      <w:r w:rsidRPr="00304349">
        <w:rPr>
          <w:b/>
          <w:sz w:val="20"/>
          <w:szCs w:val="20"/>
        </w:rPr>
        <w:t xml:space="preserve">         </w:t>
      </w:r>
      <w:r w:rsidR="00D06F31" w:rsidRPr="00304349">
        <w:rPr>
          <w:b/>
          <w:sz w:val="20"/>
          <w:szCs w:val="20"/>
        </w:rPr>
        <w:t>3</w:t>
      </w:r>
      <w:r w:rsidRPr="00304349">
        <w:rPr>
          <w:b/>
          <w:sz w:val="20"/>
          <w:szCs w:val="20"/>
        </w:rPr>
        <w:t>.Наименование официального сайта</w:t>
      </w:r>
    </w:p>
    <w:p w:rsidR="00E64414" w:rsidRPr="00304349" w:rsidRDefault="00E64414" w:rsidP="00304349">
      <w:pPr>
        <w:pStyle w:val="a5"/>
        <w:tabs>
          <w:tab w:val="left" w:pos="426"/>
          <w:tab w:val="left" w:pos="765"/>
        </w:tabs>
        <w:ind w:right="205" w:firstLine="0"/>
        <w:jc w:val="both"/>
        <w:rPr>
          <w:sz w:val="20"/>
          <w:szCs w:val="20"/>
        </w:rPr>
      </w:pPr>
      <w:r w:rsidRPr="00304349">
        <w:rPr>
          <w:sz w:val="20"/>
          <w:szCs w:val="20"/>
        </w:rPr>
        <w:t>Официальный сайт Российской Федерации для размещения информации о проведении торгов (</w:t>
      </w:r>
      <w:proofErr w:type="spellStart"/>
      <w:r w:rsidRPr="00304349">
        <w:rPr>
          <w:sz w:val="20"/>
          <w:szCs w:val="20"/>
        </w:rPr>
        <w:t>www</w:t>
      </w:r>
      <w:proofErr w:type="spellEnd"/>
      <w:r w:rsidRPr="00304349">
        <w:rPr>
          <w:sz w:val="20"/>
          <w:szCs w:val="20"/>
        </w:rPr>
        <w:t>/torgi.gov.ru)</w:t>
      </w:r>
    </w:p>
    <w:p w:rsidR="00E64414" w:rsidRPr="00304349" w:rsidRDefault="00E64414" w:rsidP="00304349">
      <w:pPr>
        <w:tabs>
          <w:tab w:val="left" w:pos="426"/>
          <w:tab w:val="left" w:pos="765"/>
        </w:tabs>
        <w:ind w:right="205"/>
        <w:jc w:val="both"/>
        <w:rPr>
          <w:sz w:val="20"/>
          <w:szCs w:val="20"/>
        </w:rPr>
      </w:pPr>
      <w:r w:rsidRPr="00304349">
        <w:rPr>
          <w:b/>
          <w:sz w:val="20"/>
          <w:szCs w:val="20"/>
        </w:rPr>
        <w:t xml:space="preserve">        </w:t>
      </w:r>
      <w:r w:rsidR="00D06F31" w:rsidRPr="00304349">
        <w:rPr>
          <w:b/>
          <w:sz w:val="20"/>
          <w:szCs w:val="20"/>
        </w:rPr>
        <w:t xml:space="preserve"> 4</w:t>
      </w:r>
      <w:r w:rsidRPr="00304349">
        <w:rPr>
          <w:b/>
          <w:sz w:val="20"/>
          <w:szCs w:val="20"/>
        </w:rPr>
        <w:t xml:space="preserve">. </w:t>
      </w:r>
      <w:r w:rsidR="002E4472" w:rsidRPr="00304349">
        <w:rPr>
          <w:b/>
          <w:sz w:val="20"/>
          <w:szCs w:val="20"/>
        </w:rPr>
        <w:t>Электронная площадка:</w:t>
      </w:r>
    </w:p>
    <w:p w:rsidR="00EE2B2B" w:rsidRPr="00304349" w:rsidRDefault="00D06F31" w:rsidP="00304349">
      <w:pPr>
        <w:tabs>
          <w:tab w:val="left" w:pos="426"/>
          <w:tab w:val="left" w:pos="765"/>
        </w:tabs>
        <w:ind w:right="205"/>
        <w:jc w:val="both"/>
        <w:rPr>
          <w:sz w:val="20"/>
          <w:szCs w:val="20"/>
        </w:rPr>
      </w:pPr>
      <w:r w:rsidRPr="00304349">
        <w:rPr>
          <w:sz w:val="20"/>
          <w:szCs w:val="20"/>
        </w:rPr>
        <w:t xml:space="preserve">Электронная площадка </w:t>
      </w:r>
      <w:r w:rsidR="00D8081A" w:rsidRPr="00304349">
        <w:rPr>
          <w:sz w:val="20"/>
          <w:szCs w:val="20"/>
        </w:rPr>
        <w:t>АО «ЕЭТП»</w:t>
      </w:r>
      <w:r w:rsidRPr="00304349">
        <w:rPr>
          <w:sz w:val="20"/>
          <w:szCs w:val="20"/>
        </w:rPr>
        <w:t xml:space="preserve"> </w:t>
      </w:r>
      <w:hyperlink r:id="rId9" w:history="1">
        <w:r w:rsidR="005F5B70" w:rsidRPr="00304349">
          <w:rPr>
            <w:rStyle w:val="a6"/>
            <w:color w:val="0000FF"/>
            <w:sz w:val="20"/>
            <w:szCs w:val="20"/>
          </w:rPr>
          <w:t>https://178fz.roseltorg.ru</w:t>
        </w:r>
        <w:r w:rsidR="005F5B70" w:rsidRPr="00304349">
          <w:rPr>
            <w:rStyle w:val="a6"/>
            <w:sz w:val="20"/>
            <w:szCs w:val="20"/>
          </w:rPr>
          <w:t>.</w:t>
        </w:r>
      </w:hyperlink>
      <w:r w:rsidR="00EE2B2B" w:rsidRPr="00304349">
        <w:rPr>
          <w:b/>
          <w:sz w:val="20"/>
          <w:szCs w:val="20"/>
        </w:rPr>
        <w:t xml:space="preserve">         </w:t>
      </w:r>
    </w:p>
    <w:p w:rsidR="00D65F37" w:rsidRPr="00304349" w:rsidRDefault="002F0247" w:rsidP="00304349">
      <w:pPr>
        <w:tabs>
          <w:tab w:val="left" w:pos="426"/>
          <w:tab w:val="left" w:pos="765"/>
        </w:tabs>
        <w:spacing w:line="183" w:lineRule="exact"/>
        <w:rPr>
          <w:sz w:val="20"/>
          <w:szCs w:val="20"/>
        </w:rPr>
      </w:pPr>
      <w:r w:rsidRPr="00304349">
        <w:rPr>
          <w:b/>
          <w:sz w:val="20"/>
          <w:szCs w:val="20"/>
        </w:rPr>
        <w:t xml:space="preserve">         </w:t>
      </w:r>
      <w:r w:rsidR="00EE2B2B" w:rsidRPr="00304349">
        <w:rPr>
          <w:b/>
          <w:sz w:val="20"/>
          <w:szCs w:val="20"/>
        </w:rPr>
        <w:t>5.</w:t>
      </w:r>
      <w:r w:rsidR="0038308C" w:rsidRPr="00304349">
        <w:rPr>
          <w:b/>
          <w:sz w:val="20"/>
          <w:szCs w:val="20"/>
        </w:rPr>
        <w:t xml:space="preserve">Оператор электронной площадки: </w:t>
      </w:r>
      <w:r w:rsidR="0038308C" w:rsidRPr="00304349">
        <w:rPr>
          <w:sz w:val="20"/>
          <w:szCs w:val="20"/>
        </w:rPr>
        <w:t>Акционерное общество «Единая электронная торговая площадка» (АО «ЕЭТП»),</w:t>
      </w:r>
      <w:r w:rsidR="0038308C" w:rsidRPr="00304349">
        <w:rPr>
          <w:color w:val="0000FF"/>
          <w:sz w:val="20"/>
          <w:szCs w:val="20"/>
          <w:u w:val="single" w:color="0000FF"/>
        </w:rPr>
        <w:t xml:space="preserve"> </w:t>
      </w:r>
      <w:hyperlink r:id="rId10">
        <w:r w:rsidR="0038308C" w:rsidRPr="00304349">
          <w:rPr>
            <w:color w:val="0000FF"/>
            <w:sz w:val="20"/>
            <w:szCs w:val="20"/>
            <w:u w:val="single" w:color="0000FF"/>
          </w:rPr>
          <w:t>www.roseltorg.ru</w:t>
        </w:r>
        <w:r w:rsidR="0038308C" w:rsidRPr="00304349">
          <w:rPr>
            <w:sz w:val="20"/>
            <w:szCs w:val="20"/>
          </w:rPr>
          <w:t xml:space="preserve">, </w:t>
        </w:r>
      </w:hyperlink>
      <w:r w:rsidR="0038308C" w:rsidRPr="00304349">
        <w:rPr>
          <w:sz w:val="20"/>
          <w:szCs w:val="20"/>
        </w:rPr>
        <w:t xml:space="preserve">адрес местонахождения: 115114, г. Москва, ул. </w:t>
      </w:r>
      <w:proofErr w:type="spellStart"/>
      <w:r w:rsidR="0038308C" w:rsidRPr="00304349">
        <w:rPr>
          <w:sz w:val="20"/>
          <w:szCs w:val="20"/>
        </w:rPr>
        <w:t>Кожевническая</w:t>
      </w:r>
      <w:proofErr w:type="spellEnd"/>
      <w:r w:rsidR="0038308C" w:rsidRPr="00304349">
        <w:rPr>
          <w:sz w:val="20"/>
          <w:szCs w:val="20"/>
        </w:rPr>
        <w:t>, д. 14, стр. 5, тел.: 8 (495)</w:t>
      </w:r>
      <w:r w:rsidR="0038308C" w:rsidRPr="00304349">
        <w:rPr>
          <w:spacing w:val="-22"/>
          <w:sz w:val="20"/>
          <w:szCs w:val="20"/>
        </w:rPr>
        <w:t xml:space="preserve"> </w:t>
      </w:r>
      <w:r w:rsidR="0038308C" w:rsidRPr="00304349">
        <w:rPr>
          <w:sz w:val="20"/>
          <w:szCs w:val="20"/>
        </w:rPr>
        <w:t>276-16-26.</w:t>
      </w:r>
    </w:p>
    <w:p w:rsidR="00301D46" w:rsidRPr="00304349" w:rsidRDefault="00EE2B2B" w:rsidP="00304349">
      <w:pPr>
        <w:tabs>
          <w:tab w:val="left" w:pos="426"/>
          <w:tab w:val="left" w:pos="804"/>
        </w:tabs>
        <w:ind w:right="208"/>
        <w:rPr>
          <w:b/>
          <w:sz w:val="20"/>
          <w:szCs w:val="20"/>
        </w:rPr>
      </w:pPr>
      <w:r w:rsidRPr="00304349">
        <w:rPr>
          <w:b/>
          <w:sz w:val="20"/>
          <w:szCs w:val="20"/>
        </w:rPr>
        <w:t xml:space="preserve">          6.</w:t>
      </w:r>
      <w:r w:rsidR="00301D46" w:rsidRPr="00304349">
        <w:rPr>
          <w:b/>
          <w:sz w:val="20"/>
          <w:szCs w:val="20"/>
        </w:rPr>
        <w:t xml:space="preserve">  Реквизиты решения о проведен</w:t>
      </w:r>
      <w:proofErr w:type="gramStart"/>
      <w:r w:rsidR="00301D46" w:rsidRPr="00304349">
        <w:rPr>
          <w:b/>
          <w:sz w:val="20"/>
          <w:szCs w:val="20"/>
        </w:rPr>
        <w:t>ии ау</w:t>
      </w:r>
      <w:proofErr w:type="gramEnd"/>
      <w:r w:rsidR="00301D46" w:rsidRPr="00304349">
        <w:rPr>
          <w:b/>
          <w:sz w:val="20"/>
          <w:szCs w:val="20"/>
        </w:rPr>
        <w:t xml:space="preserve">кциона в электронной форме: </w:t>
      </w:r>
    </w:p>
    <w:p w:rsidR="00D65F37" w:rsidRPr="00803DCD" w:rsidRDefault="00301D46" w:rsidP="00304349">
      <w:pPr>
        <w:tabs>
          <w:tab w:val="left" w:pos="426"/>
          <w:tab w:val="left" w:pos="3540"/>
          <w:tab w:val="left" w:pos="6700"/>
        </w:tabs>
        <w:jc w:val="both"/>
        <w:rPr>
          <w:sz w:val="20"/>
          <w:szCs w:val="20"/>
        </w:rPr>
      </w:pPr>
      <w:r w:rsidRPr="00803DCD">
        <w:rPr>
          <w:sz w:val="20"/>
          <w:szCs w:val="20"/>
        </w:rPr>
        <w:t xml:space="preserve">постановление администрации Первомайского </w:t>
      </w:r>
      <w:r w:rsidR="00325152" w:rsidRPr="00803DCD">
        <w:rPr>
          <w:sz w:val="20"/>
          <w:szCs w:val="20"/>
        </w:rPr>
        <w:t xml:space="preserve"> муниципального округа </w:t>
      </w:r>
      <w:r w:rsidRPr="00803DCD">
        <w:rPr>
          <w:sz w:val="20"/>
          <w:szCs w:val="20"/>
        </w:rPr>
        <w:t xml:space="preserve"> Тамбовской области от </w:t>
      </w:r>
      <w:r w:rsidR="00621C4B">
        <w:rPr>
          <w:sz w:val="20"/>
          <w:szCs w:val="20"/>
        </w:rPr>
        <w:t>10.02.2025</w:t>
      </w:r>
      <w:r w:rsidR="00325152" w:rsidRPr="00803DCD">
        <w:rPr>
          <w:sz w:val="20"/>
          <w:szCs w:val="20"/>
        </w:rPr>
        <w:t xml:space="preserve"> </w:t>
      </w:r>
      <w:r w:rsidR="002A7523" w:rsidRPr="00803DCD">
        <w:rPr>
          <w:sz w:val="20"/>
          <w:szCs w:val="20"/>
        </w:rPr>
        <w:t xml:space="preserve"> №</w:t>
      </w:r>
      <w:r w:rsidR="00621C4B">
        <w:rPr>
          <w:sz w:val="20"/>
          <w:szCs w:val="20"/>
        </w:rPr>
        <w:t>214</w:t>
      </w:r>
      <w:r w:rsidRPr="00803DCD">
        <w:rPr>
          <w:sz w:val="20"/>
          <w:szCs w:val="20"/>
        </w:rPr>
        <w:t xml:space="preserve"> «</w:t>
      </w:r>
      <w:r w:rsidR="00443551" w:rsidRPr="00803DCD">
        <w:rPr>
          <w:sz w:val="20"/>
          <w:szCs w:val="20"/>
        </w:rPr>
        <w:t>О проведен</w:t>
      </w:r>
      <w:proofErr w:type="gramStart"/>
      <w:r w:rsidR="00443551" w:rsidRPr="00803DCD">
        <w:rPr>
          <w:sz w:val="20"/>
          <w:szCs w:val="20"/>
        </w:rPr>
        <w:t>ии  ау</w:t>
      </w:r>
      <w:proofErr w:type="gramEnd"/>
      <w:r w:rsidR="00443551" w:rsidRPr="00803DCD">
        <w:rPr>
          <w:sz w:val="20"/>
          <w:szCs w:val="20"/>
        </w:rPr>
        <w:t>кциона  в  электронной  форме  на право заключения договора на  размещение нестационарного торгового объекта</w:t>
      </w:r>
      <w:r w:rsidRPr="00803DCD">
        <w:rPr>
          <w:sz w:val="20"/>
          <w:szCs w:val="20"/>
        </w:rPr>
        <w:t>».</w:t>
      </w:r>
    </w:p>
    <w:p w:rsidR="004D5655" w:rsidRPr="00304349" w:rsidRDefault="00EE2B2B" w:rsidP="00304349">
      <w:pPr>
        <w:tabs>
          <w:tab w:val="left" w:pos="426"/>
          <w:tab w:val="left" w:pos="766"/>
        </w:tabs>
        <w:spacing w:line="183" w:lineRule="exact"/>
        <w:jc w:val="both"/>
        <w:rPr>
          <w:b/>
          <w:sz w:val="20"/>
          <w:szCs w:val="20"/>
        </w:rPr>
      </w:pPr>
      <w:r w:rsidRPr="00304349">
        <w:rPr>
          <w:b/>
          <w:sz w:val="20"/>
          <w:szCs w:val="20"/>
        </w:rPr>
        <w:t xml:space="preserve">          </w:t>
      </w:r>
      <w:r w:rsidR="004D5655" w:rsidRPr="00304349">
        <w:rPr>
          <w:b/>
          <w:sz w:val="20"/>
          <w:szCs w:val="20"/>
        </w:rPr>
        <w:t>7.Дата начала приема заявок на участие в аукционе в электронной форме</w:t>
      </w:r>
      <w:r w:rsidR="004D5655" w:rsidRPr="00304349">
        <w:rPr>
          <w:sz w:val="20"/>
          <w:szCs w:val="20"/>
        </w:rPr>
        <w:t xml:space="preserve">: </w:t>
      </w:r>
      <w:r w:rsidR="00CC3D27">
        <w:rPr>
          <w:b/>
          <w:color w:val="FF0000"/>
          <w:sz w:val="20"/>
          <w:szCs w:val="20"/>
        </w:rPr>
        <w:t>15 февраля 2025</w:t>
      </w:r>
      <w:r w:rsidR="004D5655" w:rsidRPr="00304349">
        <w:rPr>
          <w:b/>
          <w:color w:val="FF0000"/>
          <w:sz w:val="20"/>
          <w:szCs w:val="20"/>
        </w:rPr>
        <w:t xml:space="preserve"> года </w:t>
      </w:r>
      <w:r w:rsidR="004D5655" w:rsidRPr="00304349">
        <w:rPr>
          <w:b/>
          <w:sz w:val="20"/>
          <w:szCs w:val="20"/>
        </w:rPr>
        <w:t>в 09-00</w:t>
      </w:r>
      <w:r w:rsidR="004D5655" w:rsidRPr="00304349">
        <w:rPr>
          <w:b/>
          <w:spacing w:val="-24"/>
          <w:sz w:val="20"/>
          <w:szCs w:val="20"/>
        </w:rPr>
        <w:t xml:space="preserve"> </w:t>
      </w:r>
      <w:r w:rsidR="004D5655" w:rsidRPr="00304349">
        <w:rPr>
          <w:b/>
          <w:sz w:val="20"/>
          <w:szCs w:val="20"/>
        </w:rPr>
        <w:t>час.</w:t>
      </w:r>
    </w:p>
    <w:p w:rsidR="004D5655" w:rsidRPr="00304349" w:rsidRDefault="004D5655" w:rsidP="00304349">
      <w:pPr>
        <w:pStyle w:val="a5"/>
        <w:tabs>
          <w:tab w:val="left" w:pos="426"/>
          <w:tab w:val="left" w:pos="766"/>
        </w:tabs>
        <w:ind w:left="0" w:firstLine="0"/>
        <w:jc w:val="both"/>
        <w:rPr>
          <w:b/>
          <w:sz w:val="20"/>
          <w:szCs w:val="20"/>
        </w:rPr>
      </w:pPr>
      <w:r w:rsidRPr="00304349">
        <w:rPr>
          <w:b/>
          <w:sz w:val="20"/>
          <w:szCs w:val="20"/>
        </w:rPr>
        <w:t xml:space="preserve">          8.Дата окончания приема заявок на участие в аукционе в электронной форме: </w:t>
      </w:r>
      <w:r w:rsidR="00CC3D27">
        <w:rPr>
          <w:b/>
          <w:color w:val="FF0000"/>
          <w:sz w:val="20"/>
          <w:szCs w:val="20"/>
        </w:rPr>
        <w:t>11 марта</w:t>
      </w:r>
      <w:r w:rsidR="008B568C" w:rsidRPr="00803DCD">
        <w:rPr>
          <w:b/>
          <w:color w:val="FF0000"/>
          <w:sz w:val="20"/>
          <w:szCs w:val="20"/>
        </w:rPr>
        <w:t xml:space="preserve"> </w:t>
      </w:r>
      <w:r w:rsidRPr="00803DCD">
        <w:rPr>
          <w:color w:val="FF0000"/>
          <w:sz w:val="20"/>
          <w:szCs w:val="20"/>
        </w:rPr>
        <w:t xml:space="preserve"> </w:t>
      </w:r>
      <w:r w:rsidRPr="00803DCD">
        <w:rPr>
          <w:b/>
          <w:color w:val="FF0000"/>
          <w:sz w:val="20"/>
          <w:szCs w:val="20"/>
        </w:rPr>
        <w:t>202</w:t>
      </w:r>
      <w:r w:rsidR="00CC3D27">
        <w:rPr>
          <w:b/>
          <w:color w:val="FF0000"/>
          <w:sz w:val="20"/>
          <w:szCs w:val="20"/>
        </w:rPr>
        <w:t>5</w:t>
      </w:r>
      <w:r w:rsidRPr="00803DCD">
        <w:rPr>
          <w:b/>
          <w:color w:val="FF0000"/>
          <w:sz w:val="20"/>
          <w:szCs w:val="20"/>
        </w:rPr>
        <w:t xml:space="preserve"> </w:t>
      </w:r>
      <w:r w:rsidRPr="00304349">
        <w:rPr>
          <w:b/>
          <w:sz w:val="20"/>
          <w:szCs w:val="20"/>
        </w:rPr>
        <w:t>года в 1</w:t>
      </w:r>
      <w:r w:rsidR="00325152" w:rsidRPr="00304349">
        <w:rPr>
          <w:b/>
          <w:sz w:val="20"/>
          <w:szCs w:val="20"/>
        </w:rPr>
        <w:t>6</w:t>
      </w:r>
      <w:r w:rsidRPr="00304349">
        <w:rPr>
          <w:b/>
          <w:sz w:val="20"/>
          <w:szCs w:val="20"/>
        </w:rPr>
        <w:t>-00</w:t>
      </w:r>
      <w:r w:rsidRPr="00304349">
        <w:rPr>
          <w:b/>
          <w:spacing w:val="-27"/>
          <w:sz w:val="20"/>
          <w:szCs w:val="20"/>
        </w:rPr>
        <w:t xml:space="preserve"> </w:t>
      </w:r>
      <w:r w:rsidRPr="00304349">
        <w:rPr>
          <w:b/>
          <w:sz w:val="20"/>
          <w:szCs w:val="20"/>
        </w:rPr>
        <w:t>час.</w:t>
      </w:r>
    </w:p>
    <w:p w:rsidR="004D5655" w:rsidRPr="00304349" w:rsidRDefault="004D5655" w:rsidP="00304349">
      <w:pPr>
        <w:tabs>
          <w:tab w:val="left" w:pos="426"/>
          <w:tab w:val="left" w:pos="763"/>
        </w:tabs>
        <w:spacing w:before="1" w:line="183" w:lineRule="exact"/>
        <w:jc w:val="both"/>
        <w:rPr>
          <w:b/>
          <w:sz w:val="20"/>
          <w:szCs w:val="20"/>
        </w:rPr>
      </w:pPr>
      <w:r w:rsidRPr="00304349">
        <w:rPr>
          <w:b/>
          <w:sz w:val="20"/>
          <w:szCs w:val="20"/>
        </w:rPr>
        <w:t xml:space="preserve">          9.Время приема заявок</w:t>
      </w:r>
      <w:r w:rsidR="007E0E24" w:rsidRPr="00304349">
        <w:rPr>
          <w:b/>
          <w:sz w:val="20"/>
          <w:szCs w:val="20"/>
        </w:rPr>
        <w:t xml:space="preserve"> на электронной площадке</w:t>
      </w:r>
      <w:r w:rsidRPr="00304349">
        <w:rPr>
          <w:b/>
          <w:sz w:val="20"/>
          <w:szCs w:val="20"/>
        </w:rPr>
        <w:t xml:space="preserve">: </w:t>
      </w:r>
      <w:r w:rsidRPr="00304349">
        <w:rPr>
          <w:sz w:val="20"/>
          <w:szCs w:val="20"/>
        </w:rPr>
        <w:t>круглосуточно по адресу</w:t>
      </w:r>
      <w:r w:rsidRPr="00304349">
        <w:rPr>
          <w:spacing w:val="-9"/>
          <w:sz w:val="20"/>
          <w:szCs w:val="20"/>
        </w:rPr>
        <w:t xml:space="preserve"> </w:t>
      </w:r>
      <w:hyperlink r:id="rId11" w:history="1">
        <w:r w:rsidR="005F5B70" w:rsidRPr="00304349">
          <w:rPr>
            <w:rStyle w:val="a6"/>
            <w:color w:val="0000FF"/>
            <w:sz w:val="20"/>
            <w:szCs w:val="20"/>
          </w:rPr>
          <w:t>https://178fz.roseltorg.ru</w:t>
        </w:r>
        <w:r w:rsidR="005F5B70" w:rsidRPr="00304349">
          <w:rPr>
            <w:rStyle w:val="a6"/>
            <w:sz w:val="20"/>
            <w:szCs w:val="20"/>
          </w:rPr>
          <w:t>.</w:t>
        </w:r>
      </w:hyperlink>
    </w:p>
    <w:p w:rsidR="004D5655" w:rsidRPr="00304349" w:rsidRDefault="004D5655" w:rsidP="00304349">
      <w:pPr>
        <w:tabs>
          <w:tab w:val="left" w:pos="426"/>
          <w:tab w:val="left" w:pos="845"/>
        </w:tabs>
        <w:spacing w:line="183" w:lineRule="exact"/>
        <w:jc w:val="both"/>
        <w:rPr>
          <w:b/>
          <w:sz w:val="20"/>
          <w:szCs w:val="20"/>
        </w:rPr>
      </w:pPr>
      <w:r w:rsidRPr="00304349">
        <w:rPr>
          <w:b/>
          <w:sz w:val="20"/>
          <w:szCs w:val="20"/>
        </w:rPr>
        <w:t xml:space="preserve">          10.Дата </w:t>
      </w:r>
      <w:r w:rsidR="00F42325" w:rsidRPr="00304349">
        <w:rPr>
          <w:b/>
          <w:sz w:val="20"/>
          <w:szCs w:val="20"/>
        </w:rPr>
        <w:t xml:space="preserve">рассмотрения заявок и </w:t>
      </w:r>
      <w:r w:rsidRPr="00304349">
        <w:rPr>
          <w:b/>
          <w:sz w:val="20"/>
          <w:szCs w:val="20"/>
        </w:rPr>
        <w:t xml:space="preserve">определения участников аукциона в электронной форме: </w:t>
      </w:r>
      <w:r w:rsidR="00803DCD">
        <w:rPr>
          <w:b/>
          <w:color w:val="FF0000"/>
          <w:sz w:val="20"/>
          <w:szCs w:val="20"/>
        </w:rPr>
        <w:t>1</w:t>
      </w:r>
      <w:r w:rsidR="00621C4B">
        <w:rPr>
          <w:b/>
          <w:color w:val="FF0000"/>
          <w:sz w:val="20"/>
          <w:szCs w:val="20"/>
        </w:rPr>
        <w:t>2</w:t>
      </w:r>
      <w:r w:rsidR="00CC3D27">
        <w:rPr>
          <w:b/>
          <w:color w:val="FF0000"/>
          <w:sz w:val="20"/>
          <w:szCs w:val="20"/>
        </w:rPr>
        <w:t xml:space="preserve"> марта</w:t>
      </w:r>
      <w:r w:rsidR="00325152" w:rsidRPr="00304349">
        <w:rPr>
          <w:b/>
          <w:color w:val="FF0000"/>
          <w:sz w:val="20"/>
          <w:szCs w:val="20"/>
        </w:rPr>
        <w:t xml:space="preserve"> 202</w:t>
      </w:r>
      <w:r w:rsidR="00CC3D27">
        <w:rPr>
          <w:b/>
          <w:color w:val="FF0000"/>
          <w:sz w:val="20"/>
          <w:szCs w:val="20"/>
        </w:rPr>
        <w:t>5</w:t>
      </w:r>
      <w:r w:rsidRPr="00304349">
        <w:rPr>
          <w:b/>
          <w:color w:val="FF0000"/>
          <w:sz w:val="20"/>
          <w:szCs w:val="20"/>
        </w:rPr>
        <w:t xml:space="preserve"> </w:t>
      </w:r>
      <w:r w:rsidRPr="00304349">
        <w:rPr>
          <w:b/>
          <w:sz w:val="20"/>
          <w:szCs w:val="20"/>
        </w:rPr>
        <w:t>года в</w:t>
      </w:r>
      <w:r w:rsidRPr="00304349">
        <w:rPr>
          <w:b/>
          <w:spacing w:val="-14"/>
          <w:sz w:val="20"/>
          <w:szCs w:val="20"/>
        </w:rPr>
        <w:t xml:space="preserve"> </w:t>
      </w:r>
      <w:r w:rsidR="002E4472" w:rsidRPr="00304349">
        <w:rPr>
          <w:b/>
          <w:sz w:val="20"/>
          <w:szCs w:val="20"/>
        </w:rPr>
        <w:t>10</w:t>
      </w:r>
      <w:r w:rsidR="00127BC5" w:rsidRPr="00304349">
        <w:rPr>
          <w:b/>
          <w:sz w:val="20"/>
          <w:szCs w:val="20"/>
        </w:rPr>
        <w:t>-0</w:t>
      </w:r>
      <w:r w:rsidRPr="00304349">
        <w:rPr>
          <w:b/>
          <w:sz w:val="20"/>
          <w:szCs w:val="20"/>
        </w:rPr>
        <w:t>0</w:t>
      </w:r>
      <w:r w:rsidR="00325152" w:rsidRPr="00304349">
        <w:rPr>
          <w:b/>
          <w:sz w:val="20"/>
          <w:szCs w:val="20"/>
        </w:rPr>
        <w:t xml:space="preserve"> час</w:t>
      </w:r>
      <w:r w:rsidRPr="00304349">
        <w:rPr>
          <w:b/>
          <w:sz w:val="20"/>
          <w:szCs w:val="20"/>
        </w:rPr>
        <w:t>.</w:t>
      </w:r>
    </w:p>
    <w:p w:rsidR="004D5655" w:rsidRPr="00304349" w:rsidRDefault="004D5655" w:rsidP="00304349">
      <w:pPr>
        <w:pStyle w:val="1"/>
        <w:tabs>
          <w:tab w:val="left" w:pos="426"/>
          <w:tab w:val="left" w:pos="857"/>
        </w:tabs>
        <w:spacing w:before="3" w:line="183" w:lineRule="exact"/>
        <w:ind w:left="0"/>
        <w:jc w:val="both"/>
        <w:rPr>
          <w:rStyle w:val="a6"/>
          <w:b w:val="0"/>
          <w:sz w:val="20"/>
          <w:szCs w:val="20"/>
        </w:rPr>
      </w:pPr>
      <w:r w:rsidRPr="00304349">
        <w:rPr>
          <w:sz w:val="20"/>
          <w:szCs w:val="20"/>
        </w:rPr>
        <w:t xml:space="preserve">          11.Дата,</w:t>
      </w:r>
      <w:r w:rsidRPr="00304349">
        <w:rPr>
          <w:spacing w:val="11"/>
          <w:sz w:val="20"/>
          <w:szCs w:val="20"/>
        </w:rPr>
        <w:t xml:space="preserve"> </w:t>
      </w:r>
      <w:r w:rsidRPr="00304349">
        <w:rPr>
          <w:sz w:val="20"/>
          <w:szCs w:val="20"/>
        </w:rPr>
        <w:t>время</w:t>
      </w:r>
      <w:r w:rsidRPr="00304349">
        <w:rPr>
          <w:spacing w:val="9"/>
          <w:sz w:val="20"/>
          <w:szCs w:val="20"/>
        </w:rPr>
        <w:t xml:space="preserve"> </w:t>
      </w:r>
      <w:r w:rsidRPr="00304349">
        <w:rPr>
          <w:sz w:val="20"/>
          <w:szCs w:val="20"/>
        </w:rPr>
        <w:t>и</w:t>
      </w:r>
      <w:r w:rsidRPr="00304349">
        <w:rPr>
          <w:spacing w:val="9"/>
          <w:sz w:val="20"/>
          <w:szCs w:val="20"/>
        </w:rPr>
        <w:t xml:space="preserve"> </w:t>
      </w:r>
      <w:r w:rsidRPr="00304349">
        <w:rPr>
          <w:sz w:val="20"/>
          <w:szCs w:val="20"/>
        </w:rPr>
        <w:t>место</w:t>
      </w:r>
      <w:r w:rsidRPr="00304349">
        <w:rPr>
          <w:spacing w:val="9"/>
          <w:sz w:val="20"/>
          <w:szCs w:val="20"/>
        </w:rPr>
        <w:t xml:space="preserve"> </w:t>
      </w:r>
      <w:r w:rsidRPr="00304349">
        <w:rPr>
          <w:sz w:val="20"/>
          <w:szCs w:val="20"/>
        </w:rPr>
        <w:t>подведения</w:t>
      </w:r>
      <w:r w:rsidRPr="00304349">
        <w:rPr>
          <w:spacing w:val="9"/>
          <w:sz w:val="20"/>
          <w:szCs w:val="20"/>
        </w:rPr>
        <w:t xml:space="preserve"> </w:t>
      </w:r>
      <w:r w:rsidRPr="00304349">
        <w:rPr>
          <w:sz w:val="20"/>
          <w:szCs w:val="20"/>
        </w:rPr>
        <w:t>итогов</w:t>
      </w:r>
      <w:r w:rsidRPr="00304349">
        <w:rPr>
          <w:spacing w:val="8"/>
          <w:sz w:val="20"/>
          <w:szCs w:val="20"/>
        </w:rPr>
        <w:t xml:space="preserve"> </w:t>
      </w:r>
      <w:r w:rsidRPr="00304349">
        <w:rPr>
          <w:sz w:val="20"/>
          <w:szCs w:val="20"/>
        </w:rPr>
        <w:t>аукциона</w:t>
      </w:r>
      <w:r w:rsidRPr="00304349">
        <w:rPr>
          <w:spacing w:val="11"/>
          <w:sz w:val="20"/>
          <w:szCs w:val="20"/>
        </w:rPr>
        <w:t xml:space="preserve"> </w:t>
      </w:r>
      <w:r w:rsidRPr="00304349">
        <w:rPr>
          <w:sz w:val="20"/>
          <w:szCs w:val="20"/>
        </w:rPr>
        <w:t>в</w:t>
      </w:r>
      <w:r w:rsidRPr="00304349">
        <w:rPr>
          <w:spacing w:val="10"/>
          <w:sz w:val="20"/>
          <w:szCs w:val="20"/>
        </w:rPr>
        <w:t xml:space="preserve"> </w:t>
      </w:r>
      <w:r w:rsidRPr="00304349">
        <w:rPr>
          <w:sz w:val="20"/>
          <w:szCs w:val="20"/>
        </w:rPr>
        <w:t>электронной</w:t>
      </w:r>
      <w:r w:rsidRPr="00304349">
        <w:rPr>
          <w:spacing w:val="11"/>
          <w:sz w:val="20"/>
          <w:szCs w:val="20"/>
        </w:rPr>
        <w:t xml:space="preserve"> </w:t>
      </w:r>
      <w:r w:rsidRPr="00304349">
        <w:rPr>
          <w:sz w:val="20"/>
          <w:szCs w:val="20"/>
        </w:rPr>
        <w:t>форме</w:t>
      </w:r>
      <w:r w:rsidRPr="00304349">
        <w:rPr>
          <w:spacing w:val="11"/>
          <w:sz w:val="20"/>
          <w:szCs w:val="20"/>
        </w:rPr>
        <w:t xml:space="preserve"> </w:t>
      </w:r>
      <w:r w:rsidRPr="00304349">
        <w:rPr>
          <w:sz w:val="20"/>
          <w:szCs w:val="20"/>
        </w:rPr>
        <w:t>(дата</w:t>
      </w:r>
      <w:r w:rsidRPr="00304349">
        <w:rPr>
          <w:spacing w:val="11"/>
          <w:sz w:val="20"/>
          <w:szCs w:val="20"/>
        </w:rPr>
        <w:t xml:space="preserve"> </w:t>
      </w:r>
      <w:r w:rsidRPr="00304349">
        <w:rPr>
          <w:sz w:val="20"/>
          <w:szCs w:val="20"/>
        </w:rPr>
        <w:t>проведения</w:t>
      </w:r>
      <w:r w:rsidRPr="00304349">
        <w:rPr>
          <w:spacing w:val="9"/>
          <w:sz w:val="20"/>
          <w:szCs w:val="20"/>
        </w:rPr>
        <w:t xml:space="preserve"> </w:t>
      </w:r>
      <w:r w:rsidRPr="00304349">
        <w:rPr>
          <w:sz w:val="20"/>
          <w:szCs w:val="20"/>
        </w:rPr>
        <w:t>аукциона</w:t>
      </w:r>
      <w:r w:rsidRPr="00304349">
        <w:rPr>
          <w:spacing w:val="11"/>
          <w:sz w:val="20"/>
          <w:szCs w:val="20"/>
        </w:rPr>
        <w:t xml:space="preserve"> </w:t>
      </w:r>
      <w:r w:rsidRPr="00304349">
        <w:rPr>
          <w:sz w:val="20"/>
          <w:szCs w:val="20"/>
        </w:rPr>
        <w:t>в</w:t>
      </w:r>
      <w:r w:rsidRPr="00304349">
        <w:rPr>
          <w:spacing w:val="11"/>
          <w:sz w:val="20"/>
          <w:szCs w:val="20"/>
        </w:rPr>
        <w:t xml:space="preserve"> </w:t>
      </w:r>
      <w:r w:rsidRPr="00304349">
        <w:rPr>
          <w:sz w:val="20"/>
          <w:szCs w:val="20"/>
        </w:rPr>
        <w:t>электронной</w:t>
      </w:r>
      <w:r w:rsidRPr="00304349">
        <w:rPr>
          <w:spacing w:val="11"/>
          <w:sz w:val="20"/>
          <w:szCs w:val="20"/>
        </w:rPr>
        <w:t xml:space="preserve"> </w:t>
      </w:r>
      <w:r w:rsidRPr="00304349">
        <w:rPr>
          <w:sz w:val="20"/>
          <w:szCs w:val="20"/>
        </w:rPr>
        <w:t xml:space="preserve">форме): </w:t>
      </w:r>
      <w:r w:rsidR="00803DCD" w:rsidRPr="00803DCD">
        <w:rPr>
          <w:color w:val="FF0000"/>
          <w:sz w:val="20"/>
          <w:szCs w:val="20"/>
        </w:rPr>
        <w:t>1</w:t>
      </w:r>
      <w:r w:rsidR="00CC3D27">
        <w:rPr>
          <w:color w:val="FF0000"/>
          <w:sz w:val="20"/>
          <w:szCs w:val="20"/>
        </w:rPr>
        <w:t xml:space="preserve">7 марта </w:t>
      </w:r>
      <w:r w:rsidR="00325152" w:rsidRPr="00803DCD">
        <w:rPr>
          <w:color w:val="FF0000"/>
          <w:sz w:val="20"/>
          <w:szCs w:val="20"/>
        </w:rPr>
        <w:t xml:space="preserve"> </w:t>
      </w:r>
      <w:r w:rsidRPr="00803DCD">
        <w:rPr>
          <w:color w:val="FF0000"/>
          <w:sz w:val="20"/>
          <w:szCs w:val="20"/>
        </w:rPr>
        <w:t xml:space="preserve"> 202</w:t>
      </w:r>
      <w:r w:rsidR="00CC3D27">
        <w:rPr>
          <w:color w:val="FF0000"/>
          <w:sz w:val="20"/>
          <w:szCs w:val="20"/>
        </w:rPr>
        <w:t>5</w:t>
      </w:r>
      <w:r w:rsidRPr="00803DCD">
        <w:rPr>
          <w:color w:val="FF0000"/>
          <w:sz w:val="20"/>
          <w:szCs w:val="20"/>
        </w:rPr>
        <w:t xml:space="preserve"> года </w:t>
      </w:r>
      <w:r w:rsidRPr="00304349">
        <w:rPr>
          <w:sz w:val="20"/>
          <w:szCs w:val="20"/>
        </w:rPr>
        <w:t xml:space="preserve">в </w:t>
      </w:r>
      <w:r w:rsidR="00325152" w:rsidRPr="00304349">
        <w:rPr>
          <w:sz w:val="20"/>
          <w:szCs w:val="20"/>
        </w:rPr>
        <w:t>09</w:t>
      </w:r>
      <w:r w:rsidRPr="00304349">
        <w:rPr>
          <w:sz w:val="20"/>
          <w:szCs w:val="20"/>
        </w:rPr>
        <w:t xml:space="preserve">.00 на электронной торговой площадке АО «ЕЭТП»  </w:t>
      </w:r>
      <w:hyperlink r:id="rId12" w:history="1">
        <w:r w:rsidR="005F5B70" w:rsidRPr="00304349">
          <w:rPr>
            <w:rStyle w:val="a6"/>
            <w:b w:val="0"/>
            <w:color w:val="0000FF"/>
            <w:sz w:val="20"/>
            <w:szCs w:val="20"/>
          </w:rPr>
          <w:t>https://178fz.roseltorg.ru</w:t>
        </w:r>
        <w:r w:rsidR="005F5B70" w:rsidRPr="00304349">
          <w:rPr>
            <w:rStyle w:val="a6"/>
            <w:b w:val="0"/>
            <w:sz w:val="20"/>
            <w:szCs w:val="20"/>
          </w:rPr>
          <w:t>.</w:t>
        </w:r>
      </w:hyperlink>
    </w:p>
    <w:p w:rsidR="00E602DA" w:rsidRPr="00304349" w:rsidRDefault="00163540" w:rsidP="00304349">
      <w:pPr>
        <w:pStyle w:val="LO-normal"/>
        <w:tabs>
          <w:tab w:val="left" w:pos="426"/>
        </w:tabs>
        <w:spacing w:after="0" w:line="240" w:lineRule="auto"/>
        <w:ind w:firstLine="708"/>
        <w:jc w:val="both"/>
        <w:rPr>
          <w:sz w:val="20"/>
          <w:szCs w:val="20"/>
        </w:rPr>
      </w:pPr>
      <w:r w:rsidRPr="00304349"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 w:rsidR="00E74E1D" w:rsidRPr="00304349">
        <w:rPr>
          <w:rFonts w:ascii="Times New Roman" w:eastAsia="Times New Roman" w:hAnsi="Times New Roman" w:cs="Times New Roman"/>
          <w:color w:val="000000"/>
          <w:sz w:val="20"/>
          <w:szCs w:val="20"/>
        </w:rPr>
        <w:t>. Электронный аукцион является открытым по составу участников. Участником электронного аукциона может быть хозяйствующий субъект – юридическое лицо или гражданин, занимающийся предпринимательской деятельностью в соответствии с Федеральными законами (далее – хозяйствующий субъект).</w:t>
      </w:r>
    </w:p>
    <w:p w:rsidR="00E74E1D" w:rsidRPr="00304349" w:rsidRDefault="00E74E1D" w:rsidP="00304349">
      <w:pPr>
        <w:pStyle w:val="LO-normal"/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304349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proofErr w:type="gramStart"/>
      <w:r w:rsidR="00163540" w:rsidRPr="00304349">
        <w:rPr>
          <w:rFonts w:ascii="Times New Roman" w:eastAsia="Times New Roman" w:hAnsi="Times New Roman" w:cs="Times New Roman"/>
          <w:color w:val="000000"/>
          <w:sz w:val="20"/>
          <w:szCs w:val="20"/>
        </w:rPr>
        <w:t>13</w:t>
      </w:r>
      <w:r w:rsidRPr="003043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.Электронный аукцион на право заключения договоров на  размещение нестационарных торговых объектов </w:t>
      </w:r>
      <w:r w:rsidRPr="00304349">
        <w:rPr>
          <w:rFonts w:ascii="PT Astra Serif" w:eastAsia="Times New Roman" w:hAnsi="PT Astra Serif" w:cs="PT Astra Serif"/>
          <w:color w:val="000000"/>
          <w:sz w:val="20"/>
          <w:szCs w:val="20"/>
        </w:rPr>
        <w:t xml:space="preserve"> </w:t>
      </w:r>
      <w:r w:rsidRPr="003043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проводится в соответствии с </w:t>
      </w:r>
      <w:r w:rsidRPr="00304349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законом Тамбовской области от 06.04.2023 № 273-З «Об отдельных вопросах размещения нестационарных торговых объектов на территории Тамбовской области»</w:t>
      </w:r>
      <w:r w:rsidRPr="003043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постановлением </w:t>
      </w:r>
      <w:r w:rsidRPr="0030434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администрации  Первомайского  муниципального округа Тамбовской области  от 27.02.2024№421 «Об утверждении Порядка размещения   нестационарных торговых объектов на территории  Первомайского  муниципального округа».</w:t>
      </w:r>
      <w:proofErr w:type="gramEnd"/>
    </w:p>
    <w:p w:rsidR="00E74E1D" w:rsidRPr="00304349" w:rsidRDefault="00E74E1D" w:rsidP="00304349">
      <w:pPr>
        <w:pStyle w:val="1"/>
        <w:tabs>
          <w:tab w:val="left" w:pos="426"/>
          <w:tab w:val="left" w:pos="857"/>
        </w:tabs>
        <w:spacing w:before="3" w:line="183" w:lineRule="exact"/>
        <w:ind w:left="0"/>
        <w:jc w:val="both"/>
        <w:rPr>
          <w:rStyle w:val="a6"/>
          <w:sz w:val="20"/>
          <w:szCs w:val="20"/>
        </w:rPr>
      </w:pPr>
    </w:p>
    <w:p w:rsidR="00345F59" w:rsidRPr="00345F59" w:rsidRDefault="002F0B68" w:rsidP="00345F59">
      <w:pPr>
        <w:pStyle w:val="a3"/>
        <w:spacing w:line="183" w:lineRule="exact"/>
        <w:ind w:left="0"/>
        <w:rPr>
          <w:b/>
          <w:sz w:val="20"/>
          <w:szCs w:val="20"/>
        </w:rPr>
      </w:pPr>
      <w:r w:rsidRPr="00972A24">
        <w:rPr>
          <w:sz w:val="20"/>
          <w:szCs w:val="20"/>
        </w:rPr>
        <w:t xml:space="preserve">          </w:t>
      </w:r>
      <w:r w:rsidR="00345F59" w:rsidRPr="00345F59">
        <w:rPr>
          <w:b/>
          <w:sz w:val="20"/>
          <w:szCs w:val="20"/>
        </w:rPr>
        <w:t>1</w:t>
      </w:r>
      <w:r w:rsidR="00163540">
        <w:rPr>
          <w:b/>
          <w:sz w:val="20"/>
          <w:szCs w:val="20"/>
        </w:rPr>
        <w:t>4</w:t>
      </w:r>
      <w:r w:rsidR="00345F59" w:rsidRPr="00345F59">
        <w:rPr>
          <w:b/>
          <w:sz w:val="20"/>
          <w:szCs w:val="20"/>
        </w:rPr>
        <w:t>.Предмет аукциона:</w:t>
      </w:r>
    </w:p>
    <w:p w:rsidR="00CF1B53" w:rsidRPr="003A1743" w:rsidRDefault="00345F59" w:rsidP="00621C4B">
      <w:pPr>
        <w:pStyle w:val="LO-normal"/>
        <w:jc w:val="both"/>
        <w:rPr>
          <w:sz w:val="20"/>
          <w:szCs w:val="20"/>
        </w:rPr>
      </w:pPr>
      <w:r w:rsidRPr="00CC3D27">
        <w:rPr>
          <w:rFonts w:ascii="Times New Roman" w:hAnsi="Times New Roman" w:cs="Times New Roman"/>
          <w:sz w:val="20"/>
          <w:szCs w:val="20"/>
        </w:rPr>
        <w:t xml:space="preserve"> </w:t>
      </w:r>
      <w:r w:rsidRPr="00CC3D27">
        <w:rPr>
          <w:rFonts w:ascii="Times New Roman" w:hAnsi="Times New Roman" w:cs="Times New Roman"/>
          <w:b/>
          <w:sz w:val="20"/>
          <w:szCs w:val="20"/>
        </w:rPr>
        <w:t>Лот №1</w:t>
      </w:r>
      <w:r w:rsidRPr="00CC3D27">
        <w:rPr>
          <w:rFonts w:ascii="Times New Roman" w:hAnsi="Times New Roman" w:cs="Times New Roman"/>
          <w:sz w:val="20"/>
          <w:szCs w:val="20"/>
        </w:rPr>
        <w:t xml:space="preserve"> </w:t>
      </w:r>
      <w:r w:rsidR="00CF1B53" w:rsidRPr="00CC3D27">
        <w:rPr>
          <w:rFonts w:ascii="Times New Roman" w:hAnsi="Times New Roman" w:cs="Times New Roman"/>
          <w:sz w:val="20"/>
          <w:szCs w:val="20"/>
        </w:rPr>
        <w:t xml:space="preserve">– </w:t>
      </w:r>
      <w:r w:rsidR="00CC3D27" w:rsidRPr="003A1743">
        <w:rPr>
          <w:rFonts w:ascii="Times New Roman" w:hAnsi="Times New Roman" w:cs="Times New Roman"/>
          <w:sz w:val="20"/>
          <w:szCs w:val="20"/>
        </w:rPr>
        <w:t xml:space="preserve">право на заключения договора на размещение нестационарного торгового объекта   на земельном  участке, государственная собственность на который </w:t>
      </w:r>
      <w:proofErr w:type="spellStart"/>
      <w:r w:rsidR="00CC3D27" w:rsidRPr="003A1743">
        <w:rPr>
          <w:rFonts w:ascii="Times New Roman" w:hAnsi="Times New Roman" w:cs="Times New Roman"/>
          <w:sz w:val="20"/>
          <w:szCs w:val="20"/>
        </w:rPr>
        <w:t>неразграничена</w:t>
      </w:r>
      <w:proofErr w:type="spellEnd"/>
      <w:r w:rsidR="00CC3D27" w:rsidRPr="003A1743">
        <w:rPr>
          <w:rFonts w:ascii="Times New Roman" w:hAnsi="Times New Roman" w:cs="Times New Roman"/>
          <w:sz w:val="20"/>
          <w:szCs w:val="20"/>
        </w:rPr>
        <w:t xml:space="preserve">,  из категории земель населенных пунктов сроком на 2 месяца 15 дней (с 17.03.2025 по 01.06.2025) площадью 9 кв. м., в границах кадастрового квартала  68:12:0101010,  местоположение: Тамбовская область, Первомайский район, </w:t>
      </w:r>
      <w:proofErr w:type="spellStart"/>
      <w:r w:rsidR="00CC3D27" w:rsidRPr="003A1743">
        <w:rPr>
          <w:rFonts w:ascii="Times New Roman" w:hAnsi="Times New Roman" w:cs="Times New Roman"/>
          <w:sz w:val="20"/>
          <w:szCs w:val="20"/>
        </w:rPr>
        <w:t>р.п</w:t>
      </w:r>
      <w:proofErr w:type="spellEnd"/>
      <w:r w:rsidR="00CC3D27" w:rsidRPr="003A1743">
        <w:rPr>
          <w:rFonts w:ascii="Times New Roman" w:hAnsi="Times New Roman" w:cs="Times New Roman"/>
          <w:sz w:val="20"/>
          <w:szCs w:val="20"/>
        </w:rPr>
        <w:t>. Первомайский, улица Больничная, юго-восточнее дома №2, для реализации сезонных  товаров (искусственные цветы).</w:t>
      </w:r>
    </w:p>
    <w:p w:rsidR="00191CB7" w:rsidRPr="00191CB7" w:rsidRDefault="00E70375" w:rsidP="00CF1B53">
      <w:pPr>
        <w:pStyle w:val="a3"/>
        <w:spacing w:before="1"/>
        <w:ind w:left="0" w:firstLine="283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 w:rsidR="00191CB7" w:rsidRPr="00191CB7">
        <w:rPr>
          <w:b/>
          <w:bCs/>
          <w:sz w:val="20"/>
          <w:szCs w:val="20"/>
        </w:rPr>
        <w:t>1</w:t>
      </w:r>
      <w:r w:rsidR="00163540">
        <w:rPr>
          <w:b/>
          <w:bCs/>
          <w:sz w:val="20"/>
          <w:szCs w:val="20"/>
        </w:rPr>
        <w:t>5</w:t>
      </w:r>
      <w:r w:rsidR="00191CB7" w:rsidRPr="00191CB7">
        <w:rPr>
          <w:b/>
          <w:bCs/>
          <w:sz w:val="20"/>
          <w:szCs w:val="20"/>
        </w:rPr>
        <w:t xml:space="preserve">.Порядок осмотра </w:t>
      </w:r>
      <w:r w:rsidR="00163540">
        <w:rPr>
          <w:b/>
          <w:bCs/>
          <w:sz w:val="20"/>
          <w:szCs w:val="20"/>
        </w:rPr>
        <w:t>места</w:t>
      </w:r>
      <w:r w:rsidR="00191CB7" w:rsidRPr="00191CB7">
        <w:rPr>
          <w:b/>
          <w:bCs/>
          <w:sz w:val="20"/>
          <w:szCs w:val="20"/>
        </w:rPr>
        <w:t xml:space="preserve"> (лота) Процедуры: </w:t>
      </w:r>
    </w:p>
    <w:p w:rsidR="00191CB7" w:rsidRPr="00191CB7" w:rsidRDefault="00191CB7" w:rsidP="005F55AC">
      <w:pPr>
        <w:pStyle w:val="ac"/>
        <w:ind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1CB7">
        <w:rPr>
          <w:rFonts w:ascii="Times New Roman" w:hAnsi="Times New Roman" w:cs="Times New Roman"/>
          <w:sz w:val="20"/>
          <w:szCs w:val="20"/>
        </w:rPr>
        <w:t xml:space="preserve">Осмотр </w:t>
      </w:r>
      <w:r w:rsidR="00163540">
        <w:rPr>
          <w:rFonts w:ascii="Times New Roman" w:hAnsi="Times New Roman" w:cs="Times New Roman"/>
          <w:sz w:val="20"/>
          <w:szCs w:val="20"/>
        </w:rPr>
        <w:t>места размещения НТО</w:t>
      </w:r>
      <w:r w:rsidRPr="00191CB7">
        <w:rPr>
          <w:rFonts w:ascii="Times New Roman" w:hAnsi="Times New Roman" w:cs="Times New Roman"/>
          <w:sz w:val="20"/>
          <w:szCs w:val="20"/>
        </w:rPr>
        <w:t xml:space="preserve"> –  с организатором аукциона. Заявитель, желающий осмотреть </w:t>
      </w:r>
      <w:r w:rsidR="00163540">
        <w:rPr>
          <w:rFonts w:ascii="Times New Roman" w:hAnsi="Times New Roman" w:cs="Times New Roman"/>
          <w:sz w:val="20"/>
          <w:szCs w:val="20"/>
        </w:rPr>
        <w:t>место размещения НТО</w:t>
      </w:r>
      <w:r w:rsidRPr="00191CB7">
        <w:rPr>
          <w:rFonts w:ascii="Times New Roman" w:hAnsi="Times New Roman" w:cs="Times New Roman"/>
          <w:sz w:val="20"/>
          <w:szCs w:val="20"/>
        </w:rPr>
        <w:t xml:space="preserve"> на местности, обращается рабочие дни с 08-00 до 17-00, перерыв с 12:00 до 13:00 по местному времени по адресу: </w:t>
      </w:r>
      <w:r w:rsidRPr="00191CB7">
        <w:rPr>
          <w:rFonts w:ascii="Times New Roman" w:hAnsi="Times New Roman" w:cs="Times New Roman"/>
          <w:color w:val="000000"/>
          <w:sz w:val="20"/>
          <w:szCs w:val="20"/>
        </w:rPr>
        <w:t xml:space="preserve">Тамбовская обл., </w:t>
      </w:r>
      <w:proofErr w:type="spellStart"/>
      <w:r w:rsidRPr="00191CB7">
        <w:rPr>
          <w:rFonts w:ascii="Times New Roman" w:hAnsi="Times New Roman" w:cs="Times New Roman"/>
          <w:color w:val="000000"/>
          <w:sz w:val="20"/>
          <w:szCs w:val="20"/>
        </w:rPr>
        <w:t>р.п</w:t>
      </w:r>
      <w:proofErr w:type="gramStart"/>
      <w:r w:rsidRPr="00191CB7">
        <w:rPr>
          <w:rFonts w:ascii="Times New Roman" w:hAnsi="Times New Roman" w:cs="Times New Roman"/>
          <w:color w:val="000000"/>
          <w:sz w:val="20"/>
          <w:szCs w:val="20"/>
        </w:rPr>
        <w:t>.П</w:t>
      </w:r>
      <w:proofErr w:type="gramEnd"/>
      <w:r w:rsidRPr="00191CB7">
        <w:rPr>
          <w:rFonts w:ascii="Times New Roman" w:hAnsi="Times New Roman" w:cs="Times New Roman"/>
          <w:color w:val="000000"/>
          <w:sz w:val="20"/>
          <w:szCs w:val="20"/>
        </w:rPr>
        <w:t>ервомайский</w:t>
      </w:r>
      <w:proofErr w:type="spellEnd"/>
      <w:r w:rsidRPr="00191CB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191CB7">
        <w:rPr>
          <w:rFonts w:ascii="Times New Roman" w:hAnsi="Times New Roman" w:cs="Times New Roman"/>
          <w:color w:val="000000"/>
          <w:sz w:val="20"/>
          <w:szCs w:val="20"/>
        </w:rPr>
        <w:t>пл.Ленина</w:t>
      </w:r>
      <w:proofErr w:type="spellEnd"/>
      <w:r w:rsidRPr="00191CB7">
        <w:rPr>
          <w:rFonts w:ascii="Times New Roman" w:hAnsi="Times New Roman" w:cs="Times New Roman"/>
          <w:color w:val="000000"/>
          <w:sz w:val="20"/>
          <w:szCs w:val="20"/>
        </w:rPr>
        <w:t>, 11</w:t>
      </w:r>
      <w:r w:rsidRPr="00191CB7">
        <w:rPr>
          <w:rFonts w:ascii="Times New Roman" w:hAnsi="Times New Roman" w:cs="Times New Roman"/>
          <w:sz w:val="20"/>
          <w:szCs w:val="20"/>
        </w:rPr>
        <w:t xml:space="preserve">, каб.303. Контактный телефон 2-14-33. Выезд в район осуществляется на транспорте заявителя </w:t>
      </w:r>
      <w:r w:rsidRPr="00191CB7">
        <w:rPr>
          <w:rFonts w:ascii="Times New Roman" w:eastAsia="Times New Roman" w:hAnsi="Times New Roman" w:cs="Times New Roman"/>
          <w:sz w:val="20"/>
          <w:szCs w:val="20"/>
        </w:rPr>
        <w:t>по предварительному согласованию (уточнению) времени проведения осмотра до даты окончания подачи (приема) заявок.</w:t>
      </w:r>
    </w:p>
    <w:p w:rsidR="00345F59" w:rsidRPr="00972A24" w:rsidRDefault="00345F59" w:rsidP="00345F59">
      <w:pPr>
        <w:pStyle w:val="a3"/>
        <w:spacing w:line="183" w:lineRule="exact"/>
        <w:ind w:left="0"/>
        <w:rPr>
          <w:sz w:val="20"/>
          <w:szCs w:val="20"/>
        </w:rPr>
      </w:pPr>
      <w:r w:rsidRPr="00972A24">
        <w:rPr>
          <w:sz w:val="20"/>
          <w:szCs w:val="20"/>
        </w:rPr>
        <w:t>Указанное в на</w:t>
      </w:r>
      <w:r>
        <w:rPr>
          <w:sz w:val="20"/>
          <w:szCs w:val="20"/>
        </w:rPr>
        <w:t>стоящем извещении</w:t>
      </w:r>
      <w:r w:rsidRPr="00972A24">
        <w:rPr>
          <w:sz w:val="20"/>
          <w:szCs w:val="20"/>
        </w:rPr>
        <w:t xml:space="preserve"> время – московское.</w:t>
      </w:r>
    </w:p>
    <w:p w:rsidR="00345F59" w:rsidRDefault="00345F59" w:rsidP="00345F59">
      <w:pPr>
        <w:pStyle w:val="a3"/>
        <w:spacing w:before="1"/>
        <w:ind w:left="0" w:firstLine="283"/>
        <w:rPr>
          <w:sz w:val="20"/>
          <w:szCs w:val="20"/>
        </w:rPr>
      </w:pPr>
      <w:r w:rsidRPr="00B35917">
        <w:rPr>
          <w:sz w:val="20"/>
          <w:szCs w:val="20"/>
        </w:rPr>
        <w:t xml:space="preserve">     При исчислении сроков, указанных в на</w:t>
      </w:r>
      <w:r>
        <w:rPr>
          <w:sz w:val="20"/>
          <w:szCs w:val="20"/>
        </w:rPr>
        <w:t>стоящем извещении</w:t>
      </w:r>
      <w:r w:rsidRPr="00B35917">
        <w:rPr>
          <w:sz w:val="20"/>
          <w:szCs w:val="20"/>
        </w:rPr>
        <w:t>, принимается время сервера электронной торговой площадки – московское.</w:t>
      </w:r>
    </w:p>
    <w:p w:rsidR="00E74E1D" w:rsidRDefault="00E74E1D" w:rsidP="00345F59">
      <w:pPr>
        <w:pStyle w:val="a3"/>
        <w:spacing w:before="1"/>
        <w:ind w:left="0" w:firstLine="283"/>
        <w:rPr>
          <w:sz w:val="20"/>
          <w:szCs w:val="20"/>
        </w:rPr>
      </w:pPr>
    </w:p>
    <w:p w:rsidR="00D65F37" w:rsidRPr="00304349" w:rsidRDefault="0084465D" w:rsidP="0084465D">
      <w:pPr>
        <w:pStyle w:val="1"/>
        <w:tabs>
          <w:tab w:val="left" w:pos="3588"/>
        </w:tabs>
        <w:spacing w:before="121"/>
        <w:ind w:left="0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II</w:t>
      </w:r>
      <w:r w:rsidRPr="0084465D">
        <w:rPr>
          <w:sz w:val="22"/>
          <w:szCs w:val="22"/>
        </w:rPr>
        <w:t xml:space="preserve"> </w:t>
      </w:r>
      <w:r w:rsidR="00A61AE5" w:rsidRPr="00304349">
        <w:rPr>
          <w:sz w:val="22"/>
          <w:szCs w:val="22"/>
        </w:rPr>
        <w:t xml:space="preserve">Сведения о </w:t>
      </w:r>
      <w:proofErr w:type="gramStart"/>
      <w:r w:rsidR="00A61AE5" w:rsidRPr="00304349">
        <w:rPr>
          <w:sz w:val="22"/>
          <w:szCs w:val="22"/>
        </w:rPr>
        <w:t>предмете  аукциона</w:t>
      </w:r>
      <w:proofErr w:type="gramEnd"/>
      <w:r w:rsidR="00A61AE5" w:rsidRPr="00304349">
        <w:rPr>
          <w:sz w:val="22"/>
          <w:szCs w:val="22"/>
        </w:rPr>
        <w:t xml:space="preserve"> в электронной форме</w:t>
      </w:r>
      <w:r w:rsidR="0038308C" w:rsidRPr="00304349">
        <w:rPr>
          <w:sz w:val="22"/>
          <w:szCs w:val="22"/>
        </w:rPr>
        <w:t>.</w:t>
      </w:r>
    </w:p>
    <w:p w:rsidR="001525A4" w:rsidRPr="00304349" w:rsidRDefault="0019656E" w:rsidP="0019656E">
      <w:pPr>
        <w:pStyle w:val="a5"/>
        <w:tabs>
          <w:tab w:val="left" w:pos="0"/>
        </w:tabs>
        <w:spacing w:before="1"/>
        <w:ind w:left="0" w:right="105" w:firstLine="0"/>
        <w:rPr>
          <w:b/>
        </w:rPr>
      </w:pPr>
      <w:r w:rsidRPr="00304349">
        <w:rPr>
          <w:b/>
        </w:rPr>
        <w:t xml:space="preserve">         1.</w:t>
      </w:r>
      <w:r w:rsidR="004375BD" w:rsidRPr="00304349">
        <w:t xml:space="preserve"> </w:t>
      </w:r>
      <w:r w:rsidR="004375BD" w:rsidRPr="00304349">
        <w:rPr>
          <w:b/>
        </w:rPr>
        <w:t xml:space="preserve">Характеристика </w:t>
      </w:r>
      <w:r w:rsidR="00163540" w:rsidRPr="00304349">
        <w:rPr>
          <w:b/>
        </w:rPr>
        <w:t>места размещения НТО</w:t>
      </w:r>
      <w:r w:rsidR="004375BD" w:rsidRPr="00304349">
        <w:rPr>
          <w:b/>
        </w:rPr>
        <w:t xml:space="preserve"> по лоту № 1:</w:t>
      </w:r>
    </w:p>
    <w:p w:rsidR="00CC3D27" w:rsidRPr="00CC3D27" w:rsidRDefault="00345F59" w:rsidP="00ED70C7">
      <w:pPr>
        <w:pStyle w:val="a3"/>
        <w:ind w:right="325"/>
        <w:jc w:val="both"/>
        <w:rPr>
          <w:sz w:val="22"/>
          <w:szCs w:val="22"/>
        </w:rPr>
      </w:pPr>
      <w:r w:rsidRPr="00304349">
        <w:rPr>
          <w:b/>
          <w:sz w:val="22"/>
          <w:szCs w:val="22"/>
        </w:rPr>
        <w:t xml:space="preserve">   </w:t>
      </w:r>
      <w:r w:rsidR="00ED70C7" w:rsidRPr="00304349">
        <w:rPr>
          <w:b/>
          <w:sz w:val="22"/>
          <w:szCs w:val="22"/>
        </w:rPr>
        <w:t xml:space="preserve">- местоположение </w:t>
      </w:r>
      <w:r w:rsidR="00163540" w:rsidRPr="00304349">
        <w:rPr>
          <w:b/>
          <w:sz w:val="22"/>
          <w:szCs w:val="22"/>
        </w:rPr>
        <w:t>(адрес)</w:t>
      </w:r>
      <w:r w:rsidR="00ED70C7" w:rsidRPr="00304349">
        <w:rPr>
          <w:b/>
          <w:sz w:val="22"/>
          <w:szCs w:val="22"/>
        </w:rPr>
        <w:t>:</w:t>
      </w:r>
      <w:r w:rsidR="00ED70C7" w:rsidRPr="00304349">
        <w:rPr>
          <w:sz w:val="22"/>
          <w:szCs w:val="22"/>
        </w:rPr>
        <w:t xml:space="preserve"> </w:t>
      </w:r>
      <w:r w:rsidR="008A6339" w:rsidRPr="00304349">
        <w:rPr>
          <w:color w:val="000000"/>
          <w:sz w:val="22"/>
          <w:szCs w:val="22"/>
        </w:rPr>
        <w:t xml:space="preserve"> </w:t>
      </w:r>
      <w:r w:rsidR="00163540" w:rsidRPr="00304349">
        <w:rPr>
          <w:color w:val="000000"/>
          <w:sz w:val="22"/>
          <w:szCs w:val="22"/>
        </w:rPr>
        <w:t xml:space="preserve"> Тамбовская область,</w:t>
      </w:r>
      <w:r w:rsidR="004F6CE7" w:rsidRPr="00304349">
        <w:rPr>
          <w:color w:val="000000"/>
          <w:sz w:val="22"/>
          <w:szCs w:val="22"/>
        </w:rPr>
        <w:t xml:space="preserve"> Первомайский</w:t>
      </w:r>
      <w:r w:rsidR="008A6339" w:rsidRPr="00304349">
        <w:rPr>
          <w:color w:val="000000"/>
          <w:sz w:val="22"/>
          <w:szCs w:val="22"/>
        </w:rPr>
        <w:t xml:space="preserve"> район</w:t>
      </w:r>
      <w:r w:rsidR="004F6CE7" w:rsidRPr="00304349">
        <w:rPr>
          <w:color w:val="000000"/>
          <w:sz w:val="22"/>
          <w:szCs w:val="22"/>
        </w:rPr>
        <w:t xml:space="preserve">, рабочий поселок </w:t>
      </w:r>
      <w:r w:rsidR="004F6CE7" w:rsidRPr="00CC3D27">
        <w:rPr>
          <w:color w:val="000000"/>
          <w:sz w:val="22"/>
          <w:szCs w:val="22"/>
        </w:rPr>
        <w:lastRenderedPageBreak/>
        <w:t xml:space="preserve">Первомайский, </w:t>
      </w:r>
      <w:proofErr w:type="spellStart"/>
      <w:r w:rsidR="00CC3D27" w:rsidRPr="00CC3D27">
        <w:rPr>
          <w:sz w:val="22"/>
          <w:szCs w:val="22"/>
        </w:rPr>
        <w:t>р.п</w:t>
      </w:r>
      <w:proofErr w:type="spellEnd"/>
      <w:r w:rsidR="00CC3D27" w:rsidRPr="00CC3D27">
        <w:rPr>
          <w:sz w:val="22"/>
          <w:szCs w:val="22"/>
        </w:rPr>
        <w:t>. Первомайский, улица Больничная, юго-восточнее дома №2</w:t>
      </w:r>
    </w:p>
    <w:p w:rsidR="00ED70C7" w:rsidRPr="00CC3D27" w:rsidRDefault="00163540" w:rsidP="00ED70C7">
      <w:pPr>
        <w:pStyle w:val="a3"/>
        <w:ind w:right="325"/>
        <w:jc w:val="both"/>
        <w:rPr>
          <w:sz w:val="22"/>
          <w:szCs w:val="22"/>
        </w:rPr>
      </w:pPr>
      <w:r w:rsidRPr="00CC3D27">
        <w:rPr>
          <w:b/>
          <w:sz w:val="22"/>
          <w:szCs w:val="22"/>
        </w:rPr>
        <w:t>- площадь</w:t>
      </w:r>
      <w:r w:rsidR="00ED70C7" w:rsidRPr="00CC3D27">
        <w:rPr>
          <w:b/>
          <w:sz w:val="22"/>
          <w:szCs w:val="22"/>
        </w:rPr>
        <w:t>:</w:t>
      </w:r>
      <w:r w:rsidR="00CD3BA4" w:rsidRPr="00CC3D27">
        <w:rPr>
          <w:sz w:val="22"/>
          <w:szCs w:val="22"/>
        </w:rPr>
        <w:t xml:space="preserve"> </w:t>
      </w:r>
      <w:r w:rsidR="004F6CE7" w:rsidRPr="00CC3D27">
        <w:rPr>
          <w:sz w:val="22"/>
          <w:szCs w:val="22"/>
        </w:rPr>
        <w:t xml:space="preserve"> </w:t>
      </w:r>
      <w:r w:rsidR="00CC3D27" w:rsidRPr="00CC3D27">
        <w:rPr>
          <w:sz w:val="22"/>
          <w:szCs w:val="22"/>
        </w:rPr>
        <w:t>9</w:t>
      </w:r>
      <w:r w:rsidR="00ED70C7" w:rsidRPr="00CC3D27">
        <w:rPr>
          <w:sz w:val="22"/>
          <w:szCs w:val="22"/>
        </w:rPr>
        <w:t xml:space="preserve"> </w:t>
      </w:r>
      <w:proofErr w:type="spellStart"/>
      <w:r w:rsidR="00ED70C7" w:rsidRPr="00CC3D27">
        <w:rPr>
          <w:sz w:val="22"/>
          <w:szCs w:val="22"/>
        </w:rPr>
        <w:t>кв.м</w:t>
      </w:r>
      <w:proofErr w:type="spellEnd"/>
      <w:r w:rsidR="00ED70C7" w:rsidRPr="00CC3D27">
        <w:rPr>
          <w:sz w:val="22"/>
          <w:szCs w:val="22"/>
        </w:rPr>
        <w:t>.;</w:t>
      </w:r>
    </w:p>
    <w:p w:rsidR="00ED70C7" w:rsidRPr="00CC3D27" w:rsidRDefault="00ED70C7" w:rsidP="00ED70C7">
      <w:pPr>
        <w:pStyle w:val="a3"/>
        <w:ind w:right="325"/>
        <w:jc w:val="both"/>
        <w:rPr>
          <w:sz w:val="22"/>
          <w:szCs w:val="22"/>
        </w:rPr>
      </w:pPr>
      <w:r w:rsidRPr="00CC3D27">
        <w:rPr>
          <w:b/>
          <w:sz w:val="22"/>
          <w:szCs w:val="22"/>
        </w:rPr>
        <w:t xml:space="preserve">- </w:t>
      </w:r>
      <w:r w:rsidR="008A6339" w:rsidRPr="00CC3D27">
        <w:rPr>
          <w:b/>
          <w:sz w:val="22"/>
          <w:szCs w:val="22"/>
        </w:rPr>
        <w:t xml:space="preserve">в границах </w:t>
      </w:r>
      <w:r w:rsidRPr="00CC3D27">
        <w:rPr>
          <w:b/>
          <w:sz w:val="22"/>
          <w:szCs w:val="22"/>
        </w:rPr>
        <w:t>кадастров</w:t>
      </w:r>
      <w:r w:rsidR="008A6339" w:rsidRPr="00CC3D27">
        <w:rPr>
          <w:b/>
          <w:sz w:val="22"/>
          <w:szCs w:val="22"/>
        </w:rPr>
        <w:t>ого квартала</w:t>
      </w:r>
      <w:r w:rsidRPr="00CC3D27">
        <w:rPr>
          <w:b/>
          <w:sz w:val="22"/>
          <w:szCs w:val="22"/>
        </w:rPr>
        <w:t>:</w:t>
      </w:r>
      <w:r w:rsidRPr="00CC3D27">
        <w:rPr>
          <w:sz w:val="22"/>
          <w:szCs w:val="22"/>
        </w:rPr>
        <w:t xml:space="preserve"> </w:t>
      </w:r>
      <w:r w:rsidR="00CD3BA4" w:rsidRPr="00CC3D27">
        <w:rPr>
          <w:color w:val="000000"/>
          <w:sz w:val="22"/>
          <w:szCs w:val="22"/>
        </w:rPr>
        <w:t>68:12:</w:t>
      </w:r>
      <w:r w:rsidR="004F6CE7" w:rsidRPr="00CC3D27">
        <w:rPr>
          <w:color w:val="000000"/>
          <w:sz w:val="22"/>
          <w:szCs w:val="22"/>
        </w:rPr>
        <w:t>01010</w:t>
      </w:r>
      <w:r w:rsidR="00CC3D27" w:rsidRPr="00CC3D27">
        <w:rPr>
          <w:color w:val="000000"/>
          <w:sz w:val="22"/>
          <w:szCs w:val="22"/>
        </w:rPr>
        <w:t>10</w:t>
      </w:r>
      <w:r w:rsidRPr="00CC3D27">
        <w:rPr>
          <w:sz w:val="22"/>
          <w:szCs w:val="22"/>
        </w:rPr>
        <w:t>;</w:t>
      </w:r>
    </w:p>
    <w:p w:rsidR="00ED70C7" w:rsidRPr="00CC3D27" w:rsidRDefault="00ED70C7" w:rsidP="00ED70C7">
      <w:pPr>
        <w:pStyle w:val="a3"/>
        <w:ind w:right="325"/>
        <w:jc w:val="both"/>
        <w:rPr>
          <w:sz w:val="22"/>
          <w:szCs w:val="22"/>
        </w:rPr>
      </w:pPr>
      <w:r w:rsidRPr="00CC3D27">
        <w:rPr>
          <w:b/>
          <w:sz w:val="22"/>
          <w:szCs w:val="22"/>
        </w:rPr>
        <w:t>-категория земельного участка:</w:t>
      </w:r>
      <w:r w:rsidRPr="00CC3D27">
        <w:rPr>
          <w:sz w:val="22"/>
          <w:szCs w:val="22"/>
        </w:rPr>
        <w:t xml:space="preserve"> земли населенных пунктов;</w:t>
      </w:r>
    </w:p>
    <w:p w:rsidR="00ED70C7" w:rsidRPr="00CC3D27" w:rsidRDefault="00ED70C7" w:rsidP="00E74E1D">
      <w:pPr>
        <w:pStyle w:val="a3"/>
        <w:ind w:right="325"/>
        <w:jc w:val="both"/>
        <w:rPr>
          <w:sz w:val="22"/>
          <w:szCs w:val="22"/>
        </w:rPr>
      </w:pPr>
      <w:r w:rsidRPr="00CC3D27">
        <w:rPr>
          <w:b/>
          <w:sz w:val="22"/>
          <w:szCs w:val="22"/>
        </w:rPr>
        <w:t>- разрешенное использование:</w:t>
      </w:r>
      <w:r w:rsidRPr="00CC3D27">
        <w:rPr>
          <w:sz w:val="22"/>
          <w:szCs w:val="22"/>
        </w:rPr>
        <w:t xml:space="preserve"> </w:t>
      </w:r>
      <w:r w:rsidR="00CC3D27" w:rsidRPr="00CC3D27">
        <w:rPr>
          <w:sz w:val="22"/>
          <w:szCs w:val="22"/>
        </w:rPr>
        <w:t xml:space="preserve"> торговая палатка.</w:t>
      </w:r>
    </w:p>
    <w:p w:rsidR="0022451D" w:rsidRPr="00CC3D27" w:rsidRDefault="004D5F65" w:rsidP="0022451D">
      <w:pPr>
        <w:pStyle w:val="a3"/>
        <w:ind w:right="325" w:firstLine="402"/>
        <w:jc w:val="both"/>
        <w:rPr>
          <w:color w:val="000000"/>
          <w:spacing w:val="14"/>
          <w:sz w:val="22"/>
          <w:szCs w:val="22"/>
        </w:rPr>
      </w:pPr>
      <w:r w:rsidRPr="00CC3D27">
        <w:rPr>
          <w:b/>
          <w:sz w:val="22"/>
          <w:szCs w:val="22"/>
        </w:rPr>
        <w:t>2.</w:t>
      </w:r>
      <w:r w:rsidR="00ED70C7" w:rsidRPr="00CC3D27">
        <w:rPr>
          <w:b/>
          <w:sz w:val="22"/>
          <w:szCs w:val="22"/>
        </w:rPr>
        <w:t xml:space="preserve"> Нача</w:t>
      </w:r>
      <w:r w:rsidR="005F5D39" w:rsidRPr="00CC3D27">
        <w:rPr>
          <w:b/>
          <w:sz w:val="22"/>
          <w:szCs w:val="22"/>
        </w:rPr>
        <w:t>льная цена предмета аукциона</w:t>
      </w:r>
      <w:r w:rsidRPr="00CC3D27">
        <w:rPr>
          <w:b/>
          <w:sz w:val="22"/>
          <w:szCs w:val="22"/>
        </w:rPr>
        <w:t>:</w:t>
      </w:r>
      <w:r w:rsidR="00ED70C7" w:rsidRPr="00CC3D27">
        <w:rPr>
          <w:b/>
          <w:sz w:val="22"/>
          <w:szCs w:val="22"/>
        </w:rPr>
        <w:t xml:space="preserve"> </w:t>
      </w:r>
      <w:r w:rsidR="00CC3D27" w:rsidRPr="00CC3D27">
        <w:rPr>
          <w:sz w:val="22"/>
          <w:szCs w:val="22"/>
        </w:rPr>
        <w:t xml:space="preserve">955,72 (Девятьсот пятьдесят пять) рублей 72 копейки размер   </w:t>
      </w:r>
      <w:r w:rsidR="0022451D" w:rsidRPr="00CC3D27">
        <w:rPr>
          <w:sz w:val="22"/>
          <w:szCs w:val="22"/>
        </w:rPr>
        <w:t xml:space="preserve">   арендной    платы)   -</w:t>
      </w:r>
      <w:r w:rsidR="0022451D" w:rsidRPr="00CC3D27">
        <w:rPr>
          <w:color w:val="000000"/>
          <w:sz w:val="22"/>
          <w:szCs w:val="22"/>
        </w:rPr>
        <w:t xml:space="preserve"> определена </w:t>
      </w:r>
      <w:r w:rsidR="0022451D" w:rsidRPr="00CC3D27">
        <w:rPr>
          <w:color w:val="000000"/>
          <w:spacing w:val="14"/>
          <w:sz w:val="22"/>
          <w:szCs w:val="22"/>
        </w:rPr>
        <w:t>на основании  отчета о рыночной стоимости (отчет об оценке: №104-2024 от 16.05.2024,</w:t>
      </w:r>
    </w:p>
    <w:p w:rsidR="00ED70C7" w:rsidRPr="00CC3D27" w:rsidRDefault="0022451D" w:rsidP="0022451D">
      <w:pPr>
        <w:pStyle w:val="a3"/>
        <w:ind w:right="325" w:firstLine="402"/>
        <w:jc w:val="both"/>
        <w:rPr>
          <w:b/>
          <w:sz w:val="22"/>
          <w:szCs w:val="22"/>
        </w:rPr>
      </w:pPr>
      <w:r w:rsidRPr="00CC3D27">
        <w:rPr>
          <w:b/>
          <w:sz w:val="22"/>
          <w:szCs w:val="22"/>
        </w:rPr>
        <w:t>3.Величину   повышения начальной  цены  предмета  аукциона  (шаг аукциона)</w:t>
      </w:r>
      <w:r w:rsidR="00E74E1D" w:rsidRPr="00CC3D27">
        <w:rPr>
          <w:sz w:val="22"/>
          <w:szCs w:val="22"/>
        </w:rPr>
        <w:t xml:space="preserve">  </w:t>
      </w:r>
      <w:r w:rsidRPr="00CC3D27">
        <w:rPr>
          <w:sz w:val="22"/>
          <w:szCs w:val="22"/>
        </w:rPr>
        <w:t xml:space="preserve">- в размере </w:t>
      </w:r>
      <w:r w:rsidR="00CC3D27" w:rsidRPr="00CC3D27">
        <w:rPr>
          <w:sz w:val="22"/>
          <w:szCs w:val="22"/>
        </w:rPr>
        <w:t>5</w:t>
      </w:r>
      <w:r w:rsidRPr="00CC3D27">
        <w:rPr>
          <w:sz w:val="22"/>
          <w:szCs w:val="22"/>
        </w:rPr>
        <w:t xml:space="preserve">% от начальной цены предмета аукциона, что составляет </w:t>
      </w:r>
      <w:r w:rsidR="00CC3D27" w:rsidRPr="00CC3D27">
        <w:rPr>
          <w:sz w:val="22"/>
          <w:szCs w:val="22"/>
        </w:rPr>
        <w:t>47,79 (Сорок семь) рублей 79 копеек</w:t>
      </w:r>
      <w:r w:rsidR="00CC3D27" w:rsidRPr="00CC3D27">
        <w:rPr>
          <w:b/>
          <w:sz w:val="22"/>
          <w:szCs w:val="22"/>
        </w:rPr>
        <w:t xml:space="preserve"> </w:t>
      </w:r>
      <w:r w:rsidR="000A6757" w:rsidRPr="00CC3D27">
        <w:rPr>
          <w:b/>
          <w:sz w:val="22"/>
          <w:szCs w:val="22"/>
        </w:rPr>
        <w:t>4.Сумма</w:t>
      </w:r>
      <w:r w:rsidR="00ED70C7" w:rsidRPr="00CC3D27">
        <w:rPr>
          <w:b/>
          <w:sz w:val="22"/>
          <w:szCs w:val="22"/>
        </w:rPr>
        <w:t xml:space="preserve"> задатка для участия в аукционе</w:t>
      </w:r>
      <w:r w:rsidR="000A6757" w:rsidRPr="00CC3D27">
        <w:rPr>
          <w:b/>
          <w:sz w:val="22"/>
          <w:szCs w:val="22"/>
        </w:rPr>
        <w:t xml:space="preserve"> в электронной форме:</w:t>
      </w:r>
    </w:p>
    <w:p w:rsidR="00CC3D27" w:rsidRPr="00CC3D27" w:rsidRDefault="00ED70C7" w:rsidP="00CC3D27">
      <w:pPr>
        <w:ind w:firstLine="540"/>
        <w:jc w:val="both"/>
      </w:pPr>
      <w:r w:rsidRPr="00CC3D27">
        <w:t xml:space="preserve"> </w:t>
      </w:r>
      <w:r w:rsidR="0022451D" w:rsidRPr="00CC3D27">
        <w:rPr>
          <w:b/>
        </w:rPr>
        <w:t>50</w:t>
      </w:r>
      <w:r w:rsidRPr="00CC3D27">
        <w:rPr>
          <w:b/>
        </w:rPr>
        <w:t>%</w:t>
      </w:r>
      <w:r w:rsidRPr="00CC3D27">
        <w:t xml:space="preserve"> от нача</w:t>
      </w:r>
      <w:r w:rsidR="00FC7F36" w:rsidRPr="00CC3D27">
        <w:t>льной цены предмета аукциона</w:t>
      </w:r>
      <w:r w:rsidR="00380327" w:rsidRPr="00CC3D27">
        <w:t xml:space="preserve"> –</w:t>
      </w:r>
      <w:r w:rsidR="005D25CD" w:rsidRPr="00CC3D27">
        <w:t xml:space="preserve"> </w:t>
      </w:r>
      <w:r w:rsidR="00CC3D27" w:rsidRPr="00CC3D27">
        <w:t>477,86 (Четыреста семьдесят семь) рублей  86 копеек.</w:t>
      </w:r>
    </w:p>
    <w:p w:rsidR="0022451D" w:rsidRPr="00CC3D27" w:rsidRDefault="0022451D" w:rsidP="0022451D">
      <w:pPr>
        <w:ind w:firstLine="540"/>
        <w:jc w:val="both"/>
      </w:pPr>
      <w:r w:rsidRPr="00CC3D27">
        <w:tab/>
      </w:r>
      <w:r w:rsidRPr="00CC3D27">
        <w:rPr>
          <w:b/>
        </w:rPr>
        <w:t>5. Срок договора на размещение нестационарного торгового объекта</w:t>
      </w:r>
      <w:r w:rsidR="00CC3D27" w:rsidRPr="00CC3D27">
        <w:t>-2 месяца 15 дней</w:t>
      </w:r>
    </w:p>
    <w:p w:rsidR="00362285" w:rsidRPr="00CC3D27" w:rsidRDefault="00362285" w:rsidP="00362285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3D27">
        <w:rPr>
          <w:rFonts w:ascii="Times New Roman" w:eastAsia="Times New Roman" w:hAnsi="Times New Roman" w:cs="Times New Roman"/>
        </w:rPr>
        <w:t>6.</w:t>
      </w:r>
      <w:r w:rsidR="00304349" w:rsidRPr="00CC3D27">
        <w:rPr>
          <w:rFonts w:ascii="Times New Roman" w:eastAsia="Times New Roman" w:hAnsi="Times New Roman" w:cs="Times New Roman"/>
        </w:rPr>
        <w:t xml:space="preserve"> Договор </w:t>
      </w:r>
      <w:r w:rsidR="00304349" w:rsidRPr="00CC3D27">
        <w:rPr>
          <w:rFonts w:ascii="Times New Roman" w:eastAsia="Times New Roman" w:hAnsi="Times New Roman" w:cs="Times New Roman"/>
          <w:b/>
          <w:bCs/>
        </w:rPr>
        <w:t xml:space="preserve">подлежит </w:t>
      </w:r>
      <w:r w:rsidR="00304349" w:rsidRPr="00CC3D27">
        <w:rPr>
          <w:rFonts w:ascii="Times New Roman" w:eastAsia="Times New Roman" w:hAnsi="Times New Roman" w:cs="Times New Roman"/>
          <w:b/>
          <w:bCs/>
          <w:lang w:eastAsia="ru-RU"/>
        </w:rPr>
        <w:t xml:space="preserve">заключению </w:t>
      </w:r>
      <w:r w:rsidRPr="00CC3D2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4349" w:rsidRPr="00CC3D27">
        <w:rPr>
          <w:rFonts w:ascii="Times New Roman" w:hAnsi="Times New Roman" w:cs="Times New Roman"/>
        </w:rPr>
        <w:t>не ранее чем через 10 (десять) календарных дней и в срок  не позднее 20 (двадцати) календарных дней со дня размещения протокола об итогах электронного аукциона</w:t>
      </w:r>
      <w:r w:rsidRPr="00CC3D27">
        <w:rPr>
          <w:rFonts w:ascii="Times New Roman" w:eastAsia="Times New Roman" w:hAnsi="Times New Roman" w:cs="Times New Roman"/>
          <w:lang w:eastAsia="ru-RU"/>
        </w:rPr>
        <w:t>.</w:t>
      </w:r>
    </w:p>
    <w:p w:rsidR="00362285" w:rsidRPr="006266DA" w:rsidRDefault="00362285" w:rsidP="00362285">
      <w:pPr>
        <w:pStyle w:val="LO-normal"/>
        <w:spacing w:after="0" w:line="240" w:lineRule="auto"/>
        <w:ind w:firstLine="708"/>
        <w:jc w:val="both"/>
      </w:pPr>
      <w:r w:rsidRPr="0030434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7. </w:t>
      </w:r>
      <w:r w:rsidR="006266DA" w:rsidRPr="006266DA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Оплата  по  Договору  победителем  аукциона, лицом, подавшим  единственную  заявку  на  участие  в аукционе, либо заявителем, признанным    единственным    участником    аукциона,    производится в десятидневный  срок со дня подписания Договора единовременным платежом</w:t>
      </w:r>
      <w:r w:rsidRPr="006266DA">
        <w:rPr>
          <w:rFonts w:ascii="Times New Roman" w:hAnsi="Times New Roman"/>
        </w:rPr>
        <w:t>.</w:t>
      </w:r>
    </w:p>
    <w:p w:rsidR="00362285" w:rsidRPr="00304349" w:rsidRDefault="00362285" w:rsidP="00362285">
      <w:pPr>
        <w:pStyle w:val="LO-normal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04349">
        <w:rPr>
          <w:rFonts w:ascii="Times New Roman" w:eastAsia="Times New Roman" w:hAnsi="Times New Roman" w:cs="Times New Roman"/>
          <w:color w:val="000000"/>
        </w:rPr>
        <w:t xml:space="preserve">  8. Схема размещения нестационарных торговых объектов на территории  Первомайского муниципального округа утверждена постановлением администрации Первомайского муниципального  округа Тамбовской области от </w:t>
      </w:r>
      <w:r w:rsidRPr="00304349">
        <w:rPr>
          <w:rFonts w:ascii="Times New Roman" w:hAnsi="Times New Roman" w:cs="Times New Roman"/>
          <w:color w:val="000000"/>
          <w:spacing w:val="1"/>
        </w:rPr>
        <w:t xml:space="preserve"> 26.02.2024 №418 «</w:t>
      </w:r>
      <w:r w:rsidRPr="00304349">
        <w:rPr>
          <w:rFonts w:ascii="Times New Roman" w:hAnsi="Times New Roman" w:cs="Times New Roman"/>
          <w:bCs/>
          <w:color w:val="000000"/>
          <w:lang w:eastAsia="ar-SA"/>
        </w:rPr>
        <w:t xml:space="preserve">Об утверждении </w:t>
      </w:r>
      <w:r w:rsidRPr="00304349">
        <w:rPr>
          <w:rFonts w:ascii="Times New Roman" w:hAnsi="Times New Roman" w:cs="Times New Roman"/>
        </w:rPr>
        <w:t>схемы размещения нестационарных торговых объектов на территории Первомайского муниципального округа»</w:t>
      </w:r>
      <w:r w:rsidRPr="00304349">
        <w:rPr>
          <w:rFonts w:ascii="Times New Roman" w:eastAsia="Times New Roman" w:hAnsi="Times New Roman" w:cs="Times New Roman"/>
          <w:color w:val="000000"/>
        </w:rPr>
        <w:t xml:space="preserve"> (далее – Схема).</w:t>
      </w:r>
    </w:p>
    <w:p w:rsidR="004104EC" w:rsidRDefault="004104EC" w:rsidP="004104EC">
      <w:pPr>
        <w:pStyle w:val="LO-normal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04EC" w:rsidRDefault="00362285" w:rsidP="004104EC">
      <w:pPr>
        <w:pStyle w:val="LO-normal"/>
        <w:spacing w:after="0" w:line="240" w:lineRule="auto"/>
        <w:ind w:firstLine="708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3622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104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приема, отзыва и изменения заявки на участие в аукционе</w:t>
      </w:r>
    </w:p>
    <w:p w:rsidR="004104EC" w:rsidRDefault="004104EC" w:rsidP="004104E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доступа к участию в аукционе хозяйствующим субъектам необходимо пройти процедуру регистрации в соответствии с регламентом оператора электронной площадки, который размещен по адресу: </w:t>
      </w:r>
      <w:r>
        <w:rPr>
          <w:rFonts w:ascii="PT Astra Serif" w:eastAsia="Times New Roman" w:hAnsi="PT Astra Serif" w:cs="PT Astra Serif"/>
          <w:color w:val="000000"/>
          <w:sz w:val="26"/>
          <w:szCs w:val="26"/>
        </w:rPr>
        <w:t>(</w:t>
      </w:r>
      <w:hyperlink r:id="rId13">
        <w:r>
          <w:rPr>
            <w:rFonts w:ascii="PT Astra Serif" w:eastAsia="Times New Roman" w:hAnsi="PT Astra Serif" w:cs="PT Astra Serif"/>
            <w:sz w:val="26"/>
            <w:szCs w:val="26"/>
          </w:rPr>
          <w:t>https://www.roseltorg.ru/_flysystem/webdav/2017/10/11//inline-files/reglament_178fz_11102017.pdf</w:t>
        </w:r>
      </w:hyperlink>
      <w:r>
        <w:rPr>
          <w:rFonts w:ascii="PT Astra Serif" w:eastAsia="Times New Roman" w:hAnsi="PT Astra Serif" w:cs="PT Astra Serif"/>
          <w:color w:val="000000"/>
          <w:sz w:val="26"/>
          <w:szCs w:val="26"/>
        </w:rPr>
        <w:t>)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 на электронной площадке подлежат хозяйствующие субъекты, ранее незарегистрированные на электронной площадке, или регистрация которых на электронной площадке была прекращена.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хозяйствующий субъе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 впр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 подать только одну заявку на участие в аукционе.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аукционе хозяйствующий субъект, зарегистрированный на электронной площадке в установленном порядке, подает заявку на участие в аукционе. Заявка на участие в аукционе направляется хозяйствующим субъектом оператору электронной площадки в виде электронного документа, подписанного электронной подписью хозяйствующего субъекта.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>
        <w:rPr>
          <w:rFonts w:ascii="Times New Roman" w:eastAsia="Times New Roman" w:hAnsi="Times New Roman" w:cs="PT Astra Serif"/>
          <w:color w:val="000000"/>
          <w:sz w:val="24"/>
          <w:szCs w:val="24"/>
        </w:rPr>
        <w:t xml:space="preserve">(АО «ЕЭТП»)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торговой секции «Имущественные торги» из личного кабинета хозяйствующего субъекта отдельно по каждому лоту в сроки, установленные в извещении (образец заявки приведен в Приложениях №2 к настоящему извещению).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хозяйствующего субъекта либо лица, имеющего право действовать от имени хозяйствующего субъекта.</w:t>
      </w:r>
    </w:p>
    <w:p w:rsidR="004104EC" w:rsidRDefault="004104EC" w:rsidP="004104EC">
      <w:pPr>
        <w:pStyle w:val="LO-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заявке участники аукциона прикладывают следующие документы: </w:t>
      </w:r>
    </w:p>
    <w:p w:rsidR="00937790" w:rsidRPr="004F5C45" w:rsidRDefault="00937790" w:rsidP="00937790">
      <w:pPr>
        <w:ind w:firstLine="680"/>
        <w:contextualSpacing/>
        <w:jc w:val="both"/>
        <w:rPr>
          <w:sz w:val="28"/>
          <w:szCs w:val="28"/>
        </w:rPr>
      </w:pPr>
      <w:r w:rsidRPr="004F5C45">
        <w:rPr>
          <w:sz w:val="28"/>
          <w:szCs w:val="28"/>
        </w:rPr>
        <w:t>- копия паспорта или иного документа, удостоверяющего личность заявителя (для физических лиц);</w:t>
      </w:r>
    </w:p>
    <w:p w:rsidR="00937790" w:rsidRPr="004F5C45" w:rsidRDefault="00937790" w:rsidP="00937790">
      <w:pPr>
        <w:ind w:firstLine="680"/>
        <w:contextualSpacing/>
        <w:jc w:val="both"/>
        <w:rPr>
          <w:sz w:val="28"/>
          <w:szCs w:val="28"/>
        </w:rPr>
      </w:pPr>
      <w:r w:rsidRPr="004F5C45">
        <w:rPr>
          <w:sz w:val="28"/>
          <w:szCs w:val="28"/>
        </w:rPr>
        <w:t>- копии учредительных документов и свидетельства о государственной регистрации (для юридических лиц);</w:t>
      </w:r>
    </w:p>
    <w:p w:rsidR="00937790" w:rsidRPr="004F5C45" w:rsidRDefault="00937790" w:rsidP="00937790">
      <w:pPr>
        <w:ind w:firstLine="680"/>
        <w:contextualSpacing/>
        <w:jc w:val="both"/>
        <w:rPr>
          <w:sz w:val="28"/>
          <w:szCs w:val="28"/>
        </w:rPr>
      </w:pPr>
      <w:r w:rsidRPr="004F5C45">
        <w:rPr>
          <w:sz w:val="28"/>
          <w:szCs w:val="28"/>
        </w:rPr>
        <w:lastRenderedPageBreak/>
        <w:t>- копия свидетельства о постановке на учет в налоговом органе;</w:t>
      </w:r>
    </w:p>
    <w:p w:rsidR="00937790" w:rsidRPr="004F5C45" w:rsidRDefault="00937790" w:rsidP="00937790">
      <w:pPr>
        <w:ind w:firstLine="680"/>
        <w:contextualSpacing/>
        <w:jc w:val="both"/>
        <w:rPr>
          <w:sz w:val="28"/>
          <w:szCs w:val="28"/>
        </w:rPr>
      </w:pPr>
      <w:r w:rsidRPr="004F5C45">
        <w:rPr>
          <w:sz w:val="28"/>
          <w:szCs w:val="28"/>
        </w:rPr>
        <w:t>- копия свидетельства о регистрации в качестве индивидуального предпринимателя (для индивидуальных предпринимателей);</w:t>
      </w:r>
    </w:p>
    <w:p w:rsidR="00937790" w:rsidRPr="004F5C45" w:rsidRDefault="00937790" w:rsidP="00937790">
      <w:pPr>
        <w:ind w:firstLine="680"/>
        <w:contextualSpacing/>
        <w:jc w:val="both"/>
        <w:rPr>
          <w:sz w:val="28"/>
          <w:szCs w:val="28"/>
        </w:rPr>
      </w:pPr>
      <w:r w:rsidRPr="004F5C45">
        <w:rPr>
          <w:sz w:val="28"/>
          <w:szCs w:val="28"/>
        </w:rPr>
        <w:t>- выписка из ЕГРЮЛ, ЕГРИП или нотариально заверенная копия указанной выписки, полученная не ранее чем за один месяц до даты начала срока подачи заявок на участие в электронном аукционе;</w:t>
      </w:r>
    </w:p>
    <w:p w:rsidR="00937790" w:rsidRDefault="00937790" w:rsidP="00937790">
      <w:pPr>
        <w:ind w:firstLine="680"/>
        <w:contextualSpacing/>
        <w:jc w:val="both"/>
        <w:rPr>
          <w:sz w:val="28"/>
          <w:szCs w:val="28"/>
        </w:rPr>
      </w:pPr>
      <w:r w:rsidRPr="004F5C45">
        <w:rPr>
          <w:sz w:val="28"/>
          <w:szCs w:val="28"/>
        </w:rPr>
        <w:t>-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937790" w:rsidRDefault="00937790" w:rsidP="00937790">
      <w:pPr>
        <w:ind w:firstLine="680"/>
        <w:contextualSpacing/>
        <w:jc w:val="both"/>
        <w:rPr>
          <w:sz w:val="28"/>
          <w:szCs w:val="28"/>
        </w:rPr>
      </w:pPr>
      <w:r w:rsidRPr="004F5C45">
        <w:rPr>
          <w:sz w:val="28"/>
          <w:szCs w:val="28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104EC" w:rsidRDefault="00937790" w:rsidP="00937790">
      <w:pPr>
        <w:ind w:firstLine="680"/>
        <w:contextualSpacing/>
        <w:jc w:val="both"/>
      </w:pPr>
      <w:r w:rsidRPr="004F5C45">
        <w:rPr>
          <w:sz w:val="28"/>
          <w:szCs w:val="28"/>
        </w:rPr>
        <w:t>Заявитель вправе отозвать заявку не позднее дня и времени окончания приема заявок, указанного в извещении о проведен</w:t>
      </w:r>
      <w:proofErr w:type="gramStart"/>
      <w:r w:rsidRPr="004F5C45">
        <w:rPr>
          <w:sz w:val="28"/>
          <w:szCs w:val="28"/>
        </w:rPr>
        <w:t>ии ау</w:t>
      </w:r>
      <w:proofErr w:type="gramEnd"/>
      <w:r w:rsidRPr="004F5C45">
        <w:rPr>
          <w:sz w:val="28"/>
          <w:szCs w:val="28"/>
        </w:rPr>
        <w:t>кциона, направив об этом уведомление оператору электронной площадки.</w:t>
      </w:r>
      <w:r>
        <w:rPr>
          <w:color w:val="000000"/>
          <w:sz w:val="24"/>
          <w:szCs w:val="24"/>
        </w:rPr>
        <w:t xml:space="preserve"> </w:t>
      </w:r>
    </w:p>
    <w:p w:rsidR="004104EC" w:rsidRDefault="004104EC" w:rsidP="004104EC">
      <w:pPr>
        <w:pStyle w:val="LO-normal"/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Блокирование операций по счету для проведения операций  по обеспечению участия в аукционе хозяйствующего субъекта, подавшего такую заявку, в отношении денежных средств в размере суммы задатка на участие в аукционе, регистрацию заявки в журнале приема заявок, присвоение ей порядкового номера и подтверждение в форме электронного документа, направляемого в личный кабинет хозяйствующего субъекта, подавшего заявку на участие в аукционе, уведомление о регистрации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такой заявки осуществляется оператором электронной площадки в порядке, установленном регламентом электронной площадки.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электронной площадки отказывает в приеме заявки на участие в аукционе в случаях:</w:t>
      </w:r>
    </w:p>
    <w:p w:rsidR="004104EC" w:rsidRDefault="004104EC" w:rsidP="004104EC">
      <w:pPr>
        <w:pStyle w:val="LO-normal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а) отсутствия на лицевом счете хозяйствующего субъекта достаточной суммы денежных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в 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азмере задатка и/или депозита (в случае, если извещением установлено перечисление задатка и/или депозита на реквизиты Оператора)</w:t>
      </w:r>
    </w:p>
    <w:p w:rsidR="004104EC" w:rsidRDefault="004104EC" w:rsidP="004104EC">
      <w:pPr>
        <w:pStyle w:val="LO-normal"/>
        <w:tabs>
          <w:tab w:val="left" w:pos="0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подачи хозяйствующим субъектом второй заявки на участие в отношении одного и того же лота при условии, что поданная ранее заявка таким хозяйствующим субъектом не отозвана, если иное не предусмотрено соответствующими положениями Регламента </w:t>
      </w:r>
      <w:r>
        <w:rPr>
          <w:rFonts w:ascii="PT Astra Serif" w:eastAsia="Times New Roman" w:hAnsi="PT Astra Serif" w:cs="PT Astra Serif"/>
          <w:sz w:val="24"/>
          <w:szCs w:val="24"/>
        </w:rPr>
        <w:t>электронной площадки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регулирующими особенности проведения различных способов продажи имущества </w:t>
      </w:r>
    </w:p>
    <w:p w:rsidR="004104EC" w:rsidRDefault="004104EC" w:rsidP="004104EC">
      <w:pPr>
        <w:pStyle w:val="LO-normal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подачи заявки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срока подачи заявок; </w:t>
      </w:r>
    </w:p>
    <w:p w:rsidR="004104EC" w:rsidRDefault="004104EC" w:rsidP="004104EC">
      <w:pPr>
        <w:pStyle w:val="LO-normal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некорректного заполнения формы заявки, в том числе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незаполнения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4104EC" w:rsidRDefault="004104EC" w:rsidP="004104EC">
      <w:pPr>
        <w:pStyle w:val="LO-normal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д) в других случаях, предусмотренных Регламентом </w:t>
      </w:r>
      <w:r>
        <w:rPr>
          <w:rFonts w:ascii="PT Astra Serif" w:eastAsia="Times New Roman" w:hAnsi="PT Astra Serif" w:cs="PT Astra Serif"/>
          <w:sz w:val="24"/>
          <w:szCs w:val="24"/>
        </w:rPr>
        <w:t>электронной площадки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для отдельных способов торгов. </w:t>
      </w:r>
    </w:p>
    <w:p w:rsidR="004104EC" w:rsidRDefault="004104EC" w:rsidP="004104EC">
      <w:pPr>
        <w:pStyle w:val="LO-normal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система не принимает заявку, Оператор уведомляет хозяйствующего субъекта соответствующим системным сообщением о причине не принятия заявки. </w:t>
      </w:r>
    </w:p>
    <w:p w:rsidR="004104EC" w:rsidRDefault="004104EC" w:rsidP="004104EC">
      <w:pPr>
        <w:pStyle w:val="LO-normal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Хозяйствующий субъект имеет право отозвать принятую оператором электронной площадки заявку на участие в аукционе до дня окончания срока приема таких заявок.</w:t>
      </w:r>
    </w:p>
    <w:p w:rsidR="004104EC" w:rsidRDefault="004104EC" w:rsidP="004104EC">
      <w:pPr>
        <w:pStyle w:val="LO-normal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Изменение заявки допускается только путем подачи хозяйствующим субъектом новой заявки в установленные в извещении о проведении аукциона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сроки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аукциона, при этом первоначальная заявка должна быть отозвана.</w:t>
      </w:r>
    </w:p>
    <w:p w:rsidR="004104EC" w:rsidRDefault="004104EC" w:rsidP="004104EC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4104EC" w:rsidRDefault="00362285" w:rsidP="004104EC">
      <w:pPr>
        <w:pStyle w:val="LO-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IV</w:t>
      </w:r>
      <w:r w:rsidRPr="003622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104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внесения и возврата задатка для участия в аукционе</w:t>
      </w:r>
    </w:p>
    <w:p w:rsidR="004104EC" w:rsidRDefault="004104EC" w:rsidP="004104E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аукционе хозяйствующий субъект вносит задаток в размере </w:t>
      </w:r>
      <w:r w:rsidR="00CF7039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процентов начальной цены, указанной в извещении о проведен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кциона. 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задатка по Лоту № 1 указан в</w:t>
      </w:r>
      <w:r w:rsidR="0066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извещении 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приложении № 1 к настоящему извещению.</w:t>
      </w:r>
    </w:p>
    <w:p w:rsidR="004104EC" w:rsidRDefault="004104EC" w:rsidP="004104EC">
      <w:pPr>
        <w:jc w:val="both"/>
      </w:pPr>
      <w:r>
        <w:rPr>
          <w:rFonts w:cs="PT Astra Serif"/>
          <w:sz w:val="24"/>
          <w:szCs w:val="24"/>
        </w:rPr>
        <w:tab/>
      </w:r>
      <w:proofErr w:type="gramStart"/>
      <w:r>
        <w:rPr>
          <w:rFonts w:cs="PT Astra Serif"/>
          <w:sz w:val="24"/>
          <w:szCs w:val="24"/>
        </w:rPr>
        <w:t>Для внесения задатка на участие в аукционе  в электронной форме оператор электронной площадки при аккредитации</w:t>
      </w:r>
      <w:proofErr w:type="gramEnd"/>
      <w:r>
        <w:rPr>
          <w:rFonts w:cs="PT Astra Serif"/>
          <w:sz w:val="24"/>
          <w:szCs w:val="24"/>
        </w:rPr>
        <w:t xml:space="preserve"> </w:t>
      </w:r>
      <w:r>
        <w:rPr>
          <w:sz w:val="24"/>
          <w:szCs w:val="24"/>
        </w:rPr>
        <w:t>хозяйствующего субъекта</w:t>
      </w:r>
      <w:r>
        <w:rPr>
          <w:rFonts w:cs="PT Astra Serif"/>
          <w:sz w:val="24"/>
          <w:szCs w:val="24"/>
        </w:rPr>
        <w:t xml:space="preserve"> открывает ему Лицевой счет для проведения операций по обеспечению участия в аукционе  в электронной форме. Одновременно с уведомлением об аккредитации на электронной площадке, оператор электронной площадки направляет вновь аккредитованному </w:t>
      </w:r>
      <w:r>
        <w:rPr>
          <w:sz w:val="24"/>
          <w:szCs w:val="24"/>
        </w:rPr>
        <w:t>хозяйствующему субъекту</w:t>
      </w:r>
      <w:r>
        <w:rPr>
          <w:rFonts w:cs="PT Astra Serif"/>
          <w:sz w:val="24"/>
          <w:szCs w:val="24"/>
        </w:rPr>
        <w:t xml:space="preserve"> реквизиты этого счета.</w:t>
      </w:r>
    </w:p>
    <w:p w:rsidR="004104EC" w:rsidRDefault="004104EC" w:rsidP="004104EC">
      <w:pPr>
        <w:jc w:val="both"/>
      </w:pPr>
      <w:r>
        <w:rPr>
          <w:rFonts w:cs="PT Astra Serif"/>
          <w:sz w:val="24"/>
          <w:szCs w:val="24"/>
        </w:rPr>
        <w:tab/>
      </w:r>
      <w:proofErr w:type="gramStart"/>
      <w:r>
        <w:rPr>
          <w:rFonts w:cs="PT Astra Serif"/>
          <w:sz w:val="24"/>
          <w:szCs w:val="24"/>
        </w:rPr>
        <w:t xml:space="preserve">До момента подачи заявки на участие в аукционе в электронной форме </w:t>
      </w:r>
      <w:r>
        <w:rPr>
          <w:sz w:val="24"/>
          <w:szCs w:val="24"/>
        </w:rPr>
        <w:t>хозяйствующей субъект</w:t>
      </w:r>
      <w:r>
        <w:rPr>
          <w:rFonts w:cs="PT Astra Serif"/>
          <w:sz w:val="24"/>
          <w:szCs w:val="24"/>
        </w:rPr>
        <w:t xml:space="preserve">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</w:t>
      </w:r>
      <w:proofErr w:type="gramEnd"/>
      <w:r>
        <w:rPr>
          <w:rFonts w:cs="PT Astra Serif"/>
          <w:sz w:val="24"/>
          <w:szCs w:val="24"/>
        </w:rPr>
        <w:t xml:space="preserve"> Участие в аукционе (по Лоту) в электронной форме возможно лишь при наличии у  </w:t>
      </w:r>
      <w:r>
        <w:rPr>
          <w:sz w:val="24"/>
          <w:szCs w:val="24"/>
        </w:rPr>
        <w:t>хозяйствующего субъекта</w:t>
      </w:r>
      <w:r>
        <w:rPr>
          <w:rFonts w:cs="PT Astra Serif"/>
          <w:sz w:val="24"/>
          <w:szCs w:val="24"/>
        </w:rPr>
        <w:t xml:space="preserve"> на данном счете денежных средств, в отношении которых не осуществлено блокирование операций по счету, в размере не менее чем размер задатка на участие в аукционе (по Лоту), предусмотренный извещением.</w:t>
      </w:r>
    </w:p>
    <w:p w:rsidR="004104EC" w:rsidRDefault="004104EC" w:rsidP="004104EC">
      <w:pPr>
        <w:jc w:val="both"/>
      </w:pPr>
      <w:r>
        <w:rPr>
          <w:color w:val="000000"/>
          <w:sz w:val="24"/>
          <w:szCs w:val="24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 (по Лоту), полученные при аккредитации в системном сообщении от электронной площадки.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момент подачи заявки Оператор программными средствами проверяет наличие денежной суммы в размере задатка и/или депозита на лицевом счете хозяйствующего субъекта на </w:t>
      </w:r>
      <w:r>
        <w:rPr>
          <w:rFonts w:ascii="Times New Roman" w:eastAsia="Times New Roman" w:hAnsi="Times New Roman" w:cs="PT Astra Serif"/>
          <w:color w:val="000000"/>
          <w:sz w:val="24"/>
          <w:szCs w:val="24"/>
        </w:rPr>
        <w:t>электронной площадке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осуществляет блокирование необходимой суммы денежных средств. </w:t>
      </w:r>
      <w:r>
        <w:rPr>
          <w:rFonts w:ascii="Times New Roman" w:eastAsia="Times New Roman" w:hAnsi="Times New Roman" w:cs="PT Astra Serif"/>
          <w:color w:val="000000"/>
          <w:sz w:val="24"/>
          <w:szCs w:val="24"/>
        </w:rPr>
        <w:t xml:space="preserve">Если денежных средств на лицевом счете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хозяйствующего субъекта</w:t>
      </w:r>
      <w:r>
        <w:rPr>
          <w:rFonts w:ascii="Times New Roman" w:eastAsia="Times New Roman" w:hAnsi="Times New Roman" w:cs="PT Astra Serif"/>
          <w:color w:val="000000"/>
          <w:sz w:val="24"/>
          <w:szCs w:val="24"/>
        </w:rPr>
        <w:t xml:space="preserve"> недостаточно для произведения операции блокирования, 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хозяйствующему субъекту</w:t>
      </w:r>
      <w:r>
        <w:rPr>
          <w:rFonts w:ascii="Times New Roman" w:eastAsia="Times New Roman" w:hAnsi="Times New Roman" w:cs="PT Astra Serif"/>
          <w:color w:val="000000"/>
          <w:sz w:val="24"/>
          <w:szCs w:val="24"/>
        </w:rPr>
        <w:t xml:space="preserve">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Банковские реквизиты счета для перечисления задатка: </w:t>
      </w:r>
    </w:p>
    <w:tbl>
      <w:tblPr>
        <w:tblStyle w:val="TableNormal"/>
        <w:tblW w:w="9911" w:type="dxa"/>
        <w:tblInd w:w="113" w:type="dxa"/>
        <w:tblLayout w:type="fixed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5133"/>
        <w:gridCol w:w="4778"/>
      </w:tblGrid>
      <w:tr w:rsidR="004104EC" w:rsidTr="00482797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EC" w:rsidRDefault="004104EC" w:rsidP="00482797">
            <w:pPr>
              <w:pStyle w:val="LO-normal"/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Получатель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EC" w:rsidRDefault="004104EC" w:rsidP="00482797">
            <w:pPr>
              <w:pStyle w:val="LO-normal"/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04EC" w:rsidTr="00482797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4EC" w:rsidRDefault="004104EC" w:rsidP="00482797">
            <w:pPr>
              <w:pStyle w:val="LO-normal"/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EC" w:rsidRDefault="004104EC" w:rsidP="00482797">
            <w:pPr>
              <w:ind w:firstLine="284"/>
              <w:jc w:val="both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АО «Единая электронная торговая площадка»</w:t>
            </w:r>
          </w:p>
        </w:tc>
      </w:tr>
      <w:tr w:rsidR="004104EC" w:rsidTr="00482797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EC" w:rsidRDefault="004104EC" w:rsidP="00482797">
            <w:pPr>
              <w:pStyle w:val="LO-normal"/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ИНН: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EC" w:rsidRDefault="004104EC" w:rsidP="00482797">
            <w:pPr>
              <w:ind w:firstLine="284"/>
              <w:jc w:val="both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7707704692</w:t>
            </w:r>
          </w:p>
        </w:tc>
      </w:tr>
      <w:tr w:rsidR="004104EC" w:rsidTr="00482797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EC" w:rsidRDefault="004104EC" w:rsidP="00482797">
            <w:pPr>
              <w:pStyle w:val="LO-normal"/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КПП: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EC" w:rsidRDefault="004104EC" w:rsidP="00482797">
            <w:pPr>
              <w:ind w:firstLine="284"/>
              <w:jc w:val="both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772501001</w:t>
            </w:r>
          </w:p>
        </w:tc>
      </w:tr>
      <w:tr w:rsidR="004104EC" w:rsidTr="00482797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EC" w:rsidRDefault="004104EC" w:rsidP="00482797">
            <w:pPr>
              <w:pStyle w:val="LO-normal"/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Расчетный счет: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EC" w:rsidRDefault="004104EC" w:rsidP="00482797">
            <w:pPr>
              <w:ind w:firstLine="284"/>
              <w:jc w:val="both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40702810510050001273</w:t>
            </w:r>
          </w:p>
        </w:tc>
      </w:tr>
      <w:tr w:rsidR="004104EC" w:rsidTr="00482797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EC" w:rsidRDefault="004104EC" w:rsidP="00482797">
            <w:pPr>
              <w:pStyle w:val="LO-normal"/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 получателя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EC" w:rsidRDefault="004104EC" w:rsidP="00482797">
            <w:pPr>
              <w:pStyle w:val="LO-normal"/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04EC" w:rsidTr="00482797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EC" w:rsidRDefault="004104EC" w:rsidP="00482797">
            <w:pPr>
              <w:pStyle w:val="LO-normal"/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банка: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EC" w:rsidRDefault="004104EC" w:rsidP="00482797">
            <w:pPr>
              <w:ind w:firstLine="284"/>
              <w:jc w:val="both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Филиал «Центральный» Банка ВТБ (ПАО) в г. Москве</w:t>
            </w:r>
          </w:p>
        </w:tc>
      </w:tr>
      <w:tr w:rsidR="004104EC" w:rsidTr="00482797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EC" w:rsidRDefault="004104EC" w:rsidP="00482797">
            <w:pPr>
              <w:pStyle w:val="LO-normal"/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БИК: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EC" w:rsidRDefault="004104EC" w:rsidP="00482797">
            <w:pPr>
              <w:ind w:firstLine="284"/>
              <w:jc w:val="both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044525411</w:t>
            </w:r>
          </w:p>
        </w:tc>
      </w:tr>
      <w:tr w:rsidR="004104EC" w:rsidTr="00482797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EC" w:rsidRDefault="004104EC" w:rsidP="00482797">
            <w:pPr>
              <w:pStyle w:val="LO-normal"/>
              <w:widowControl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Корреспондентский счет: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4EC" w:rsidRDefault="004104EC" w:rsidP="00482797">
            <w:pPr>
              <w:ind w:firstLine="284"/>
              <w:jc w:val="both"/>
              <w:rPr>
                <w:rFonts w:ascii="PT Astra Serif" w:hAnsi="PT Astra Serif" w:cs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/>
                <w:color w:val="000000"/>
                <w:sz w:val="26"/>
                <w:szCs w:val="26"/>
              </w:rPr>
              <w:t>30101810145250000411</w:t>
            </w:r>
          </w:p>
        </w:tc>
      </w:tr>
    </w:tbl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указывается: «Перечисление денежных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ачестве задатка, ИНН плательщика».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ДЕНЕЖНЫЕ СРЕДСТВА, ПЕРЕЧИСЛЕННЫЕ ЗА УЧАСТНИКА ТРЕТЬИМ ЛИЦОМ, НЕ ЗАЧИСЛЯЮТСЯ НА СЧЕТ ТАКОГО УЧАСТНИКА НА ЭЛЕКТРОННОЙ ПЛОЩАДКЕ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Данное извещение является публичной офертой для заключения договора о задатке в соответствии со </w:t>
      </w:r>
      <w:hyperlink r:id="rId1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статьей 437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Гражданского кодекса Российской Федерации, а подача хозяйствующим субъектом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извещения.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Порядок возврата задатка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104EC" w:rsidRDefault="004104EC" w:rsidP="004104EC">
      <w:pPr>
        <w:pStyle w:val="LO-normal"/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отзыва хозяйствующим субъектом заявки на участие в аукционе до окончания срока приема заявок оператором электронной площадки осуществляется прекращение блокировки операций по счету для проведения операций по обеспечению участия в аукционе в отношении денежных средств хозяйствующего субъекта в размере суммы задатка на участие в аукционе в порядке, установленном регламентом электронной площадки.</w:t>
      </w:r>
      <w:proofErr w:type="gramEnd"/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отзыва хозяйствующим субъектом заявки на участие в аукционе позднее дня окончания срока приема заявок прекращение блокировки операций по счету для проведения операций по обеспечению участия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аукционе в отношении денежных средств в размере суммы задатка на участие в аукционе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в порядке, установленном для участников аукциона.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хозяйствующий субъект не будет допущен к участию в аукционе, прекращение блокировки операций по счету для проведения операций по обеспечению участия в аукционе в отношении денежных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азмере суммы задатка на участие в аукционе осуществляется оператором электронной площадки в порядке, установленном регламентом электронной площадки.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участник аукциона участвовал в аукционе, но не выиграл его, прекращение блокировки операций по счету для проведения операций по обеспечению участия в аукционе в отношении денежных средств в размере суммы задатка на участие в аукционе осуществляется оператором электронной площадки в порядке, установленном регламентом электронной площадки, за исключением задатка, внесенного лицом (лицами), с которы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возможно заключение договора на размещение нестационарного торгового объекта по результатам аукциона.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в аукционе участвовал только один участник или при проведении аукциона не принял участие ни один из участников аукциона либо в случае если по окончании аукциона не поступило ни одного предложения о цене предмета аукциона, которое предусматривало бы более высокую цену предмета аукциона, прекращение блокировки операций по счету для проведения операций по обеспечению участия в аукционе в отношении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денежных средств в размере суммы задатка на участие в аукционе осуществляется оператором электронной площадки в порядке, установленном регламентом электронной площадки, за исключением задатка, внесенного лицом (лицами), с которы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возможно заключение договора на размещение нестационарного торгового объекта по результатам аукциона.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отказа от проведения аукциона прекращение блокировки операций по счету для проведения операций по обеспечению участия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аукционе в отношении денежных средств в размере суммы задатка на участие в аукционе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оператором электронной площадки в порядке, установленном регламентом электронной площадки.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Задаток, внесенный лицом, признанным победителем аукциона, а также задаток, внесенный иным лицом, с которым заключается договор на размещение нестационарного торгового объекта,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засчитываются в счет платы за размещение нестационарного торгового объекта, установленной по результатам аукциона, и подлежат перечислению в установленном порядке в бюджет Первомайского муниципального  округа в течение 5 рабочих дней со дня заключения договора на размещение нестационар</w:t>
      </w:r>
      <w:r w:rsidR="00665BBE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торгового объекта.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Задатки, внесенные лицами, уклонившимися от заключения договоров на размещение, не возвращаются.</w:t>
      </w:r>
    </w:p>
    <w:p w:rsidR="004104EC" w:rsidRDefault="004104EC" w:rsidP="004104E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4104EC" w:rsidRDefault="00362285" w:rsidP="004104EC">
      <w:pPr>
        <w:pStyle w:val="LO-normal"/>
        <w:spacing w:after="0" w:line="240" w:lineRule="auto"/>
        <w:ind w:firstLine="708"/>
        <w:jc w:val="center"/>
      </w:pPr>
      <w:r w:rsidRPr="003622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3622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104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Внесение изменений в извещение о проведении электронного</w:t>
      </w:r>
      <w:r w:rsidR="00410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04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аукциона</w:t>
      </w:r>
    </w:p>
    <w:p w:rsidR="004104EC" w:rsidRDefault="004104EC" w:rsidP="004104E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аукциона вправе принять решение о внесении изменений в извещение о проведении аукциона в срок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</w:t>
      </w:r>
      <w:r w:rsidR="00665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календарных дня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срока подачи заявок.</w:t>
      </w:r>
    </w:p>
    <w:p w:rsidR="00665BBE" w:rsidRPr="00665BBE" w:rsidRDefault="004104EC" w:rsidP="00665BBE">
      <w:pPr>
        <w:ind w:firstLine="680"/>
        <w:contextualSpacing/>
        <w:jc w:val="both"/>
        <w:rPr>
          <w:sz w:val="24"/>
          <w:szCs w:val="24"/>
        </w:rPr>
      </w:pPr>
      <w:r w:rsidRPr="00665BBE">
        <w:rPr>
          <w:color w:val="000000"/>
          <w:sz w:val="24"/>
          <w:szCs w:val="24"/>
        </w:rPr>
        <w:t>Изменения в извещение о проведен</w:t>
      </w:r>
      <w:proofErr w:type="gramStart"/>
      <w:r w:rsidRPr="00665BBE">
        <w:rPr>
          <w:color w:val="000000"/>
          <w:sz w:val="24"/>
          <w:szCs w:val="24"/>
        </w:rPr>
        <w:t>ии ау</w:t>
      </w:r>
      <w:proofErr w:type="gramEnd"/>
      <w:r w:rsidRPr="00665BBE">
        <w:rPr>
          <w:color w:val="000000"/>
          <w:sz w:val="24"/>
          <w:szCs w:val="24"/>
        </w:rPr>
        <w:t>кциона подлежат размещению в течение одного рабочего дня со дня принятия соответствующего решения на официальных сайтах и на электронной площадке.</w:t>
      </w:r>
      <w:r w:rsidR="00665BBE" w:rsidRPr="00665BBE">
        <w:rPr>
          <w:sz w:val="24"/>
          <w:szCs w:val="24"/>
        </w:rPr>
        <w:t xml:space="preserve"> При этом срок подачи заявок на участие в электронном аукционе должен быть продлен таким образом, чтобы с даты размещения внесенных изменений в Извещение до даты окончания подачи заявок на участие в электронном аукционе этот срок составлял не менее 15 (пятнадцати) календарных дней.</w:t>
      </w:r>
    </w:p>
    <w:p w:rsidR="004104EC" w:rsidRDefault="004104EC" w:rsidP="004104EC">
      <w:pPr>
        <w:pStyle w:val="LO-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Хозяйствующие субъекты, подавшие заявки на участие в аукционе, извещаются о внесении изменений в извещение о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кциона оператором электронной площадки в порядке, установленном регламентом электронной площадки.</w:t>
      </w:r>
    </w:p>
    <w:p w:rsidR="004104EC" w:rsidRDefault="004104EC" w:rsidP="004104EC">
      <w:pPr>
        <w:pStyle w:val="LO-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Изменение предмета аукциона не допускается.</w:t>
      </w:r>
    </w:p>
    <w:p w:rsidR="004104EC" w:rsidRDefault="004104EC" w:rsidP="004104EC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104EC" w:rsidRDefault="00362285" w:rsidP="004104EC">
      <w:pPr>
        <w:pStyle w:val="LO-normal"/>
        <w:spacing w:after="0" w:line="240" w:lineRule="auto"/>
        <w:ind w:firstLine="708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3622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104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Отказ от проведения аукциона электронного аукциона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аукциона вправе отказаться от проведения аукциона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</w:t>
      </w:r>
      <w:r w:rsidR="00CF7039">
        <w:rPr>
          <w:rFonts w:ascii="Times New Roman" w:eastAsia="Times New Roman" w:hAnsi="Times New Roman" w:cs="Times New Roman"/>
          <w:color w:val="000000"/>
          <w:sz w:val="24"/>
          <w:szCs w:val="24"/>
        </w:rPr>
        <w:t>3 календарных  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срока подачи заявок.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Извещение об отказе организатора аукциона от проведения аукциона размещается в течение одного рабочего дня со дня принятия соответствующего решения на официальных сайтах и на электронной площадке.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Хозяйствующие субъекты, подавшие заявки на участие в аукционе, извещаются об отказе от проведения аукциона, а денежные средства, в отношении которых осуществлено блокирование операций по счету участника аукциона в размере суммы задатка на участие в аукционе,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разблокируются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оператором электронной площадки в порядке, установленном регламентом электронной площадки.</w:t>
      </w:r>
    </w:p>
    <w:p w:rsidR="004104EC" w:rsidRDefault="004104EC" w:rsidP="004104EC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104EC" w:rsidRDefault="00362285" w:rsidP="004104EC">
      <w:pPr>
        <w:pStyle w:val="LO-normal"/>
        <w:spacing w:after="0" w:line="240" w:lineRule="auto"/>
        <w:ind w:firstLine="708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VII</w:t>
      </w:r>
      <w:r w:rsidRPr="003622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104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определения участников электронного аукциона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одного часа с момента окончания срока подачи заявок оператор электронной площадки открывает доступ к зарегистрированным заявкам на участие в аукционе организатору аукциона.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аукциона рассматривает заявки и документы хозяйствующих субъектов.</w:t>
      </w:r>
    </w:p>
    <w:p w:rsidR="004104EC" w:rsidRPr="002901A9" w:rsidRDefault="004104EC" w:rsidP="004104EC">
      <w:pPr>
        <w:pStyle w:val="LO-normal"/>
        <w:spacing w:after="0" w:line="240" w:lineRule="auto"/>
        <w:ind w:firstLine="709"/>
        <w:jc w:val="both"/>
      </w:pPr>
      <w:proofErr w:type="gramStart"/>
      <w:r w:rsidRPr="002901A9">
        <w:rPr>
          <w:rFonts w:ascii="Times New Roman" w:eastAsia="Times New Roman" w:hAnsi="Times New Roman" w:cs="Times New Roman"/>
          <w:sz w:val="24"/>
          <w:szCs w:val="24"/>
        </w:rPr>
        <w:t>Организатор аукциона в отношении заявителей - юридических лиц  или граждан, занимающихся предпринимательской деятельностью, запрашивает сведения, подтверждающие факт внесения сведений о заявителе в Единый государственный реестр юридических лиц, Единый государственный реестр индивидуальных предпринимателей, либо проверяет статус плательщика налога на профессиональный доход (</w:t>
      </w:r>
      <w:proofErr w:type="spellStart"/>
      <w:r w:rsidRPr="002901A9">
        <w:rPr>
          <w:rFonts w:ascii="Times New Roman" w:eastAsia="Times New Roman" w:hAnsi="Times New Roman" w:cs="Times New Roman"/>
          <w:sz w:val="24"/>
          <w:szCs w:val="24"/>
        </w:rPr>
        <w:t>самозанятого</w:t>
      </w:r>
      <w:proofErr w:type="spellEnd"/>
      <w:r w:rsidRPr="002901A9">
        <w:rPr>
          <w:rFonts w:ascii="Times New Roman" w:eastAsia="Times New Roman" w:hAnsi="Times New Roman" w:cs="Times New Roman"/>
          <w:sz w:val="24"/>
          <w:szCs w:val="24"/>
        </w:rPr>
        <w:t>) в федеральном органе исполнительной власти, осуществляющем государственную регистрацию юридических лиц, индивидуальных предпринимателей, плательщиков налога на профессиональный доход (</w:t>
      </w:r>
      <w:proofErr w:type="spellStart"/>
      <w:r w:rsidRPr="002901A9">
        <w:rPr>
          <w:rFonts w:ascii="Times New Roman" w:eastAsia="Times New Roman" w:hAnsi="Times New Roman" w:cs="Times New Roman"/>
          <w:sz w:val="24"/>
          <w:szCs w:val="24"/>
        </w:rPr>
        <w:t>самозанятых</w:t>
      </w:r>
      <w:proofErr w:type="spellEnd"/>
      <w:r w:rsidRPr="002901A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gramEnd"/>
    </w:p>
    <w:p w:rsidR="004104EC" w:rsidRDefault="004104EC" w:rsidP="004104EC">
      <w:pPr>
        <w:pStyle w:val="LO-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 результатам рассмотрения заявок и документов хозяйствующих субъектов Организатор аукциона принимает решение о признании хозяйствующих субъектов участниками аукциона или об отказе в допуске хозяйствующих субъектов к участию в аукционе, которое оформляется протоколом рассмотрения заявок на участие в аукционе (далее - протокол рассмотрения заявок). В протоколе рассмотрения заявок содержатся сведения о хозяйствующих субъектах, допущенных к участию в аукционе и признанных участниками аукциона, датах подачи заявок, а также сведения о хозяйствующих субъектах, не допущенных к участию в аукционе, с указанием причин отказа в допуске к участию в нем.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рассмотрения заявок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подписывается организатором аукциона не позднее одного дня со дня их рассмотрения и направляется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оператору электронной площадки на следующий день после его подписания.</w:t>
      </w:r>
    </w:p>
    <w:p w:rsidR="004104EC" w:rsidRDefault="004104EC" w:rsidP="004104EC">
      <w:pPr>
        <w:pStyle w:val="LO-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Уведомления о решении, принятом в отношении поданных заявок, направляются оператором электронной площадки после поступления ему протокола рассмотрения заявок каждому хозяйствующему субъекту, подавшему заявку на участие в аукционе, в порядке, установленном регламентом электронной площадки.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организатором аукциона принято решение об отказе в допуске хозяйствующего субъекта к участию в аукционе, в уведомлении об этом решении должны быть указаны причины отказа в допуске к участию в нем.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Хозяйствующий субъект,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4104EC" w:rsidRDefault="004104EC" w:rsidP="004104EC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Хозяйствующий субъект не допускается к участию в аукционе в случае: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непредоставления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необходимых для участия в аукционе документов или предоставления недостоверных сведений;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подачи заявки на участие в аукционе лицом, которое не соответствует </w:t>
      </w:r>
      <w:hyperlink r:id="rId1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пункту </w:t>
        </w:r>
      </w:hyperlink>
      <w:r w:rsidR="00E602DA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Извещения;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непоступление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задатка на дату рассмотрения заявок на участие в аукционе.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Аукцион признается несостоявшимся в следующих случаях: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если на основании результатов рассмотрения заявок на участие в аукционе принято решение об отказе в допуске к участию в аукционе всех хозяйствующих субъектов или о допуске к участию в аукционе и признании участником аукциона только одного хозяйствующего субъекта;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если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срока подачи заявок на участие в аукционе подана только одна заявка на участие в аукционе или не подано ни одной заявки на участие в аукционе.</w:t>
      </w:r>
    </w:p>
    <w:p w:rsidR="004104EC" w:rsidRDefault="004104EC" w:rsidP="004104EC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аукцион признан несостоявшимся, и только один хозяйствующий субъект признан участником аукциона, или в случае, если единственная заявка на участие в аукционе и хозяйствующий субъект, подавший указанную заявку, соответствуют всем требованиям и указанным в извещении о проведении аукциона условиям аукциона, Организатор аукциона </w:t>
      </w:r>
      <w:r w:rsidR="00FF1392" w:rsidRPr="004F5C45">
        <w:rPr>
          <w:sz w:val="28"/>
          <w:szCs w:val="28"/>
        </w:rPr>
        <w:t xml:space="preserve">не ранее чем через 10 (десять) календарных дней и в срок  не позднее 20 (двадцати) календарных дней </w:t>
      </w:r>
      <w:r w:rsidR="00FF1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дня рассмотрения указанной заявки направляет хозяйствующему субъекту 2 экземпляра подписанного договора на размещение нестационарного торгового объекта. При этом договор заключается по начальной цене предмета аукциона.</w:t>
      </w:r>
    </w:p>
    <w:p w:rsidR="004104EC" w:rsidRDefault="004104EC" w:rsidP="004104EC">
      <w:pPr>
        <w:pStyle w:val="LO-normal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04EC" w:rsidRDefault="00362285" w:rsidP="004104EC">
      <w:pPr>
        <w:pStyle w:val="LO-normal"/>
        <w:spacing w:after="0" w:line="240" w:lineRule="auto"/>
        <w:ind w:firstLine="708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VIII</w:t>
      </w:r>
      <w:r w:rsidRPr="003622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104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проведения аукциона в электронной форме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аукциона осуществляется в порядке, установленном регламентом оператора электронной площадки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АО «Единая электронная торговая площадка»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проведения процедуры электронного аукциона оператор электронной площадки обеспечивает доступ участников аукциона к закрытой части электронной площадки (раздел электронной площадки, доступ к которому имеют только зарегистрированные на электронной площадке пользователи) и возможность подачи ими предложений о  предмете аукциона.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Подача предложений о цене (далее – торговая сессия) проводится в день и время, указанных в извещении.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Торговая сессия не проводится в случаях, если: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участие в аукционе не подано или не принято ни одной заявки, либо принята только одна заявка;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результате рассмотрения заявок на участие в аукционе все заявки отклонены;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результате рассмотрения заявок на участие в аукционе участником признан только один заявитель;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аукцион (лоты) отменен организатором аукциона;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этап подачи предложений о цене по аукциону (лоту) приостановлен.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bookmarkStart w:id="0" w:name="_gjdgxs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 каждому лоту.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Предложением о цене признается подписанное ЭП участника ценовое предложение.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предложений о цене оператор электронной площадки обеспечивает конфиденциальность информации об участниках.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 проводится путем повышения начальной цены предмета аукциона (лота) на «шаг аукциона.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для подачи предложений о цене определяется в следующем порядке: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время для подачи первого предложения о цене лота составляет 10 (десять) минут с момента начала электронного аукциона;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в случае поступления предложения о цене, увеличивающего начальную цену договора или текущее лучшее предложение о цене лота, время для подачи предложений о цене лота продлевается на 10 (десять) минут с момента приема оператором электронной площадки каждого из таких предложений.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 течение указанного времени поступило предложение 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течение 10 (десяти) минут после представления последнего предложения о цене следующее предложение не поступило, аукцион с помощью программно-аппаратных средств электронной площадки завершается.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в аукционе участвовал только один участник или при проведен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 не принял участие ни один из участников аукциона либо в случае если по окончании аукциона не 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 проведения процедуры подачи предложений о цене по лоту фиксируется оператором электронной площадки в электронном журнале хода торгов. Журнал хода торгов должен содержать адрес электронной площадки, дату, время начала и окончания аукциона, начальную цену аукциона, предложения о цене аукциона победителя аукциона и участника аукциона, сделавшего предпоследнее предложение о цене аукциона, с указанием времени поступления данных предложений и порядковых номеров, присвоенных заявкам на участие в аукционе.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 хода торгов направляется организатору аукциона в течение одного часа со времени завершения аукциона.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аукциона оформляются организатором аукциона протоколом о результатах аукциона, в котором указываются:</w:t>
      </w:r>
    </w:p>
    <w:p w:rsidR="004104EC" w:rsidRDefault="004104EC" w:rsidP="004104EC">
      <w:pPr>
        <w:pStyle w:val="LO-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4104EC" w:rsidRDefault="004104EC" w:rsidP="004104EC">
      <w:pPr>
        <w:pStyle w:val="LO-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предмет аукциона, в том числе сведения о местоположении нестационарного торгового объекта;</w:t>
      </w:r>
    </w:p>
    <w:p w:rsidR="004104EC" w:rsidRDefault="004104EC" w:rsidP="004104EC">
      <w:pPr>
        <w:pStyle w:val="LO-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 цене предмета аукциона;</w:t>
      </w:r>
    </w:p>
    <w:p w:rsidR="004104EC" w:rsidRDefault="004104EC" w:rsidP="004104EC">
      <w:pPr>
        <w:pStyle w:val="LO-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имя, отчество (при наличии), место жительства (для физического лица) победителя аукциона и участника аукциона, который сделал предпоследнее предложение о цене предмета аукциона.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дня, следующего за днем подписания протокола о результатах аукциона или о признан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 несостоявшимся, такой протокол размещается организатором аукциона на официальных сайтах и на электронной площадке. Уведомления о результатах аукциона победителю аукциона и участнику аукциона, сделавшему предпоследнее предложение о цене аукциона, направляются оператором электронной площадки в порядке, установленном регламентом электронной площадки.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аукциона направляет победителю аукциона или единственному принявшему участие в аукционе участнику 2 экземпляра подписанного договора на размещение нестационарного торгового объекта в течение 10 дней со дня составления протокола о результатах аукциона.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договор на размещение нестационарного торгового объекта заключается по цене, предложенной победителем аукциона, или в случае заключения указанного договора на размещение нестационарного торгового объекта с единственным принявшим участие в аукционе участником - по начальной цене предмета аукциона.</w:t>
      </w:r>
    </w:p>
    <w:p w:rsidR="004104EC" w:rsidRDefault="004104EC" w:rsidP="004104EC">
      <w:pPr>
        <w:pStyle w:val="LO-normal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допускается заключение указанных договоров на размещение НТО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через 10 дней </w:t>
      </w:r>
      <w:r w:rsidR="00653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срок не позднее 20 дней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 дня размещения информации о результатах аукциона на электронной площадке.</w:t>
      </w:r>
    </w:p>
    <w:p w:rsidR="004104EC" w:rsidRPr="00803DCD" w:rsidRDefault="004104EC" w:rsidP="004104EC">
      <w:pPr>
        <w:pStyle w:val="LO-normal"/>
        <w:spacing w:after="0" w:line="240" w:lineRule="auto"/>
        <w:ind w:firstLine="709"/>
        <w:jc w:val="both"/>
        <w:rPr>
          <w:color w:val="FF0000"/>
        </w:rPr>
      </w:pPr>
      <w:r w:rsidRPr="00803DC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Срок, в течение которого победитель аукциона или единственный принявший участие в аукционе участник должен подписать договор на размещение нестационарного торгового </w:t>
      </w:r>
      <w:r w:rsidRPr="00803DCD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объекта и предоставить его Организатору аукциона, составляет 5 дней со дня получения договора.</w:t>
      </w:r>
    </w:p>
    <w:p w:rsidR="004104EC" w:rsidRDefault="004104EC" w:rsidP="004104EC">
      <w:pPr>
        <w:pStyle w:val="LO-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договор на размещение нестационарного торгового объекта в течение </w:t>
      </w:r>
      <w:r w:rsidR="008A6339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дней со дня получения победителем аукциона указанного договора не был 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подписан и представлен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 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данным участником аукциона.</w:t>
      </w:r>
    </w:p>
    <w:p w:rsidR="004104EC" w:rsidRDefault="004104EC" w:rsidP="004104EC">
      <w:pPr>
        <w:pStyle w:val="LO-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в течение </w:t>
      </w:r>
      <w:r w:rsidR="008A6339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дней со дня получения участником аукциона, который сделал предпоследнее предложение о цене предмета аукциона, или единственным принявшим участие в аукционе участником договора на размещение нестационарного торгового объекта этот участник не предоставил Организатору аукциона подписанный им договор на размещение нестационарного торгового объекта, такой участник утрачивает право на заключение соответствующего договора.</w:t>
      </w:r>
    </w:p>
    <w:p w:rsidR="004104EC" w:rsidRDefault="004104EC" w:rsidP="004104EC">
      <w:pPr>
        <w:pStyle w:val="LO-norma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Перечисление денежных средств, внесенных в качестве задатка лицом, признанным победителем аукциона, либо задатка, внесенного иным лицом, с которым заключается договор на размещение нестационарного торгового объекта, осуществляется оператором электронной площадки в порядке, установленном регламентом электронной площадки.</w:t>
      </w:r>
    </w:p>
    <w:p w:rsidR="004104EC" w:rsidRDefault="004104EC" w:rsidP="004104EC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4EC" w:rsidRPr="008A6339" w:rsidRDefault="004104EC" w:rsidP="004104EC">
      <w:pPr>
        <w:pStyle w:val="LO-normal"/>
        <w:spacing w:after="0" w:line="240" w:lineRule="auto"/>
        <w:rPr>
          <w:color w:val="FF0000"/>
        </w:rPr>
      </w:pPr>
      <w:r w:rsidRPr="008A6339">
        <w:rPr>
          <w:rFonts w:ascii="Times New Roman" w:eastAsia="Times New Roman" w:hAnsi="Times New Roman" w:cs="Times New Roman"/>
          <w:color w:val="FF0000"/>
          <w:sz w:val="24"/>
          <w:szCs w:val="24"/>
        </w:rPr>
        <w:t>Приложение:</w:t>
      </w:r>
    </w:p>
    <w:p w:rsidR="004104EC" w:rsidRPr="008A6339" w:rsidRDefault="004104EC" w:rsidP="004104EC">
      <w:pPr>
        <w:pStyle w:val="LO-normal"/>
        <w:numPr>
          <w:ilvl w:val="0"/>
          <w:numId w:val="29"/>
        </w:numPr>
        <w:spacing w:after="0" w:line="240" w:lineRule="auto"/>
        <w:rPr>
          <w:color w:val="FF0000"/>
        </w:rPr>
      </w:pPr>
      <w:r w:rsidRPr="008A6339">
        <w:rPr>
          <w:rFonts w:ascii="Times New Roman" w:eastAsia="Times New Roman" w:hAnsi="Times New Roman" w:cs="Times New Roman"/>
          <w:color w:val="FF0000"/>
          <w:sz w:val="24"/>
          <w:szCs w:val="24"/>
        </w:rPr>
        <w:t>Перечень мест размещения нестационарных торговых объектов (НТО)</w:t>
      </w:r>
      <w:r w:rsidR="00CC3D2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Лоту</w:t>
      </w:r>
      <w:r w:rsidR="00B52A3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№ 1.</w:t>
      </w:r>
    </w:p>
    <w:p w:rsidR="004104EC" w:rsidRPr="008A6339" w:rsidRDefault="004104EC" w:rsidP="004104EC">
      <w:pPr>
        <w:pStyle w:val="LO-normal"/>
        <w:numPr>
          <w:ilvl w:val="0"/>
          <w:numId w:val="29"/>
        </w:numPr>
        <w:spacing w:after="0" w:line="240" w:lineRule="auto"/>
        <w:rPr>
          <w:color w:val="FF0000"/>
        </w:rPr>
      </w:pPr>
      <w:r w:rsidRPr="008A6339">
        <w:rPr>
          <w:rFonts w:ascii="Times New Roman" w:eastAsia="Times New Roman" w:hAnsi="Times New Roman" w:cs="Times New Roman"/>
          <w:color w:val="FF0000"/>
          <w:sz w:val="24"/>
          <w:szCs w:val="24"/>
        </w:rPr>
        <w:t>Форма заявки на участие в аукционе</w:t>
      </w:r>
    </w:p>
    <w:p w:rsidR="004104EC" w:rsidRPr="00B52A36" w:rsidRDefault="00B52A36" w:rsidP="00B52A36">
      <w:pPr>
        <w:pStyle w:val="LO-normal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3.   </w:t>
      </w:r>
      <w:r w:rsidR="004104EC" w:rsidRPr="00B52A3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Проект договора на размещение нестационарного торгового объекта </w:t>
      </w:r>
      <w:r w:rsidRPr="00B52A36">
        <w:rPr>
          <w:rFonts w:ascii="Times New Roman" w:eastAsia="Times New Roman" w:hAnsi="Times New Roman" w:cs="PT Astra Serif"/>
          <w:color w:val="FF0000"/>
          <w:sz w:val="24"/>
          <w:szCs w:val="24"/>
        </w:rPr>
        <w:t xml:space="preserve"> </w:t>
      </w:r>
      <w:r w:rsidR="004104EC" w:rsidRPr="00B52A36">
        <w:rPr>
          <w:rFonts w:ascii="Times New Roman" w:eastAsia="Times New Roman" w:hAnsi="Times New Roman" w:cs="Times New Roman"/>
          <w:color w:val="FF0000"/>
          <w:sz w:val="24"/>
          <w:szCs w:val="24"/>
        </w:rPr>
        <w:t>по Лот</w:t>
      </w:r>
      <w:r w:rsidRPr="00B52A36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="004104EC" w:rsidRPr="00B52A3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№ 1</w:t>
      </w:r>
      <w:r w:rsidRPr="00B52A3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4104EC" w:rsidRDefault="004104EC" w:rsidP="004104EC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4EC" w:rsidRDefault="004104EC" w:rsidP="004104EC">
      <w:pPr>
        <w:pStyle w:val="LO-normal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104EC" w:rsidRDefault="004104EC" w:rsidP="004104EC">
      <w:pPr>
        <w:pStyle w:val="LO-normal"/>
        <w:spacing w:after="0" w:line="240" w:lineRule="auto"/>
      </w:pPr>
    </w:p>
    <w:p w:rsidR="004104EC" w:rsidRDefault="004104EC" w:rsidP="004104EC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7498" w:rsidRPr="00362285" w:rsidRDefault="00C07498" w:rsidP="00B35917">
      <w:pPr>
        <w:rPr>
          <w:sz w:val="24"/>
          <w:szCs w:val="24"/>
        </w:rPr>
      </w:pPr>
    </w:p>
    <w:p w:rsidR="00362285" w:rsidRDefault="008A6339" w:rsidP="00F175DB">
      <w:pPr>
        <w:rPr>
          <w:sz w:val="24"/>
          <w:szCs w:val="24"/>
        </w:rPr>
      </w:pPr>
      <w:r w:rsidRPr="00362285">
        <w:rPr>
          <w:sz w:val="24"/>
          <w:szCs w:val="24"/>
        </w:rPr>
        <w:t>Председатель</w:t>
      </w:r>
      <w:r w:rsidR="00417AF6" w:rsidRPr="00362285">
        <w:rPr>
          <w:sz w:val="24"/>
          <w:szCs w:val="24"/>
        </w:rPr>
        <w:t xml:space="preserve"> комитета </w:t>
      </w:r>
      <w:r w:rsidR="00C07498" w:rsidRPr="00362285">
        <w:rPr>
          <w:sz w:val="24"/>
          <w:szCs w:val="24"/>
        </w:rPr>
        <w:t xml:space="preserve"> </w:t>
      </w:r>
      <w:r w:rsidR="00F175DB" w:rsidRPr="00362285">
        <w:rPr>
          <w:sz w:val="24"/>
          <w:szCs w:val="24"/>
        </w:rPr>
        <w:t xml:space="preserve">    </w:t>
      </w:r>
      <w:r w:rsidR="00C07498" w:rsidRPr="00362285">
        <w:rPr>
          <w:sz w:val="24"/>
          <w:szCs w:val="24"/>
        </w:rPr>
        <w:t xml:space="preserve">по управлению </w:t>
      </w:r>
      <w:r w:rsidR="00362285">
        <w:rPr>
          <w:sz w:val="24"/>
          <w:szCs w:val="24"/>
        </w:rPr>
        <w:t>и</w:t>
      </w:r>
      <w:r w:rsidR="00C07498" w:rsidRPr="00362285">
        <w:rPr>
          <w:sz w:val="24"/>
          <w:szCs w:val="24"/>
        </w:rPr>
        <w:t>муществом</w:t>
      </w:r>
    </w:p>
    <w:p w:rsidR="00F175DB" w:rsidRPr="00362285" w:rsidRDefault="00E33482" w:rsidP="00F175DB">
      <w:pPr>
        <w:rPr>
          <w:sz w:val="24"/>
          <w:szCs w:val="24"/>
        </w:rPr>
      </w:pPr>
      <w:r w:rsidRPr="00362285">
        <w:rPr>
          <w:sz w:val="24"/>
          <w:szCs w:val="24"/>
        </w:rPr>
        <w:t xml:space="preserve">и землеустройству администрации </w:t>
      </w:r>
      <w:r w:rsidR="00F175DB" w:rsidRPr="00362285">
        <w:rPr>
          <w:sz w:val="24"/>
          <w:szCs w:val="24"/>
        </w:rPr>
        <w:t xml:space="preserve"> округа</w:t>
      </w:r>
      <w:r w:rsidRPr="00362285">
        <w:rPr>
          <w:sz w:val="24"/>
          <w:szCs w:val="24"/>
        </w:rPr>
        <w:t xml:space="preserve">                                        </w:t>
      </w:r>
      <w:r w:rsidR="00F175DB" w:rsidRPr="00362285">
        <w:rPr>
          <w:sz w:val="24"/>
          <w:szCs w:val="24"/>
        </w:rPr>
        <w:t xml:space="preserve">          </w:t>
      </w:r>
      <w:r w:rsidR="00362285">
        <w:rPr>
          <w:sz w:val="24"/>
          <w:szCs w:val="24"/>
        </w:rPr>
        <w:t xml:space="preserve">              </w:t>
      </w:r>
      <w:r w:rsidR="00F175DB" w:rsidRPr="00362285">
        <w:rPr>
          <w:sz w:val="24"/>
          <w:szCs w:val="24"/>
        </w:rPr>
        <w:t xml:space="preserve">  </w:t>
      </w:r>
      <w:proofErr w:type="spellStart"/>
      <w:r w:rsidR="00362285">
        <w:rPr>
          <w:sz w:val="24"/>
          <w:szCs w:val="24"/>
        </w:rPr>
        <w:t>М.Н.Жукова</w:t>
      </w:r>
      <w:proofErr w:type="spellEnd"/>
      <w:r w:rsidR="00F175DB" w:rsidRPr="00362285">
        <w:rPr>
          <w:sz w:val="24"/>
          <w:szCs w:val="24"/>
        </w:rPr>
        <w:t xml:space="preserve">             </w:t>
      </w:r>
      <w:r w:rsidR="008A6339" w:rsidRPr="00362285">
        <w:rPr>
          <w:sz w:val="24"/>
          <w:szCs w:val="24"/>
        </w:rPr>
        <w:t xml:space="preserve">                </w:t>
      </w:r>
      <w:r w:rsidR="00F175DB" w:rsidRPr="00362285">
        <w:rPr>
          <w:sz w:val="24"/>
          <w:szCs w:val="24"/>
        </w:rPr>
        <w:t xml:space="preserve">    </w:t>
      </w:r>
      <w:r w:rsidRPr="00362285">
        <w:rPr>
          <w:sz w:val="24"/>
          <w:szCs w:val="24"/>
        </w:rPr>
        <w:t xml:space="preserve">   </w:t>
      </w:r>
      <w:r w:rsidR="00362285">
        <w:rPr>
          <w:sz w:val="24"/>
          <w:szCs w:val="24"/>
        </w:rPr>
        <w:t xml:space="preserve"> </w:t>
      </w:r>
    </w:p>
    <w:p w:rsidR="00F175DB" w:rsidRDefault="00F175DB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F175DB" w:rsidRDefault="00F175DB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F175DB" w:rsidRDefault="00F175DB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F175DB" w:rsidRDefault="00F175DB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855C07" w:rsidRDefault="00855C07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A462EB" w:rsidRPr="00A462EB" w:rsidRDefault="00F175DB" w:rsidP="00A462EB">
      <w:pPr>
        <w:suppressAutoHyphens/>
        <w:autoSpaceDE/>
        <w:autoSpaceDN/>
        <w:jc w:val="both"/>
        <w:rPr>
          <w:rFonts w:eastAsia="Lucida Sans Unicode" w:cs="Mangal"/>
          <w:b/>
          <w:kern w:val="1"/>
          <w:sz w:val="18"/>
          <w:szCs w:val="18"/>
          <w:lang w:eastAsia="zh-CN" w:bidi="hi-IN"/>
        </w:rPr>
      </w:pPr>
      <w:r>
        <w:rPr>
          <w:rFonts w:eastAsia="Lucida Sans Unicode" w:cs="Mangal"/>
          <w:b/>
          <w:kern w:val="1"/>
          <w:sz w:val="18"/>
          <w:szCs w:val="18"/>
          <w:lang w:eastAsia="zh-CN" w:bidi="hi-IN"/>
        </w:rPr>
        <w:t xml:space="preserve"> </w:t>
      </w:r>
    </w:p>
    <w:p w:rsidR="00855C07" w:rsidRDefault="00855C07" w:rsidP="00855C07">
      <w:pPr>
        <w:pStyle w:val="LO-normal"/>
        <w:spacing w:after="0" w:line="240" w:lineRule="auto"/>
        <w:jc w:val="right"/>
      </w:pPr>
      <w:r>
        <w:rPr>
          <w:kern w:val="2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№ 1</w:t>
      </w:r>
    </w:p>
    <w:p w:rsidR="00855C07" w:rsidRDefault="00855C07" w:rsidP="00855C07">
      <w:pPr>
        <w:pStyle w:val="LO-normal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мест размещения нестационарных торговых объектов (НТО) </w:t>
      </w:r>
      <w:r>
        <w:rPr>
          <w:rFonts w:ascii="Times New Roman" w:eastAsia="Times New Roman" w:hAnsi="Times New Roman" w:cs="PT Astra Serif"/>
          <w:b/>
          <w:bCs/>
          <w:color w:val="000000"/>
          <w:sz w:val="24"/>
          <w:szCs w:val="24"/>
        </w:rPr>
        <w:t xml:space="preserve"> </w:t>
      </w:r>
    </w:p>
    <w:p w:rsidR="00855C07" w:rsidRDefault="00855C07" w:rsidP="00855C07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55C07" w:rsidRDefault="00855C07" w:rsidP="00855C07">
      <w:pPr>
        <w:pStyle w:val="LO-normal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Лот № 1</w:t>
      </w:r>
    </w:p>
    <w:p w:rsidR="00855C07" w:rsidRDefault="00855C07" w:rsidP="00855C07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  <w:u w:val="single"/>
        </w:rPr>
      </w:pPr>
    </w:p>
    <w:tbl>
      <w:tblPr>
        <w:tblW w:w="991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5"/>
        <w:gridCol w:w="4956"/>
      </w:tblGrid>
      <w:tr w:rsidR="00855C07" w:rsidTr="00957C12">
        <w:tblPrEx>
          <w:tblCellMar>
            <w:top w:w="0" w:type="dxa"/>
            <w:bottom w:w="0" w:type="dxa"/>
          </w:tblCellMar>
        </w:tblPrEx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07" w:rsidRPr="00262149" w:rsidRDefault="00855C07" w:rsidP="00957C1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2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Реквизиты правового акта о включении места размещения нестационарного торгового объекта в Схему размещения нестационарных торговых объектов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07" w:rsidRPr="00262149" w:rsidRDefault="00855C07" w:rsidP="00957C1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Первомайского муниципального  округа Тамбовской области от </w:t>
            </w:r>
            <w:r w:rsidRPr="0026214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26.02.2024 №418 «</w:t>
            </w:r>
            <w:r w:rsidRPr="00262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Об утверждении </w:t>
            </w:r>
            <w:r w:rsidRPr="00262149">
              <w:rPr>
                <w:rFonts w:ascii="Times New Roman" w:hAnsi="Times New Roman" w:cs="Times New Roman"/>
                <w:sz w:val="24"/>
                <w:szCs w:val="24"/>
              </w:rPr>
              <w:t>схемы размещения нестационарных торговых объектов на территории Первомайского муниципального округа»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дополнениями от 07.11.2024 №1985)</w:t>
            </w:r>
          </w:p>
        </w:tc>
      </w:tr>
      <w:tr w:rsidR="00855C07" w:rsidTr="00957C12">
        <w:tblPrEx>
          <w:tblCellMar>
            <w:top w:w="0" w:type="dxa"/>
            <w:bottom w:w="0" w:type="dxa"/>
          </w:tblCellMar>
        </w:tblPrEx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07" w:rsidRPr="00262149" w:rsidRDefault="00855C07" w:rsidP="00957C1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2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Реквизиты правового акта о проведен</w:t>
            </w:r>
            <w:proofErr w:type="gramStart"/>
            <w:r w:rsidRPr="00262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ии ау</w:t>
            </w:r>
            <w:proofErr w:type="gramEnd"/>
            <w:r w:rsidRPr="00262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кциона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07" w:rsidRPr="004C446A" w:rsidRDefault="00855C07" w:rsidP="00957C12">
            <w:pPr>
              <w:tabs>
                <w:tab w:val="left" w:pos="426"/>
                <w:tab w:val="left" w:pos="3540"/>
                <w:tab w:val="left" w:pos="6700"/>
              </w:tabs>
              <w:jc w:val="both"/>
            </w:pPr>
            <w:r w:rsidRPr="004C446A">
              <w:t xml:space="preserve">Постановление администрации Первомайского  муниципального округа  Тамбовской области от </w:t>
            </w:r>
            <w:r>
              <w:rPr>
                <w:color w:val="FF0000"/>
              </w:rPr>
              <w:t>10.02.2025</w:t>
            </w:r>
            <w:r w:rsidRPr="00B14D55">
              <w:rPr>
                <w:color w:val="FF0000"/>
              </w:rPr>
              <w:t xml:space="preserve">  №</w:t>
            </w:r>
            <w:r>
              <w:rPr>
                <w:color w:val="FF0000"/>
              </w:rPr>
              <w:t>214</w:t>
            </w:r>
            <w:r w:rsidRPr="004C446A">
              <w:t xml:space="preserve"> «О проведен</w:t>
            </w:r>
            <w:proofErr w:type="gramStart"/>
            <w:r w:rsidRPr="004C446A">
              <w:t>ии  ау</w:t>
            </w:r>
            <w:proofErr w:type="gramEnd"/>
            <w:r w:rsidRPr="004C446A">
              <w:t>кциона  в  электронной  форме на право на право заключения договора на  размещение нестационарного торгового объекта».</w:t>
            </w:r>
          </w:p>
          <w:p w:rsidR="00855C07" w:rsidRPr="00262149" w:rsidRDefault="00855C07" w:rsidP="00957C1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C07" w:rsidTr="00957C12">
        <w:tblPrEx>
          <w:tblCellMar>
            <w:top w:w="0" w:type="dxa"/>
            <w:bottom w:w="0" w:type="dxa"/>
          </w:tblCellMar>
        </w:tblPrEx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07" w:rsidRPr="00262149" w:rsidRDefault="00855C07" w:rsidP="00957C1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2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 аукциона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07" w:rsidRPr="00262149" w:rsidRDefault="00855C07" w:rsidP="00957C1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262149">
              <w:rPr>
                <w:rFonts w:ascii="Times New Roman" w:eastAsia="Arial" w:hAnsi="Times New Roman" w:cs="Times New Roman"/>
                <w:color w:val="000000"/>
              </w:rPr>
              <w:t xml:space="preserve">Аукцион </w:t>
            </w:r>
            <w:r w:rsidRPr="00262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право заключения договор</w:t>
            </w:r>
            <w:r w:rsidRPr="002621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</w:t>
            </w:r>
            <w:r w:rsidRPr="00262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размещение нестационарного торгового объекта без предоставления земельного участка</w:t>
            </w:r>
          </w:p>
        </w:tc>
      </w:tr>
      <w:tr w:rsidR="00855C07" w:rsidTr="00957C12">
        <w:tblPrEx>
          <w:tblCellMar>
            <w:top w:w="0" w:type="dxa"/>
            <w:bottom w:w="0" w:type="dxa"/>
          </w:tblCellMar>
        </w:tblPrEx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07" w:rsidRPr="00262149" w:rsidRDefault="00855C07" w:rsidP="00957C1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2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07" w:rsidRPr="00262149" w:rsidRDefault="00855C07" w:rsidP="00957C1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955,72</w:t>
            </w:r>
            <w:r w:rsidRPr="0026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855C07" w:rsidTr="00957C12">
        <w:tblPrEx>
          <w:tblCellMar>
            <w:top w:w="0" w:type="dxa"/>
            <w:bottom w:w="0" w:type="dxa"/>
          </w:tblCellMar>
        </w:tblPrEx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07" w:rsidRPr="00262149" w:rsidRDefault="00855C07" w:rsidP="00957C1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2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Размер задатка на участие в аукционе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07" w:rsidRPr="00262149" w:rsidRDefault="00855C07" w:rsidP="00957C1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 w:rsidRPr="0026214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26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855C07" w:rsidTr="00957C12">
        <w:tblPrEx>
          <w:tblCellMar>
            <w:top w:w="0" w:type="dxa"/>
            <w:bottom w:w="0" w:type="dxa"/>
          </w:tblCellMar>
        </w:tblPrEx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07" w:rsidRPr="00262149" w:rsidRDefault="00855C07" w:rsidP="00957C1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2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Местоположение нестационарного торгового объекта </w:t>
            </w:r>
            <w:r w:rsidRPr="00262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бахчевой развал (сезонные бахчевые культуры)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07" w:rsidRPr="00262149" w:rsidRDefault="00855C07" w:rsidP="00957C12">
            <w:pPr>
              <w:pStyle w:val="Standard"/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 w:rsidRPr="00262149">
              <w:rPr>
                <w:rFonts w:ascii="Times New Roman" w:hAnsi="Times New Roman" w:cs="Times New Roman"/>
                <w:color w:val="000000"/>
              </w:rPr>
              <w:t xml:space="preserve">Тамбовская область, Первомайский район, рабочий поселок Первомайский, </w:t>
            </w:r>
            <w:r w:rsidRPr="0031320A">
              <w:rPr>
                <w:szCs w:val="28"/>
              </w:rPr>
              <w:t>улица Больничная, юго-восточнее дома №2</w:t>
            </w:r>
          </w:p>
        </w:tc>
      </w:tr>
      <w:tr w:rsidR="00855C07" w:rsidTr="00957C12">
        <w:tblPrEx>
          <w:tblCellMar>
            <w:top w:w="0" w:type="dxa"/>
            <w:bottom w:w="0" w:type="dxa"/>
          </w:tblCellMar>
        </w:tblPrEx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07" w:rsidRPr="00262149" w:rsidRDefault="00855C07" w:rsidP="00957C1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2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Предельная площадь земельного участка, на котором расположен нестационарный торговый объект </w:t>
            </w:r>
            <w:r w:rsidRPr="00262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62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кв.м</w:t>
            </w:r>
            <w:proofErr w:type="spellEnd"/>
            <w:r w:rsidRPr="002621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07" w:rsidRPr="00262149" w:rsidRDefault="00855C07" w:rsidP="00957C1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55C07" w:rsidTr="00957C12">
        <w:tblPrEx>
          <w:tblCellMar>
            <w:top w:w="0" w:type="dxa"/>
            <w:bottom w:w="0" w:type="dxa"/>
          </w:tblCellMar>
        </w:tblPrEx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07" w:rsidRPr="00262149" w:rsidRDefault="00855C07" w:rsidP="00957C1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2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07" w:rsidRPr="00262149" w:rsidRDefault="00855C07" w:rsidP="00957C12">
            <w:pPr>
              <w:snapToGri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Торговая палатка</w:t>
            </w:r>
          </w:p>
        </w:tc>
      </w:tr>
      <w:tr w:rsidR="00855C07" w:rsidTr="00957C12">
        <w:tblPrEx>
          <w:tblCellMar>
            <w:top w:w="0" w:type="dxa"/>
            <w:bottom w:w="0" w:type="dxa"/>
          </w:tblCellMar>
        </w:tblPrEx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07" w:rsidRPr="00262149" w:rsidRDefault="00855C07" w:rsidP="00957C12">
            <w:pPr>
              <w:adjustRightInd w:val="0"/>
              <w:rPr>
                <w:rFonts w:eastAsia="Calibri"/>
                <w:b/>
              </w:rPr>
            </w:pPr>
            <w:r w:rsidRPr="00262149">
              <w:rPr>
                <w:rFonts w:eastAsia="Calibri"/>
                <w:b/>
              </w:rPr>
              <w:t xml:space="preserve">Ассортимент </w:t>
            </w:r>
            <w:proofErr w:type="gramStart"/>
            <w:r w:rsidRPr="00262149">
              <w:rPr>
                <w:rFonts w:eastAsia="Calibri"/>
                <w:b/>
              </w:rPr>
              <w:t>реализуемых</w:t>
            </w:r>
            <w:proofErr w:type="gramEnd"/>
          </w:p>
          <w:p w:rsidR="00855C07" w:rsidRPr="00262149" w:rsidRDefault="00855C07" w:rsidP="00957C12">
            <w:pPr>
              <w:adjustRightInd w:val="0"/>
              <w:rPr>
                <w:rFonts w:eastAsia="Calibri"/>
                <w:b/>
              </w:rPr>
            </w:pPr>
            <w:r w:rsidRPr="00262149">
              <w:rPr>
                <w:rFonts w:eastAsia="Calibri"/>
                <w:b/>
              </w:rPr>
              <w:t>товаров</w:t>
            </w:r>
          </w:p>
          <w:p w:rsidR="00855C07" w:rsidRPr="00262149" w:rsidRDefault="00855C07" w:rsidP="00957C12">
            <w:pPr>
              <w:adjustRightInd w:val="0"/>
              <w:rPr>
                <w:rFonts w:eastAsia="Calibri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07" w:rsidRPr="00262149" w:rsidRDefault="00855C07" w:rsidP="00957C12">
            <w:r>
              <w:rPr>
                <w:rFonts w:eastAsia="Calibri"/>
                <w:bCs/>
              </w:rPr>
              <w:t xml:space="preserve"> Искусственные цветы</w:t>
            </w:r>
          </w:p>
        </w:tc>
      </w:tr>
      <w:tr w:rsidR="00855C07" w:rsidTr="00957C12">
        <w:tblPrEx>
          <w:tblCellMar>
            <w:top w:w="0" w:type="dxa"/>
            <w:bottom w:w="0" w:type="dxa"/>
          </w:tblCellMar>
        </w:tblPrEx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07" w:rsidRPr="00262149" w:rsidRDefault="00855C07" w:rsidP="00957C1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2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договора на размещение НТО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07" w:rsidRPr="00262149" w:rsidRDefault="00855C07" w:rsidP="00957C1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месяца 15 дней (76дней)</w:t>
            </w:r>
          </w:p>
        </w:tc>
      </w:tr>
      <w:tr w:rsidR="00855C07" w:rsidTr="00957C12">
        <w:tblPrEx>
          <w:tblCellMar>
            <w:top w:w="0" w:type="dxa"/>
            <w:bottom w:w="0" w:type="dxa"/>
          </w:tblCellMar>
        </w:tblPrEx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07" w:rsidRPr="00262149" w:rsidRDefault="00855C07" w:rsidP="00957C1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21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«Шаг» аукциона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C07" w:rsidRPr="00262149" w:rsidRDefault="00855C07" w:rsidP="00957C12">
            <w:pPr>
              <w:pStyle w:val="LO-normal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47,79</w:t>
            </w:r>
            <w:r w:rsidRPr="00262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</w:tbl>
    <w:p w:rsidR="00855C07" w:rsidRDefault="00855C07" w:rsidP="00855C07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55C07" w:rsidRDefault="00855C07" w:rsidP="00855C07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55C07" w:rsidRDefault="00855C07" w:rsidP="00855C07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55C07" w:rsidRDefault="00855C07" w:rsidP="00855C07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55C07" w:rsidRDefault="00855C07" w:rsidP="00855C07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55C07" w:rsidRDefault="00855C07" w:rsidP="00855C07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55C07" w:rsidRDefault="00855C07" w:rsidP="00855C07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55C07" w:rsidRDefault="00855C07" w:rsidP="00855C07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55C07" w:rsidRDefault="00855C07" w:rsidP="00855C07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55C07" w:rsidRDefault="00855C07" w:rsidP="00855C07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55C07" w:rsidRDefault="00855C07" w:rsidP="00855C07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55C07" w:rsidRDefault="00855C07" w:rsidP="00855C07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55C07" w:rsidRDefault="00855C07" w:rsidP="00855C07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55C07" w:rsidRDefault="00855C07" w:rsidP="00855C07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55C07" w:rsidRDefault="00855C07" w:rsidP="00855C07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55C07" w:rsidRDefault="00855C07" w:rsidP="00855C07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55C07" w:rsidRDefault="00855C07" w:rsidP="00855C07">
      <w:pPr>
        <w:pStyle w:val="LO-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55C07" w:rsidRDefault="00855C07" w:rsidP="00855C07">
      <w:pPr>
        <w:pStyle w:val="LO-normal"/>
        <w:spacing w:after="0" w:line="240" w:lineRule="auto"/>
        <w:jc w:val="right"/>
      </w:pPr>
      <w:r>
        <w:lastRenderedPageBreak/>
        <w:t>Приложение № 2</w:t>
      </w:r>
    </w:p>
    <w:p w:rsidR="00855C07" w:rsidRDefault="00855C07" w:rsidP="00855C07">
      <w:pPr>
        <w:pStyle w:val="6"/>
        <w:ind w:left="4320" w:hanging="4320"/>
      </w:pPr>
    </w:p>
    <w:p w:rsidR="00855C07" w:rsidRDefault="00855C07" w:rsidP="00855C07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bCs/>
        </w:rPr>
        <w:t>ЗАЯВКА НА УЧАСТИЕ В АУКЦИОНЕ В ЭЛЕКТРОННОЙ ФОРМЕ</w:t>
      </w:r>
    </w:p>
    <w:p w:rsidR="00855C07" w:rsidRDefault="00855C07" w:rsidP="00855C07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на право заключения договора </w:t>
      </w:r>
      <w:r>
        <w:rPr>
          <w:rFonts w:ascii="Times New Roman" w:hAnsi="Times New Roman" w:cs="Times New Roman"/>
          <w:b/>
        </w:rPr>
        <w:t xml:space="preserve">на размещение и эксплуатацию  нестационарного торгового объекта,  расположенного на территории Первомайского муниципального округа Тамбовской области  </w:t>
      </w:r>
    </w:p>
    <w:p w:rsidR="00855C07" w:rsidRDefault="00855C07" w:rsidP="00855C07">
      <w:pPr>
        <w:pStyle w:val="Standard"/>
        <w:jc w:val="center"/>
        <w:rPr>
          <w:rFonts w:ascii="Times New Roman" w:hAnsi="Times New Roman" w:cs="Times New Roman"/>
          <w:b/>
        </w:rPr>
      </w:pPr>
    </w:p>
    <w:p w:rsidR="00855C07" w:rsidRDefault="00855C07" w:rsidP="00855C07">
      <w:pPr>
        <w:pStyle w:val="Standard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:rsidR="00855C07" w:rsidRDefault="00855C07" w:rsidP="00855C07">
      <w:pPr>
        <w:pStyle w:val="Standard"/>
        <w:ind w:firstLine="720"/>
        <w:jc w:val="center"/>
        <w:rPr>
          <w:rFonts w:ascii="Times New Roman" w:eastAsia="Times New Roman" w:hAnsi="Times New Roman" w:cs="Times New Roman"/>
          <w:szCs w:val="20"/>
        </w:rPr>
      </w:pPr>
    </w:p>
    <w:p w:rsidR="00855C07" w:rsidRDefault="00855C07" w:rsidP="00855C07">
      <w:pPr>
        <w:pStyle w:val="Standard"/>
        <w:ind w:firstLine="720"/>
        <w:jc w:val="center"/>
      </w:pPr>
      <w:r>
        <w:rPr>
          <w:rFonts w:ascii="Times New Roman" w:eastAsia="Times New Roman" w:hAnsi="Times New Roman" w:cs="Times New Roman"/>
          <w:szCs w:val="20"/>
        </w:rPr>
        <w:t>Дата проведения аукциона «_____» ____________2025г.</w:t>
      </w:r>
    </w:p>
    <w:p w:rsidR="00855C07" w:rsidRDefault="00855C07" w:rsidP="00855C07">
      <w:pPr>
        <w:pStyle w:val="Standard"/>
        <w:ind w:firstLine="720"/>
        <w:jc w:val="center"/>
      </w:pPr>
      <w:r>
        <w:rPr>
          <w:rFonts w:ascii="Times New Roman" w:eastAsia="Times New Roman" w:hAnsi="Times New Roman" w:cs="Times New Roman"/>
          <w:szCs w:val="20"/>
        </w:rPr>
        <w:t>_________________________________</w:t>
      </w:r>
    </w:p>
    <w:p w:rsidR="00855C07" w:rsidRDefault="00855C07" w:rsidP="00855C07">
      <w:pPr>
        <w:pStyle w:val="Standard"/>
        <w:ind w:firstLine="720"/>
        <w:jc w:val="center"/>
      </w:pPr>
      <w:r>
        <w:rPr>
          <w:rFonts w:ascii="Times New Roman" w:eastAsia="Times New Roman" w:hAnsi="Times New Roman" w:cs="Times New Roman"/>
          <w:szCs w:val="20"/>
        </w:rPr>
        <w:t>(№ аукциона на электронной площадке)</w:t>
      </w:r>
    </w:p>
    <w:p w:rsidR="00855C07" w:rsidRDefault="00855C07" w:rsidP="00855C07">
      <w:pPr>
        <w:pStyle w:val="Standard"/>
        <w:jc w:val="both"/>
      </w:pPr>
      <w:r>
        <w:rPr>
          <w:rFonts w:ascii="Times New Roman" w:eastAsia="Times New Roman" w:hAnsi="Times New Roman" w:cs="Times New Roman"/>
          <w:szCs w:val="20"/>
        </w:rPr>
        <w:t>Заявитель ________________________________________________________________________________</w:t>
      </w:r>
    </w:p>
    <w:p w:rsidR="00855C07" w:rsidRDefault="00855C07" w:rsidP="00855C07">
      <w:pPr>
        <w:pStyle w:val="Standard"/>
        <w:jc w:val="both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855C07" w:rsidRDefault="00855C07" w:rsidP="00855C07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bCs/>
          <w:szCs w:val="20"/>
        </w:rPr>
        <w:t>(для индивидуальных предпринимателей)</w:t>
      </w:r>
    </w:p>
    <w:p w:rsidR="00855C07" w:rsidRDefault="00855C07" w:rsidP="00855C07">
      <w:pPr>
        <w:pStyle w:val="Standard"/>
        <w:jc w:val="both"/>
      </w:pPr>
      <w:r>
        <w:rPr>
          <w:rFonts w:ascii="Times New Roman" w:eastAsia="Times New Roman" w:hAnsi="Times New Roman" w:cs="Times New Roman"/>
          <w:szCs w:val="20"/>
        </w:rPr>
        <w:t>Документ, удостоверяющий личность:</w:t>
      </w:r>
    </w:p>
    <w:p w:rsidR="00855C07" w:rsidRDefault="00855C07" w:rsidP="00855C07">
      <w:pPr>
        <w:pStyle w:val="Standard"/>
        <w:jc w:val="both"/>
      </w:pPr>
      <w:r>
        <w:rPr>
          <w:rFonts w:ascii="Times New Roman" w:eastAsia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</w:t>
      </w:r>
    </w:p>
    <w:p w:rsidR="00855C07" w:rsidRDefault="00855C07" w:rsidP="00855C07">
      <w:pPr>
        <w:pStyle w:val="Standard"/>
        <w:jc w:val="both"/>
      </w:pPr>
      <w:proofErr w:type="spellStart"/>
      <w:r>
        <w:rPr>
          <w:rFonts w:ascii="Times New Roman" w:eastAsia="Times New Roman" w:hAnsi="Times New Roman" w:cs="Times New Roman"/>
        </w:rPr>
        <w:t>ИНН____________________Телефон</w:t>
      </w:r>
      <w:proofErr w:type="spellEnd"/>
      <w:r>
        <w:rPr>
          <w:rFonts w:ascii="Times New Roman" w:eastAsia="Times New Roman" w:hAnsi="Times New Roman" w:cs="Times New Roman"/>
        </w:rPr>
        <w:t xml:space="preserve"> (___)______________   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</w:t>
      </w:r>
    </w:p>
    <w:p w:rsidR="00855C07" w:rsidRDefault="00855C07" w:rsidP="00855C07">
      <w:pPr>
        <w:pStyle w:val="Standard"/>
        <w:ind w:firstLine="720"/>
        <w:jc w:val="both"/>
        <w:rPr>
          <w:rFonts w:ascii="Times New Roman" w:eastAsia="Times New Roman" w:hAnsi="Times New Roman" w:cs="Times New Roman"/>
          <w:b/>
          <w:bCs/>
          <w:szCs w:val="20"/>
        </w:rPr>
      </w:pPr>
    </w:p>
    <w:p w:rsidR="00855C07" w:rsidRDefault="00855C07" w:rsidP="00855C07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bCs/>
          <w:szCs w:val="20"/>
        </w:rPr>
        <w:t>(для юридических лиц)</w:t>
      </w:r>
    </w:p>
    <w:p w:rsidR="00855C07" w:rsidRDefault="00855C07" w:rsidP="00855C07">
      <w:pPr>
        <w:pStyle w:val="Standard"/>
        <w:jc w:val="both"/>
      </w:pPr>
      <w:r>
        <w:rPr>
          <w:rFonts w:ascii="Times New Roman" w:eastAsia="Times New Roman" w:hAnsi="Times New Roman" w:cs="Times New Roman"/>
          <w:szCs w:val="20"/>
        </w:rPr>
        <w:t>Документ о государственной регистрации в качестве юридического лица __________________________серия _________ №________ дата регистрации ___________ ОГРН____________________</w:t>
      </w:r>
    </w:p>
    <w:p w:rsidR="00855C07" w:rsidRDefault="00855C07" w:rsidP="00855C07">
      <w:pPr>
        <w:pStyle w:val="Standard"/>
        <w:rPr>
          <w:rFonts w:ascii="Times New Roman" w:eastAsia="Times New Roman" w:hAnsi="Times New Roman" w:cs="Times New Roman"/>
          <w:szCs w:val="20"/>
        </w:rPr>
      </w:pPr>
    </w:p>
    <w:p w:rsidR="00855C07" w:rsidRDefault="00855C07" w:rsidP="00855C07">
      <w:pPr>
        <w:pStyle w:val="Standard"/>
      </w:pPr>
      <w:r>
        <w:rPr>
          <w:rFonts w:ascii="Times New Roman" w:eastAsia="Times New Roman" w:hAnsi="Times New Roman" w:cs="Times New Roman"/>
          <w:szCs w:val="20"/>
        </w:rPr>
        <w:t>Орган, осуществивший регистрацию ________________________________________________</w:t>
      </w:r>
    </w:p>
    <w:p w:rsidR="00855C07" w:rsidRDefault="00855C07" w:rsidP="00855C07">
      <w:pPr>
        <w:pStyle w:val="Standard"/>
      </w:pPr>
      <w:r>
        <w:rPr>
          <w:rFonts w:ascii="Times New Roman" w:eastAsia="Times New Roman" w:hAnsi="Times New Roman" w:cs="Times New Roman"/>
          <w:szCs w:val="20"/>
        </w:rPr>
        <w:t>Место выдачи ___________________________________________________________________</w:t>
      </w:r>
    </w:p>
    <w:p w:rsidR="00855C07" w:rsidRDefault="00855C07" w:rsidP="00855C07">
      <w:pPr>
        <w:pStyle w:val="Standard"/>
        <w:jc w:val="both"/>
      </w:pPr>
      <w:r>
        <w:rPr>
          <w:rFonts w:ascii="Times New Roman" w:eastAsia="Times New Roman" w:hAnsi="Times New Roman" w:cs="Times New Roman"/>
          <w:szCs w:val="20"/>
        </w:rPr>
        <w:t>ИНН __________________ КПП_____________________</w:t>
      </w:r>
    </w:p>
    <w:p w:rsidR="00855C07" w:rsidRDefault="00855C07" w:rsidP="00855C07">
      <w:pPr>
        <w:pStyle w:val="Standard"/>
        <w:jc w:val="both"/>
      </w:pPr>
      <w:r>
        <w:rPr>
          <w:rFonts w:ascii="Times New Roman" w:eastAsia="Times New Roman" w:hAnsi="Times New Roman" w:cs="Times New Roman"/>
          <w:szCs w:val="20"/>
        </w:rPr>
        <w:t>Место жительства/ Место нахождения заявителя: ____________________________________</w:t>
      </w:r>
    </w:p>
    <w:p w:rsidR="00855C07" w:rsidRDefault="00855C07" w:rsidP="00855C07">
      <w:pPr>
        <w:pStyle w:val="Standard"/>
        <w:jc w:val="both"/>
      </w:pPr>
      <w:r>
        <w:rPr>
          <w:rFonts w:ascii="Times New Roman" w:eastAsia="Times New Roman" w:hAnsi="Times New Roman" w:cs="Times New Roman"/>
          <w:szCs w:val="20"/>
        </w:rPr>
        <w:t>________________________________________________________________________________</w:t>
      </w:r>
    </w:p>
    <w:p w:rsidR="00855C07" w:rsidRDefault="00855C07" w:rsidP="00855C07">
      <w:pPr>
        <w:pStyle w:val="Standard"/>
        <w:jc w:val="both"/>
      </w:pPr>
      <w:r>
        <w:rPr>
          <w:rFonts w:ascii="Times New Roman" w:eastAsia="Times New Roman" w:hAnsi="Times New Roman" w:cs="Times New Roman"/>
          <w:szCs w:val="20"/>
        </w:rPr>
        <w:t>Индекс _________________</w:t>
      </w:r>
    </w:p>
    <w:p w:rsidR="00855C07" w:rsidRDefault="00855C07" w:rsidP="00855C07">
      <w:pPr>
        <w:pStyle w:val="Standard"/>
        <w:jc w:val="both"/>
      </w:pPr>
      <w:r>
        <w:rPr>
          <w:rFonts w:ascii="Times New Roman" w:eastAsia="Times New Roman" w:hAnsi="Times New Roman" w:cs="Times New Roman"/>
          <w:szCs w:val="20"/>
        </w:rPr>
        <w:t>Телефон</w:t>
      </w:r>
      <w:proofErr w:type="gramStart"/>
      <w:r>
        <w:rPr>
          <w:rFonts w:ascii="Times New Roman" w:eastAsia="Times New Roman" w:hAnsi="Times New Roman" w:cs="Times New Roman"/>
          <w:szCs w:val="20"/>
        </w:rPr>
        <w:t xml:space="preserve"> (___)______________ </w:t>
      </w:r>
      <w:proofErr w:type="gramEnd"/>
      <w:r>
        <w:rPr>
          <w:rFonts w:ascii="Times New Roman" w:eastAsia="Times New Roman" w:hAnsi="Times New Roman" w:cs="Times New Roman"/>
          <w:szCs w:val="20"/>
        </w:rPr>
        <w:t>Факс __________________ e-</w:t>
      </w:r>
      <w:proofErr w:type="spellStart"/>
      <w:r>
        <w:rPr>
          <w:rFonts w:ascii="Times New Roman" w:eastAsia="Times New Roman" w:hAnsi="Times New Roman" w:cs="Times New Roman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Cs w:val="20"/>
        </w:rPr>
        <w:t xml:space="preserve"> ________________________</w:t>
      </w:r>
    </w:p>
    <w:p w:rsidR="00855C07" w:rsidRDefault="00855C07" w:rsidP="00855C07">
      <w:pPr>
        <w:pStyle w:val="Standard"/>
        <w:jc w:val="both"/>
      </w:pPr>
      <w:r>
        <w:rPr>
          <w:rFonts w:ascii="Times New Roman" w:eastAsia="Times New Roman" w:hAnsi="Times New Roman" w:cs="Times New Roman"/>
          <w:szCs w:val="20"/>
        </w:rPr>
        <w:t>Банковские реквизиты (наименование банка, адрес местонахождения банка, БИК, расчетный счет (лицевой счет), корреспондентский счет):_________________________________________________</w:t>
      </w:r>
    </w:p>
    <w:p w:rsidR="00855C07" w:rsidRDefault="00855C07" w:rsidP="00855C07">
      <w:pPr>
        <w:pStyle w:val="Standard"/>
        <w:jc w:val="both"/>
      </w:pPr>
      <w:r>
        <w:rPr>
          <w:rFonts w:ascii="Times New Roman" w:eastAsia="Times New Roman" w:hAnsi="Times New Roman" w:cs="Times New Roman"/>
          <w:szCs w:val="20"/>
        </w:rPr>
        <w:t>________________________________________________________________________________</w:t>
      </w:r>
    </w:p>
    <w:p w:rsidR="00855C07" w:rsidRDefault="00855C07" w:rsidP="00855C07">
      <w:pPr>
        <w:pStyle w:val="Standard"/>
        <w:jc w:val="both"/>
      </w:pPr>
      <w:r>
        <w:rPr>
          <w:rFonts w:ascii="Times New Roman" w:eastAsia="Times New Roman" w:hAnsi="Times New Roman" w:cs="Times New Roman"/>
          <w:szCs w:val="20"/>
        </w:rPr>
        <w:t>Для оперативного уведомления заявителя по вопросам организационного характера</w:t>
      </w:r>
    </w:p>
    <w:p w:rsidR="00855C07" w:rsidRDefault="00855C07" w:rsidP="00855C07">
      <w:pPr>
        <w:pStyle w:val="Standard"/>
        <w:jc w:val="both"/>
      </w:pPr>
      <w:r>
        <w:rPr>
          <w:rFonts w:ascii="Times New Roman" w:eastAsia="Times New Roman" w:hAnsi="Times New Roman" w:cs="Times New Roman"/>
          <w:szCs w:val="20"/>
        </w:rPr>
        <w:t xml:space="preserve">и взаимодействия с организатором заявителем </w:t>
      </w:r>
      <w:proofErr w:type="gramStart"/>
      <w:r>
        <w:rPr>
          <w:rFonts w:ascii="Times New Roman" w:eastAsia="Times New Roman" w:hAnsi="Times New Roman" w:cs="Times New Roman"/>
          <w:szCs w:val="20"/>
        </w:rPr>
        <w:t>уполномочен</w:t>
      </w:r>
      <w:proofErr w:type="gramEnd"/>
      <w:r>
        <w:rPr>
          <w:rFonts w:ascii="Times New Roman" w:eastAsia="Times New Roman" w:hAnsi="Times New Roman" w:cs="Times New Roman"/>
          <w:szCs w:val="20"/>
        </w:rPr>
        <w:t>___________________________</w:t>
      </w:r>
    </w:p>
    <w:p w:rsidR="00855C07" w:rsidRDefault="00855C07" w:rsidP="00855C07">
      <w:pPr>
        <w:pStyle w:val="Standard"/>
        <w:jc w:val="both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</w:t>
      </w:r>
      <w:r>
        <w:tab/>
      </w:r>
      <w:r>
        <w:tab/>
      </w:r>
      <w:r>
        <w:tab/>
        <w:t xml:space="preserve">             </w:t>
      </w:r>
      <w:r>
        <w:rPr>
          <w:rFonts w:ascii="Times New Roman" w:eastAsia="Times New Roman" w:hAnsi="Times New Roman" w:cs="Times New Roman"/>
          <w:iCs/>
          <w:sz w:val="16"/>
          <w:szCs w:val="16"/>
        </w:rPr>
        <w:t>(Ф.И.О. и контактная информация уполномоченного лица)</w:t>
      </w:r>
    </w:p>
    <w:p w:rsidR="00855C07" w:rsidRDefault="00855C07" w:rsidP="00855C07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szCs w:val="20"/>
        </w:rPr>
        <w:t>Все сведения о проведен</w:t>
      </w:r>
      <w:proofErr w:type="gramStart"/>
      <w:r>
        <w:rPr>
          <w:rFonts w:ascii="Times New Roman" w:eastAsia="Times New Roman" w:hAnsi="Times New Roman" w:cs="Times New Roman"/>
          <w:szCs w:val="20"/>
        </w:rPr>
        <w:t>ии ау</w:t>
      </w:r>
      <w:proofErr w:type="gramEnd"/>
      <w:r>
        <w:rPr>
          <w:rFonts w:ascii="Times New Roman" w:eastAsia="Times New Roman" w:hAnsi="Times New Roman" w:cs="Times New Roman"/>
          <w:szCs w:val="20"/>
        </w:rPr>
        <w:t>кциона просим сообщать указанному уполномоченному лицу.</w:t>
      </w:r>
    </w:p>
    <w:p w:rsidR="00855C07" w:rsidRDefault="00855C07" w:rsidP="00855C07">
      <w:pPr>
        <w:pStyle w:val="Standard"/>
        <w:ind w:firstLine="708"/>
        <w:jc w:val="both"/>
      </w:pPr>
      <w:proofErr w:type="gramStart"/>
      <w:r>
        <w:rPr>
          <w:rFonts w:ascii="Times New Roman" w:eastAsia="Times New Roman" w:hAnsi="Times New Roman" w:cs="Times New Roman"/>
        </w:rPr>
        <w:t xml:space="preserve">Изучив документацию об открытом аукционе в электронной форме на право заключения договора </w:t>
      </w:r>
      <w:r>
        <w:rPr>
          <w:rFonts w:ascii="Times New Roman" w:hAnsi="Times New Roman" w:cs="Times New Roman"/>
        </w:rPr>
        <w:t xml:space="preserve">на размещение нестационарного торгового объекта </w:t>
      </w:r>
      <w:r>
        <w:rPr>
          <w:rFonts w:ascii="Times New Roman" w:eastAsia="Times New Roman" w:hAnsi="Times New Roman" w:cs="PT Astra Serif"/>
          <w:color w:val="000000"/>
          <w:spacing w:val="2"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 без предоставления земельного участка, </w:t>
      </w:r>
      <w:r>
        <w:rPr>
          <w:rFonts w:ascii="Times New Roman" w:eastAsia="Times New Roman" w:hAnsi="Times New Roman" w:cs="Times New Roman"/>
        </w:rPr>
        <w:t xml:space="preserve">заявитель сообщает о согласии участвовать в открытом аукционе  в электронной форме на право заключения договора </w:t>
      </w:r>
      <w:r>
        <w:rPr>
          <w:rFonts w:ascii="Times New Roman" w:hAnsi="Times New Roman" w:cs="Times New Roman"/>
        </w:rPr>
        <w:t xml:space="preserve">на размещение и эксплуатацию  нестационарного торгового объекта  </w:t>
      </w:r>
      <w:r>
        <w:rPr>
          <w:rFonts w:ascii="Times New Roman" w:eastAsia="Times New Roman" w:hAnsi="Times New Roman" w:cs="Times New Roman"/>
        </w:rPr>
        <w:t>(Лот №___) на условиях, установленных в извещении о проведении аукциона, и направляет настоящую заявку в Комитет по управлению</w:t>
      </w:r>
      <w:proofErr w:type="gramEnd"/>
      <w:r>
        <w:rPr>
          <w:rFonts w:ascii="Times New Roman" w:eastAsia="Times New Roman" w:hAnsi="Times New Roman" w:cs="Times New Roman"/>
        </w:rPr>
        <w:t xml:space="preserve">   имуществом  и землеустройству администрации Первомайского  </w:t>
      </w:r>
      <w:proofErr w:type="gramStart"/>
      <w:r>
        <w:rPr>
          <w:rFonts w:ascii="Times New Roman" w:eastAsia="Times New Roman" w:hAnsi="Times New Roman" w:cs="Times New Roman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</w:rPr>
        <w:t xml:space="preserve"> округа Тамбовской области  (далее также – Организатор).</w:t>
      </w:r>
    </w:p>
    <w:p w:rsidR="00855C07" w:rsidRDefault="00855C07" w:rsidP="00855C07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szCs w:val="20"/>
        </w:rPr>
        <w:t xml:space="preserve">Настоящей заявкой Заявитель подтверждает, что содержащиеся в ее составе персональные данные физических лиц обработаны в соответствии с законодательством </w:t>
      </w:r>
      <w:r>
        <w:rPr>
          <w:rFonts w:ascii="Times New Roman" w:eastAsia="Times New Roman" w:hAnsi="Times New Roman" w:cs="Times New Roman"/>
          <w:szCs w:val="20"/>
        </w:rPr>
        <w:lastRenderedPageBreak/>
        <w:t>Российской Федерации, в том числе, что такие данные обработаны с согласия субъекта</w:t>
      </w:r>
      <w:proofErr w:type="gramStart"/>
      <w:r>
        <w:rPr>
          <w:rFonts w:ascii="Times New Roman" w:eastAsia="Times New Roman" w:hAnsi="Times New Roman" w:cs="Times New Roman"/>
          <w:szCs w:val="20"/>
        </w:rPr>
        <w:t xml:space="preserve"> (-</w:t>
      </w:r>
      <w:proofErr w:type="spellStart"/>
      <w:proofErr w:type="gramEnd"/>
      <w:r>
        <w:rPr>
          <w:rFonts w:ascii="Times New Roman" w:eastAsia="Times New Roman" w:hAnsi="Times New Roman" w:cs="Times New Roman"/>
          <w:szCs w:val="20"/>
        </w:rPr>
        <w:t>ов</w:t>
      </w:r>
      <w:proofErr w:type="spellEnd"/>
      <w:r>
        <w:rPr>
          <w:rFonts w:ascii="Times New Roman" w:eastAsia="Times New Roman" w:hAnsi="Times New Roman" w:cs="Times New Roman"/>
          <w:szCs w:val="20"/>
        </w:rPr>
        <w:t>) персональных данных.</w:t>
      </w:r>
    </w:p>
    <w:p w:rsidR="00855C07" w:rsidRDefault="00855C07" w:rsidP="00855C07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szCs w:val="20"/>
        </w:rPr>
        <w:t xml:space="preserve">Даю согласие на обработку моих персональных данных в соответствии </w:t>
      </w:r>
      <w:r>
        <w:rPr>
          <w:rFonts w:ascii="Times New Roman" w:eastAsia="Times New Roman" w:hAnsi="Times New Roman" w:cs="Times New Roman"/>
          <w:szCs w:val="20"/>
        </w:rPr>
        <w:br/>
        <w:t>с требованиями Федерального закона от 27 июля 2006 года № 152-ФЗ "О персональных данных".</w:t>
      </w:r>
    </w:p>
    <w:p w:rsidR="00855C07" w:rsidRDefault="00855C07" w:rsidP="00855C07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szCs w:val="20"/>
        </w:rPr>
        <w:t>Настоящей заявкой на участие в аукционе Заявитель подтверждает, что:</w:t>
      </w:r>
    </w:p>
    <w:p w:rsidR="00855C07" w:rsidRDefault="00855C07" w:rsidP="00855C07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szCs w:val="20"/>
        </w:rPr>
        <w:t>1) предоставленные документы оформлены в соответствии с требованиями законодательства Российской Федерации и аукционной документацией;</w:t>
      </w:r>
    </w:p>
    <w:p w:rsidR="00855C07" w:rsidRDefault="00855C07" w:rsidP="00855C07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szCs w:val="20"/>
        </w:rPr>
        <w:t>2) в установленном порядке внесено обеспечение заявки на участие в аукционе (задаток);</w:t>
      </w:r>
    </w:p>
    <w:p w:rsidR="00855C07" w:rsidRDefault="00855C07" w:rsidP="00855C07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szCs w:val="20"/>
        </w:rPr>
        <w:t xml:space="preserve">3) в отношении него не проводится процедура ликвидации, отсутствует решение арбитражного суда о признании банкротом </w:t>
      </w:r>
      <w:proofErr w:type="gramStart"/>
      <w:r>
        <w:rPr>
          <w:rFonts w:ascii="Times New Roman" w:eastAsia="Times New Roman" w:hAnsi="Times New Roman" w:cs="Times New Roman"/>
          <w:szCs w:val="20"/>
        </w:rPr>
        <w:t>и</w:t>
      </w:r>
      <w:proofErr w:type="gramEnd"/>
      <w:r>
        <w:rPr>
          <w:rFonts w:ascii="Times New Roman" w:eastAsia="Times New Roman" w:hAnsi="Times New Roman" w:cs="Times New Roman"/>
          <w:szCs w:val="20"/>
        </w:rPr>
        <w:t xml:space="preserve"> об открытии конкурсного производства;</w:t>
      </w:r>
    </w:p>
    <w:p w:rsidR="00855C07" w:rsidRDefault="00855C07" w:rsidP="00855C07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szCs w:val="20"/>
        </w:rPr>
        <w:t>4) в отношении него на день подачи заявки на участие в аукционе отсутствует решение о приостановлении деятельности в порядке, предусмотренном Кодексом Российской Федерации об административных правонарушениях;</w:t>
      </w:r>
    </w:p>
    <w:p w:rsidR="00855C07" w:rsidRDefault="00855C07" w:rsidP="00855C07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szCs w:val="20"/>
        </w:rPr>
        <w:t>Заявитель обязуется:</w:t>
      </w:r>
    </w:p>
    <w:p w:rsidR="00855C07" w:rsidRDefault="00855C07" w:rsidP="00855C07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szCs w:val="20"/>
        </w:rPr>
        <w:t>1) в случае признания Заявителя победителем аукциона перечислить денежные средства по итогам аукциона в сроки, установленные аукционной документацией, информационным извещением и соответствующим договором на размещение нестационарного торгового объекта;</w:t>
      </w:r>
    </w:p>
    <w:p w:rsidR="00855C07" w:rsidRDefault="00855C07" w:rsidP="00855C07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szCs w:val="20"/>
        </w:rPr>
        <w:t xml:space="preserve">2) в случае признания Заявителя победителем аукциона заключить договор на размещение нестационарного торгового объекта </w:t>
      </w:r>
      <w:r>
        <w:rPr>
          <w:rFonts w:ascii="Times New Roman" w:eastAsia="Times New Roman" w:hAnsi="Times New Roman" w:cs="PT Astra Serif"/>
          <w:color w:val="000000"/>
          <w:spacing w:val="2"/>
          <w:lang w:eastAsia="ru-RU"/>
        </w:rPr>
        <w:t>бахчевой развал (сезонные бахчевые культуры)</w:t>
      </w:r>
      <w:r>
        <w:rPr>
          <w:rFonts w:ascii="Times New Roman" w:eastAsia="Times New Roman" w:hAnsi="Times New Roman" w:cs="Times New Roman"/>
          <w:szCs w:val="20"/>
        </w:rPr>
        <w:t xml:space="preserve"> на условиях и в сроки, установленные аукционной документацией и информационным извещением;</w:t>
      </w:r>
    </w:p>
    <w:p w:rsidR="00855C07" w:rsidRDefault="00855C07" w:rsidP="00855C07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szCs w:val="20"/>
        </w:rPr>
        <w:t>3) разместить нестационарный торговый объект в соответствии с требованиями к внешнему облику нестационарного торгового объекта, указанными в аукционной документации, извещении о проведении аукциона и соответствующем договоре на размещение нестационарного торгового объекта</w:t>
      </w:r>
      <w:proofErr w:type="gramStart"/>
      <w:r>
        <w:rPr>
          <w:rFonts w:ascii="Times New Roman" w:eastAsia="Times New Roman" w:hAnsi="Times New Roman" w:cs="Times New Roman"/>
          <w:szCs w:val="20"/>
        </w:rPr>
        <w:t xml:space="preserve"> ;</w:t>
      </w:r>
      <w:proofErr w:type="gramEnd"/>
    </w:p>
    <w:p w:rsidR="00855C07" w:rsidRDefault="00855C07" w:rsidP="00855C07">
      <w:pPr>
        <w:pStyle w:val="Standard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Cs w:val="20"/>
        </w:rPr>
        <w:t xml:space="preserve">4) в случае признания победителя аукциона уклонившимся от заключения договора, Заявитель, признанный участником аукциона, сделавшим предпоследнее предложение о цене аукциона (лота), обязуется заключить договор на размещение нестационарного торгового объекта </w:t>
      </w:r>
      <w:r>
        <w:rPr>
          <w:rFonts w:ascii="Times New Roman" w:eastAsia="Times New Roman" w:hAnsi="Times New Roman" w:cs="PT Astra Serif"/>
          <w:color w:val="000000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 xml:space="preserve"> на условиях и в сроки, установленные аукционной документацией и информационным извещением, а так же перечислить денежные средства по итогам аукциона в сроки, установленные соответствующим договором на размещение нестационарного торгового объекта. </w:t>
      </w:r>
      <w:r>
        <w:rPr>
          <w:rFonts w:ascii="Times New Roman" w:eastAsia="Times New Roman" w:hAnsi="Times New Roman" w:cs="PT Astra Serif"/>
          <w:color w:val="000000"/>
          <w:spacing w:val="2"/>
          <w:lang w:eastAsia="ru-RU"/>
        </w:rPr>
        <w:t xml:space="preserve"> </w:t>
      </w:r>
      <w:proofErr w:type="gramEnd"/>
    </w:p>
    <w:p w:rsidR="00855C07" w:rsidRDefault="00855C07" w:rsidP="00855C07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szCs w:val="20"/>
        </w:rPr>
        <w:t xml:space="preserve">Заявитель проинформирован, что в случае уклонения победителя аукциона </w:t>
      </w:r>
      <w:r>
        <w:rPr>
          <w:rFonts w:ascii="Times New Roman" w:eastAsia="Times New Roman" w:hAnsi="Times New Roman" w:cs="Times New Roman"/>
          <w:szCs w:val="20"/>
        </w:rPr>
        <w:br/>
        <w:t xml:space="preserve">от заключения договора </w:t>
      </w:r>
      <w:r>
        <w:rPr>
          <w:rFonts w:ascii="Times New Roman" w:hAnsi="Times New Roman" w:cs="Times New Roman"/>
        </w:rPr>
        <w:t xml:space="preserve">на размещение нестационарного торгового объекта </w:t>
      </w:r>
      <w:r>
        <w:rPr>
          <w:rFonts w:ascii="Times New Roman" w:eastAsia="Times New Roman" w:hAnsi="Times New Roman" w:cs="PT Astra Serif"/>
          <w:color w:val="000000"/>
          <w:spacing w:val="2"/>
          <w:lang w:eastAsia="ru-RU"/>
        </w:rPr>
        <w:t xml:space="preserve"> </w:t>
      </w:r>
      <w:r>
        <w:rPr>
          <w:rFonts w:ascii="Times New Roman" w:hAnsi="Times New Roman" w:cs="Times New Roman"/>
        </w:rPr>
        <w:br/>
        <w:t>без предоставления земельного участка</w:t>
      </w:r>
      <w:r>
        <w:rPr>
          <w:rFonts w:ascii="Times New Roman" w:eastAsia="Times New Roman" w:hAnsi="Times New Roman" w:cs="Times New Roman"/>
          <w:szCs w:val="20"/>
        </w:rPr>
        <w:t xml:space="preserve"> внесённая им сумма обеспечения заявки на участие </w:t>
      </w:r>
      <w:r>
        <w:rPr>
          <w:rFonts w:ascii="Times New Roman" w:eastAsia="Times New Roman" w:hAnsi="Times New Roman" w:cs="Times New Roman"/>
          <w:szCs w:val="20"/>
        </w:rPr>
        <w:br/>
        <w:t>в аукционе не возвращается.</w:t>
      </w:r>
    </w:p>
    <w:p w:rsidR="00855C07" w:rsidRDefault="00855C07" w:rsidP="00855C07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szCs w:val="20"/>
        </w:rPr>
        <w:t xml:space="preserve">К заявке на участие в открытом аукционе в электронной форме </w:t>
      </w:r>
      <w:proofErr w:type="gramStart"/>
      <w:r>
        <w:rPr>
          <w:rFonts w:ascii="Times New Roman" w:eastAsia="Times New Roman" w:hAnsi="Times New Roman" w:cs="Times New Roman"/>
          <w:szCs w:val="20"/>
        </w:rPr>
        <w:t xml:space="preserve">прилагаются </w:t>
      </w:r>
      <w:r>
        <w:rPr>
          <w:rFonts w:ascii="Times New Roman" w:eastAsia="Times New Roman" w:hAnsi="Times New Roman" w:cs="Times New Roman"/>
          <w:szCs w:val="20"/>
        </w:rPr>
        <w:br/>
        <w:t>и являются</w:t>
      </w:r>
      <w:proofErr w:type="gramEnd"/>
      <w:r>
        <w:rPr>
          <w:rFonts w:ascii="Times New Roman" w:eastAsia="Times New Roman" w:hAnsi="Times New Roman" w:cs="Times New Roman"/>
          <w:szCs w:val="20"/>
        </w:rPr>
        <w:t xml:space="preserve"> неотъемлемой её частью следующие документы:</w:t>
      </w:r>
    </w:p>
    <w:p w:rsidR="00855C07" w:rsidRDefault="00855C07" w:rsidP="00855C07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szCs w:val="20"/>
        </w:rPr>
        <w:t>1. ______________________________________________________________</w:t>
      </w:r>
    </w:p>
    <w:p w:rsidR="00855C07" w:rsidRDefault="00855C07" w:rsidP="00855C07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szCs w:val="20"/>
        </w:rPr>
        <w:t>2. ______________________________________________________________</w:t>
      </w:r>
    </w:p>
    <w:p w:rsidR="00855C07" w:rsidRDefault="00855C07" w:rsidP="00855C07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szCs w:val="20"/>
        </w:rPr>
        <w:t>3. ______________________________________________________________</w:t>
      </w:r>
    </w:p>
    <w:p w:rsidR="00855C07" w:rsidRDefault="00855C07" w:rsidP="00855C07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szCs w:val="20"/>
        </w:rPr>
        <w:t xml:space="preserve">Настоящей заявкой заявитель подтверждает, что документы, прилагаемые к заявке </w:t>
      </w:r>
      <w:r>
        <w:rPr>
          <w:rFonts w:ascii="Times New Roman" w:eastAsia="Times New Roman" w:hAnsi="Times New Roman" w:cs="Times New Roman"/>
          <w:szCs w:val="20"/>
        </w:rPr>
        <w:br/>
        <w:t>на участие в аукционе, содержат достоверные сведения.</w:t>
      </w:r>
    </w:p>
    <w:p w:rsidR="00855C07" w:rsidRDefault="00855C07" w:rsidP="00855C07">
      <w:pPr>
        <w:pStyle w:val="Standard"/>
        <w:ind w:firstLine="720"/>
        <w:jc w:val="both"/>
      </w:pPr>
      <w:proofErr w:type="gramStart"/>
      <w:r>
        <w:rPr>
          <w:rFonts w:ascii="Times New Roman" w:eastAsia="Times New Roman" w:hAnsi="Times New Roman" w:cs="Times New Roman"/>
          <w:szCs w:val="20"/>
        </w:rPr>
        <w:t>Заявитель</w:t>
      </w:r>
      <w:proofErr w:type="gramEnd"/>
      <w:r>
        <w:rPr>
          <w:rFonts w:ascii="Times New Roman" w:eastAsia="Times New Roman" w:hAnsi="Times New Roman" w:cs="Times New Roman"/>
          <w:szCs w:val="20"/>
        </w:rPr>
        <w:t>/ уполномоченный представитель: _________________</w:t>
      </w:r>
    </w:p>
    <w:p w:rsidR="00855C07" w:rsidRDefault="00855C07" w:rsidP="00855C07">
      <w:pPr>
        <w:pStyle w:val="Standard"/>
        <w:ind w:left="4956" w:firstLine="720"/>
        <w:jc w:val="both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(подпись)</w:t>
      </w: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bookmarkEnd w:id="1"/>
    <w:p w:rsidR="00855C07" w:rsidRPr="004F5C45" w:rsidRDefault="00855C07" w:rsidP="00855C07">
      <w:pPr>
        <w:pStyle w:val="ConsPlusNormal"/>
        <w:ind w:firstLine="0"/>
        <w:rPr>
          <w:rFonts w:eastAsiaTheme="minorEastAsia"/>
          <w:sz w:val="28"/>
          <w:szCs w:val="28"/>
        </w:rPr>
      </w:pPr>
    </w:p>
    <w:p w:rsidR="00855C07" w:rsidRPr="004F5C45" w:rsidRDefault="00855C07" w:rsidP="00855C07">
      <w:pPr>
        <w:contextualSpacing/>
        <w:jc w:val="center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ДОГОВОР</w:t>
      </w:r>
    </w:p>
    <w:p w:rsidR="00855C07" w:rsidRPr="004F5C45" w:rsidRDefault="00855C07" w:rsidP="00855C07">
      <w:pPr>
        <w:contextualSpacing/>
        <w:jc w:val="center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на размещение нестационарного торгового объекта</w:t>
      </w:r>
    </w:p>
    <w:p w:rsidR="00855C07" w:rsidRDefault="00855C07" w:rsidP="00855C07">
      <w:pPr>
        <w:contextualSpacing/>
        <w:jc w:val="center"/>
        <w:rPr>
          <w:rFonts w:eastAsiaTheme="minorEastAsia"/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на территории Первомайского муниципального округа Тамбовской области по итогам аукциона</w:t>
      </w:r>
    </w:p>
    <w:p w:rsidR="00855C07" w:rsidRPr="004F5C45" w:rsidRDefault="00855C07" w:rsidP="00855C07">
      <w:pPr>
        <w:contextualSpacing/>
        <w:jc w:val="center"/>
        <w:rPr>
          <w:sz w:val="28"/>
          <w:szCs w:val="28"/>
        </w:rPr>
      </w:pPr>
    </w:p>
    <w:p w:rsidR="00855C07" w:rsidRPr="00847757" w:rsidRDefault="00855C07" w:rsidP="00855C07">
      <w:pPr>
        <w:jc w:val="both"/>
        <w:rPr>
          <w:noProof/>
          <w:sz w:val="26"/>
          <w:szCs w:val="26"/>
        </w:rPr>
      </w:pPr>
      <w:r w:rsidRPr="00847757">
        <w:rPr>
          <w:noProof/>
          <w:sz w:val="26"/>
          <w:szCs w:val="26"/>
        </w:rPr>
        <w:t xml:space="preserve">№ </w:t>
      </w:r>
      <w:r>
        <w:rPr>
          <w:b/>
          <w:noProof/>
          <w:sz w:val="26"/>
          <w:szCs w:val="26"/>
        </w:rPr>
        <w:t xml:space="preserve"> ________</w:t>
      </w:r>
      <w:r w:rsidRPr="00847757">
        <w:rPr>
          <w:noProof/>
          <w:sz w:val="26"/>
          <w:szCs w:val="26"/>
        </w:rPr>
        <w:t xml:space="preserve">                </w:t>
      </w:r>
      <w:r>
        <w:rPr>
          <w:noProof/>
          <w:sz w:val="26"/>
          <w:szCs w:val="26"/>
        </w:rPr>
        <w:t xml:space="preserve">             </w:t>
      </w:r>
      <w:r w:rsidRPr="00847757">
        <w:rPr>
          <w:noProof/>
          <w:sz w:val="26"/>
          <w:szCs w:val="26"/>
        </w:rPr>
        <w:t xml:space="preserve">   </w:t>
      </w:r>
      <w:r>
        <w:rPr>
          <w:noProof/>
          <w:sz w:val="26"/>
          <w:szCs w:val="26"/>
        </w:rPr>
        <w:t xml:space="preserve">   </w:t>
      </w:r>
      <w:r w:rsidRPr="00847757">
        <w:rPr>
          <w:noProof/>
          <w:sz w:val="26"/>
          <w:szCs w:val="26"/>
        </w:rPr>
        <w:t xml:space="preserve"> р.п.Первомайский                </w:t>
      </w:r>
      <w:r w:rsidRPr="00847757">
        <w:rPr>
          <w:b/>
          <w:noProof/>
          <w:sz w:val="26"/>
          <w:szCs w:val="26"/>
        </w:rPr>
        <w:t>«     »   _________ 202</w:t>
      </w:r>
      <w:r>
        <w:rPr>
          <w:b/>
          <w:noProof/>
          <w:sz w:val="26"/>
          <w:szCs w:val="26"/>
        </w:rPr>
        <w:t>5</w:t>
      </w:r>
      <w:r w:rsidRPr="00847757">
        <w:rPr>
          <w:b/>
          <w:noProof/>
          <w:sz w:val="26"/>
          <w:szCs w:val="26"/>
        </w:rPr>
        <w:t xml:space="preserve"> г.</w:t>
      </w:r>
    </w:p>
    <w:p w:rsidR="00855C07" w:rsidRPr="004F5C45" w:rsidRDefault="00855C07" w:rsidP="00855C07">
      <w:pPr>
        <w:contextualSpacing/>
        <w:jc w:val="both"/>
        <w:rPr>
          <w:rFonts w:eastAsiaTheme="minorEastAsia"/>
          <w:sz w:val="28"/>
          <w:szCs w:val="28"/>
        </w:rPr>
      </w:pPr>
    </w:p>
    <w:p w:rsidR="00855C07" w:rsidRPr="004F5C45" w:rsidRDefault="00855C07" w:rsidP="00855C07">
      <w:pPr>
        <w:ind w:firstLine="68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 xml:space="preserve">Администрация Первомайского муниципального округа Тамбовской области в лице_____________________________________________________, действующего на основании Устава Первомайского муниципального округа, </w:t>
      </w:r>
      <w:proofErr w:type="gramStart"/>
      <w:r w:rsidRPr="004F5C45">
        <w:rPr>
          <w:rFonts w:eastAsiaTheme="minorEastAsia"/>
          <w:sz w:val="28"/>
          <w:szCs w:val="28"/>
        </w:rPr>
        <w:t>именуемый</w:t>
      </w:r>
      <w:proofErr w:type="gramEnd"/>
      <w:r w:rsidRPr="004F5C45">
        <w:rPr>
          <w:rFonts w:eastAsiaTheme="minorEastAsia"/>
          <w:sz w:val="28"/>
          <w:szCs w:val="28"/>
        </w:rPr>
        <w:t xml:space="preserve"> в дальнейшем Сторона - 1, с одной стороны, и________________________________________________________________ </w:t>
      </w:r>
    </w:p>
    <w:p w:rsidR="00855C07" w:rsidRPr="004F5C45" w:rsidRDefault="00855C07" w:rsidP="00855C07">
      <w:pPr>
        <w:contextualSpacing/>
        <w:jc w:val="center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(полное наименование юридического лица, индивидуального предпринимателя)</w:t>
      </w:r>
    </w:p>
    <w:p w:rsidR="00855C07" w:rsidRPr="004F5C45" w:rsidRDefault="00855C07" w:rsidP="00855C07">
      <w:pPr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 xml:space="preserve">в лице____________________________________________________________, </w:t>
      </w:r>
      <w:proofErr w:type="gramStart"/>
      <w:r w:rsidRPr="004F5C45">
        <w:rPr>
          <w:rFonts w:eastAsiaTheme="minorEastAsia"/>
          <w:sz w:val="28"/>
          <w:szCs w:val="28"/>
        </w:rPr>
        <w:t>действующего</w:t>
      </w:r>
      <w:proofErr w:type="gramEnd"/>
      <w:r w:rsidRPr="004F5C45">
        <w:rPr>
          <w:rFonts w:eastAsiaTheme="minorEastAsia"/>
          <w:sz w:val="28"/>
          <w:szCs w:val="28"/>
        </w:rPr>
        <w:t xml:space="preserve"> на основании________________________________________ </w:t>
      </w:r>
    </w:p>
    <w:p w:rsidR="00855C07" w:rsidRPr="004F5C45" w:rsidRDefault="00855C07" w:rsidP="00855C07">
      <w:pPr>
        <w:contextualSpacing/>
        <w:jc w:val="center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(наименование, реквизиты положения, устава, лицензии и т.п.)</w:t>
      </w:r>
    </w:p>
    <w:p w:rsidR="00855C07" w:rsidRPr="004F5C45" w:rsidRDefault="00855C07" w:rsidP="00855C07">
      <w:pPr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именуемый в дальнейшем Сторона - 2, с другой стороны, заключили настоящий договор (далее - Договор) о нижеследующем.</w:t>
      </w:r>
    </w:p>
    <w:p w:rsidR="00855C07" w:rsidRPr="004F5C45" w:rsidRDefault="00855C07" w:rsidP="00855C07">
      <w:pPr>
        <w:contextualSpacing/>
        <w:jc w:val="center"/>
        <w:rPr>
          <w:rFonts w:eastAsiaTheme="minorEastAsia"/>
          <w:sz w:val="28"/>
          <w:szCs w:val="28"/>
        </w:rPr>
      </w:pPr>
    </w:p>
    <w:p w:rsidR="00855C07" w:rsidRPr="004F5C45" w:rsidRDefault="00855C07" w:rsidP="00855C07">
      <w:pPr>
        <w:contextualSpacing/>
        <w:jc w:val="center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1. Предмет Договора</w:t>
      </w:r>
    </w:p>
    <w:p w:rsidR="00855C07" w:rsidRPr="004F5C45" w:rsidRDefault="00855C07" w:rsidP="00855C07">
      <w:pPr>
        <w:contextualSpacing/>
        <w:jc w:val="both"/>
        <w:rPr>
          <w:rFonts w:eastAsiaTheme="minorEastAsia"/>
          <w:sz w:val="28"/>
          <w:szCs w:val="28"/>
        </w:rPr>
      </w:pPr>
    </w:p>
    <w:p w:rsidR="00855C07" w:rsidRPr="004F5C45" w:rsidRDefault="00855C07" w:rsidP="00855C07">
      <w:pPr>
        <w:ind w:firstLine="68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 xml:space="preserve">1.1. </w:t>
      </w:r>
      <w:proofErr w:type="gramStart"/>
      <w:r w:rsidRPr="004F5C45">
        <w:rPr>
          <w:rFonts w:eastAsiaTheme="minorEastAsia"/>
          <w:sz w:val="28"/>
          <w:szCs w:val="28"/>
        </w:rPr>
        <w:t>Сторона-1 предоставляет Стороне-2 право разместить нестационарный торговый объект (далее - Объект) в соответствии                   со схемой размещения нестационарных торговых объектов на территории Первомайского муниципального округа Тамбовской области, утвержденной постановлением администрации Первомайского муниципального округа Тамбовской области________________________________________________,</w:t>
      </w:r>
      <w:proofErr w:type="gramEnd"/>
    </w:p>
    <w:p w:rsidR="00855C07" w:rsidRPr="004F5C45" w:rsidRDefault="00855C07" w:rsidP="00855C07">
      <w:pPr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по результатам торгов на право заключения договора на размещение               нестационарного торгового объекта на основании протокола______________</w:t>
      </w:r>
    </w:p>
    <w:p w:rsidR="00855C07" w:rsidRPr="004F5C45" w:rsidRDefault="00855C07" w:rsidP="00855C07">
      <w:pPr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__________________________________________________________________</w:t>
      </w:r>
    </w:p>
    <w:p w:rsidR="00855C07" w:rsidRPr="004F5C45" w:rsidRDefault="00855C07" w:rsidP="00855C07">
      <w:pPr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по адресу:__________________________________________________________</w:t>
      </w:r>
    </w:p>
    <w:p w:rsidR="00855C07" w:rsidRPr="004F5C45" w:rsidRDefault="00855C07" w:rsidP="00855C07">
      <w:pPr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площадь Объекта_______________________________________________</w:t>
      </w:r>
      <w:proofErr w:type="spellStart"/>
      <w:r w:rsidRPr="004F5C45">
        <w:rPr>
          <w:rFonts w:eastAsiaTheme="minorEastAsia"/>
          <w:sz w:val="28"/>
          <w:szCs w:val="28"/>
        </w:rPr>
        <w:t>кв</w:t>
      </w:r>
      <w:proofErr w:type="gramStart"/>
      <w:r w:rsidRPr="004F5C45">
        <w:rPr>
          <w:rFonts w:eastAsiaTheme="minorEastAsia"/>
          <w:sz w:val="28"/>
          <w:szCs w:val="28"/>
        </w:rPr>
        <w:t>.м</w:t>
      </w:r>
      <w:proofErr w:type="spellEnd"/>
      <w:proofErr w:type="gramEnd"/>
      <w:r w:rsidRPr="004F5C45">
        <w:rPr>
          <w:rFonts w:eastAsiaTheme="minorEastAsia"/>
          <w:sz w:val="28"/>
          <w:szCs w:val="28"/>
        </w:rPr>
        <w:t>;</w:t>
      </w:r>
    </w:p>
    <w:p w:rsidR="00855C07" w:rsidRPr="004F5C45" w:rsidRDefault="00855C07" w:rsidP="00855C07">
      <w:pPr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тип Объекта_______________________________________________________;</w:t>
      </w:r>
    </w:p>
    <w:p w:rsidR="00855C07" w:rsidRPr="004F5C45" w:rsidRDefault="00855C07" w:rsidP="00855C07">
      <w:pPr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ассортимент_______________________________________________________.</w:t>
      </w:r>
    </w:p>
    <w:p w:rsidR="00855C07" w:rsidRPr="004F5C45" w:rsidRDefault="00855C07" w:rsidP="00855C07">
      <w:pPr>
        <w:tabs>
          <w:tab w:val="left" w:pos="675"/>
        </w:tabs>
        <w:ind w:firstLine="68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1.2. Срок действия Договора с ______________ по__________________.</w:t>
      </w:r>
    </w:p>
    <w:p w:rsidR="00855C07" w:rsidRPr="004F5C45" w:rsidRDefault="00855C07" w:rsidP="00855C07">
      <w:pPr>
        <w:tabs>
          <w:tab w:val="left" w:pos="675"/>
        </w:tabs>
        <w:ind w:firstLine="68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 xml:space="preserve">1.3. Договор по </w:t>
      </w:r>
      <w:proofErr w:type="gramStart"/>
      <w:r w:rsidRPr="004F5C45">
        <w:rPr>
          <w:rFonts w:eastAsiaTheme="minorEastAsia"/>
          <w:sz w:val="28"/>
          <w:szCs w:val="28"/>
        </w:rPr>
        <w:t>окончании</w:t>
      </w:r>
      <w:proofErr w:type="gramEnd"/>
      <w:r w:rsidRPr="004F5C45">
        <w:rPr>
          <w:rFonts w:eastAsiaTheme="minorEastAsia"/>
          <w:sz w:val="28"/>
          <w:szCs w:val="28"/>
        </w:rPr>
        <w:t xml:space="preserve"> срока его действия не подлежит продлению.</w:t>
      </w:r>
    </w:p>
    <w:p w:rsidR="00855C07" w:rsidRPr="004F5C45" w:rsidRDefault="00855C07" w:rsidP="00855C07">
      <w:pPr>
        <w:contextualSpacing/>
        <w:jc w:val="center"/>
        <w:rPr>
          <w:rFonts w:eastAsiaTheme="minorEastAsia"/>
          <w:sz w:val="28"/>
          <w:szCs w:val="28"/>
        </w:rPr>
      </w:pPr>
    </w:p>
    <w:p w:rsidR="00855C07" w:rsidRPr="004F5C45" w:rsidRDefault="00855C07" w:rsidP="00855C07">
      <w:pPr>
        <w:contextualSpacing/>
        <w:jc w:val="center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2. Размер и условия внесения платы</w:t>
      </w:r>
    </w:p>
    <w:p w:rsidR="00855C07" w:rsidRPr="004F5C45" w:rsidRDefault="00855C07" w:rsidP="00855C07">
      <w:pPr>
        <w:contextualSpacing/>
        <w:jc w:val="center"/>
        <w:rPr>
          <w:rFonts w:eastAsiaTheme="minorEastAsia"/>
          <w:sz w:val="28"/>
          <w:szCs w:val="28"/>
        </w:rPr>
      </w:pPr>
    </w:p>
    <w:p w:rsidR="00855C07" w:rsidRPr="004F5C45" w:rsidRDefault="00855C07" w:rsidP="00855C07">
      <w:pPr>
        <w:ind w:firstLine="68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2.1. Размер ежегодной платы за размещение Объекта                                      (в случае с сезонным размещением объекта за период с ____ по ____) составляет:________________________________________________________.</w:t>
      </w:r>
    </w:p>
    <w:p w:rsidR="00855C07" w:rsidRPr="004F5C45" w:rsidRDefault="00855C07" w:rsidP="00855C07">
      <w:pPr>
        <w:contextualSpacing/>
        <w:jc w:val="center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(сумма в рублях)</w:t>
      </w:r>
    </w:p>
    <w:p w:rsidR="00855C07" w:rsidRPr="004F5C45" w:rsidRDefault="00855C07" w:rsidP="00855C07">
      <w:pPr>
        <w:ind w:firstLine="68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 xml:space="preserve">Оплата за первый год по Договору победителем аукциона, лицом, подавшим единственную заявку на участие в аукционе, либо заявителем, </w:t>
      </w:r>
      <w:r w:rsidRPr="004F5C45">
        <w:rPr>
          <w:rFonts w:eastAsiaTheme="minorEastAsia"/>
          <w:sz w:val="28"/>
          <w:szCs w:val="28"/>
        </w:rPr>
        <w:lastRenderedPageBreak/>
        <w:t>признанным единственным участником аукциона, производится                              в десятидневный срок со дня подписания  Договора  единовременным  платежом, и далее ежегодно не позднее даты заключения Договора.</w:t>
      </w:r>
    </w:p>
    <w:p w:rsidR="00855C07" w:rsidRPr="004F5C45" w:rsidRDefault="00855C07" w:rsidP="00855C07">
      <w:pPr>
        <w:ind w:firstLine="680"/>
        <w:contextualSpacing/>
        <w:jc w:val="both"/>
        <w:rPr>
          <w:sz w:val="28"/>
          <w:szCs w:val="28"/>
        </w:rPr>
      </w:pPr>
      <w:proofErr w:type="gramStart"/>
      <w:r w:rsidRPr="004F5C45">
        <w:rPr>
          <w:rFonts w:eastAsiaTheme="minorEastAsia"/>
          <w:sz w:val="28"/>
          <w:szCs w:val="28"/>
        </w:rPr>
        <w:t>Плата на размещение Объекта ежегодно, начиная со следующего года  после заключения договора, изменяется в одностороннем порядке                         на размер уровня инфляции, установленного в Федеральном законе                        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Договор.</w:t>
      </w:r>
      <w:proofErr w:type="gramEnd"/>
    </w:p>
    <w:p w:rsidR="00855C07" w:rsidRPr="004F5C45" w:rsidRDefault="00855C07" w:rsidP="00855C07">
      <w:pPr>
        <w:ind w:firstLine="68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Плата на размещение Объекта с сезонным периодом размещения   вносится в пятидневный срок со дня подписания Договора единовременным платежом.</w:t>
      </w:r>
    </w:p>
    <w:p w:rsidR="00855C07" w:rsidRPr="004F5C45" w:rsidRDefault="00855C07" w:rsidP="00855C07">
      <w:pPr>
        <w:ind w:firstLine="68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2.2. Внесение платы за размещение Объекта производится путем перечисления на расчетный счет:</w:t>
      </w:r>
    </w:p>
    <w:p w:rsidR="00855C07" w:rsidRPr="004F5C45" w:rsidRDefault="00855C07" w:rsidP="00855C07">
      <w:pPr>
        <w:ind w:firstLine="68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______________________________________________________</w:t>
      </w:r>
    </w:p>
    <w:p w:rsidR="00855C07" w:rsidRPr="004F5C45" w:rsidRDefault="00855C07" w:rsidP="00855C07">
      <w:pPr>
        <w:contextualSpacing/>
        <w:jc w:val="center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(реквизиты получателя; код бюджетной классификации)</w:t>
      </w:r>
    </w:p>
    <w:p w:rsidR="00855C07" w:rsidRPr="004F5C45" w:rsidRDefault="00855C07" w:rsidP="00855C07">
      <w:pPr>
        <w:contextualSpacing/>
        <w:jc w:val="center"/>
        <w:rPr>
          <w:rFonts w:eastAsiaTheme="minorEastAsia"/>
          <w:sz w:val="28"/>
          <w:szCs w:val="28"/>
        </w:rPr>
      </w:pPr>
    </w:p>
    <w:p w:rsidR="00855C07" w:rsidRPr="004F5C45" w:rsidRDefault="00855C07" w:rsidP="00855C07">
      <w:pPr>
        <w:contextualSpacing/>
        <w:jc w:val="center"/>
        <w:outlineLvl w:val="2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3. Права и обязанности сторон</w:t>
      </w:r>
    </w:p>
    <w:p w:rsidR="00855C07" w:rsidRPr="004F5C45" w:rsidRDefault="00855C07" w:rsidP="00855C07">
      <w:pPr>
        <w:contextualSpacing/>
        <w:jc w:val="both"/>
        <w:rPr>
          <w:rFonts w:eastAsiaTheme="minorEastAsia"/>
          <w:sz w:val="28"/>
          <w:szCs w:val="28"/>
        </w:rPr>
      </w:pP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3.1. Сторона-1 вправе: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 xml:space="preserve">3.1.1. Осуществлять </w:t>
      </w:r>
      <w:proofErr w:type="gramStart"/>
      <w:r w:rsidRPr="004F5C45">
        <w:rPr>
          <w:rFonts w:eastAsiaTheme="minorEastAsia"/>
          <w:sz w:val="28"/>
          <w:szCs w:val="28"/>
        </w:rPr>
        <w:t>контроль за</w:t>
      </w:r>
      <w:proofErr w:type="gramEnd"/>
      <w:r w:rsidRPr="004F5C45">
        <w:rPr>
          <w:rFonts w:eastAsiaTheme="minorEastAsia"/>
          <w:sz w:val="28"/>
          <w:szCs w:val="28"/>
        </w:rPr>
        <w:t xml:space="preserve"> своевременной оплатой за размещение и эксплуатацию Объекта и при наличии задолженности осуществлять взыскание задолженности в судебном порядке.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3.1.2. В случаях и порядке, установленных Договором и действующим законодательством Российской Федерации, в одностороннем порядке отказаться от исполнения Договора.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bookmarkStart w:id="2" w:name="P353"/>
      <w:bookmarkEnd w:id="2"/>
      <w:r w:rsidRPr="004F5C45">
        <w:rPr>
          <w:rFonts w:eastAsiaTheme="minorEastAsia"/>
          <w:sz w:val="28"/>
          <w:szCs w:val="28"/>
        </w:rPr>
        <w:t>3.2. Сторона-1 имеет право досрочно в одностороннем порядке отказаться от исполнения Договора по следующим основаниям: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 xml:space="preserve">3.2.1. Изменение Стороной-2 предмета Договора, определенного                          в </w:t>
      </w:r>
      <w:r w:rsidRPr="004F5C45">
        <w:rPr>
          <w:sz w:val="28"/>
          <w:szCs w:val="28"/>
        </w:rPr>
        <w:t>пункте 1.1</w:t>
      </w:r>
      <w:r w:rsidRPr="004F5C45">
        <w:rPr>
          <w:rFonts w:eastAsiaTheme="minorEastAsia"/>
          <w:sz w:val="28"/>
          <w:szCs w:val="28"/>
        </w:rPr>
        <w:t xml:space="preserve"> настоящего Договора.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 xml:space="preserve">3.2.2. Невыполнение Стороной-2 существенных обязанностей, определенных в </w:t>
      </w:r>
      <w:r w:rsidRPr="004F5C45">
        <w:rPr>
          <w:sz w:val="28"/>
          <w:szCs w:val="28"/>
        </w:rPr>
        <w:t>пунктах 2.1, 3.5</w:t>
      </w:r>
      <w:r w:rsidRPr="004F5C45">
        <w:rPr>
          <w:rFonts w:eastAsiaTheme="minorEastAsia"/>
          <w:sz w:val="28"/>
          <w:szCs w:val="28"/>
        </w:rPr>
        <w:t xml:space="preserve"> настоящего Договора.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3.2.3. Прекращение Стороной-2 в установленном законом порядке своей деятельности (исключение из ЕГРЮЛ, ЕГРП).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3.2.4. В случае продажи Объекта или передачи в пользование третьему лицу.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3.2.5. В случае выявления неисполнения требований акта об оценке готовности НТО  по истечении тридцатидневного срока после его получения.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3.2.6. В случае строительства объекта капитального строительства                        на земельном участке, предназначенном для размещения нестационарного торгового объекта.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3.2.7. В случае реконструкции используемого нестационарного торгового объекта в объект капитального строительства.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3.3. Сторона-1 обязана: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 xml:space="preserve">3.3.1. Известить в письменном виде Сторону-2 о прекращении права                 на размещение Объекта и предоставлении компенсационного места размещения не менее чем за 3 месяца до даты исключения места размещения нестационарного торгового объекта из схемы размещения НТО                             по следующим </w:t>
      </w:r>
      <w:r w:rsidRPr="004F5C45">
        <w:rPr>
          <w:rFonts w:eastAsiaTheme="minorEastAsia"/>
          <w:sz w:val="28"/>
          <w:szCs w:val="28"/>
        </w:rPr>
        <w:lastRenderedPageBreak/>
        <w:t>основаниям: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proofErr w:type="gramStart"/>
      <w:r w:rsidRPr="004F5C45">
        <w:rPr>
          <w:rFonts w:eastAsiaTheme="minorEastAsia"/>
          <w:sz w:val="28"/>
          <w:szCs w:val="28"/>
        </w:rPr>
        <w:t>строительство, реконструкция, ремонт объектов систем электро-, газоснабжения, объектов систем теплоснабжения, объектов централизованных систем горячего водоснабжения, холодного водоснабжения и (или) водоотведения федерального, регионального или местного значения, ремонт или реконструкция автомобильных дорог, которые влекут невозможность размещения нестационарного торгового объекта в указанном месте;</w:t>
      </w:r>
      <w:proofErr w:type="gramEnd"/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изменение границ муниципальных образований области, в том числе при их образовании, объединении, преобразовании или упразднении;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использование земельных участков, зданий и сооружений в целях размещения нестационарных торговых объектов повлекло нарушения требований законодательства Российской Федерации;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необходимость проведения работ по комплексному благоустройству территории, в границах которой находится место размещения нестационарного торгового объекта, в рамках реализации национальных проектов, государственных и муниципальных программ;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необходимость изъятия земельного участка, на котором размещается нестационарный торговый объект, для государственных или муниципальных нужд в соответствии с законодательством Российской Федерации, а также                   в случае необходимости использования земельного участка в целях реализации полномочий государственных органов или органов местного самоуправления;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 xml:space="preserve">установление нормативным правовым актом администрации </w:t>
      </w:r>
      <w:r w:rsidRPr="004F5C45">
        <w:rPr>
          <w:sz w:val="28"/>
          <w:szCs w:val="28"/>
        </w:rPr>
        <w:t>Первомайского муниципального округа Тамбовской области</w:t>
      </w:r>
      <w:r w:rsidRPr="004F5C45">
        <w:rPr>
          <w:rFonts w:eastAsiaTheme="minorEastAsia"/>
          <w:sz w:val="28"/>
          <w:szCs w:val="28"/>
        </w:rPr>
        <w:t xml:space="preserve"> в соответствии с правилами благоустройства территории муниципального образования перечня улиц, площадей и (или) их отрезков, на которых запрещается размещение нестационарных торговых объектов.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 xml:space="preserve">3.3.2. Уведомить Сторону-2 об изменении номеров счетов                              для перечисления платы, указанных в </w:t>
      </w:r>
      <w:r w:rsidRPr="004F5C45">
        <w:rPr>
          <w:sz w:val="28"/>
          <w:szCs w:val="28"/>
        </w:rPr>
        <w:t>пункте 2.2</w:t>
      </w:r>
      <w:r w:rsidRPr="004F5C45">
        <w:rPr>
          <w:rFonts w:eastAsiaTheme="minorEastAsia"/>
          <w:sz w:val="28"/>
          <w:szCs w:val="28"/>
        </w:rPr>
        <w:t xml:space="preserve"> Договора.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3.4. Сторона-2 вправе: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 xml:space="preserve">3.4.1. </w:t>
      </w:r>
      <w:proofErr w:type="gramStart"/>
      <w:r w:rsidRPr="004F5C45">
        <w:rPr>
          <w:rFonts w:eastAsiaTheme="minorEastAsia"/>
          <w:sz w:val="28"/>
          <w:szCs w:val="28"/>
        </w:rPr>
        <w:t>Разместить Объект</w:t>
      </w:r>
      <w:proofErr w:type="gramEnd"/>
      <w:r w:rsidRPr="004F5C45">
        <w:rPr>
          <w:rFonts w:eastAsiaTheme="minorEastAsia"/>
          <w:sz w:val="28"/>
          <w:szCs w:val="28"/>
        </w:rPr>
        <w:t xml:space="preserve"> для осуществления торговой деятельности                  в соответствии с </w:t>
      </w:r>
      <w:r w:rsidRPr="004F5C45">
        <w:rPr>
          <w:sz w:val="28"/>
          <w:szCs w:val="28"/>
        </w:rPr>
        <w:t>пунктом 1.1</w:t>
      </w:r>
      <w:r w:rsidRPr="004F5C45">
        <w:rPr>
          <w:rFonts w:eastAsiaTheme="minorEastAsia"/>
          <w:sz w:val="28"/>
          <w:szCs w:val="28"/>
        </w:rPr>
        <w:t xml:space="preserve"> настоящего Договора.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3.4.2. Использовать Объект для осуществления торговой деятельности                           в соответствии с требованиями федерального, регионального и местного законодательства.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bookmarkStart w:id="3" w:name="P364"/>
      <w:bookmarkEnd w:id="3"/>
      <w:r w:rsidRPr="004F5C45">
        <w:rPr>
          <w:rFonts w:eastAsiaTheme="minorEastAsia"/>
          <w:sz w:val="28"/>
          <w:szCs w:val="28"/>
        </w:rPr>
        <w:t>3.4.3. Досрочно отказаться от исполнения настоящего Договора                            в порядке, предусмотренном действующим законодательством Российской Федерации.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3.4.4. Не менее чем за 30 дней до истечения срока действия настоящего Договора обратиться к Стороне-1 с заявлением о заключении Договора                          на новый срок при соблюдении следующих условий: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 xml:space="preserve">- отсутствие задолженности по плате за право размещения                                  и эксплуатации нестационарного торгового объекта на территории </w:t>
      </w:r>
      <w:r w:rsidRPr="004F5C45">
        <w:rPr>
          <w:sz w:val="28"/>
          <w:szCs w:val="28"/>
        </w:rPr>
        <w:t>Первомайского муниципального округа Тамбовской области</w:t>
      </w:r>
      <w:r w:rsidRPr="004F5C45">
        <w:rPr>
          <w:rFonts w:eastAsiaTheme="minorEastAsia"/>
          <w:sz w:val="28"/>
          <w:szCs w:val="28"/>
        </w:rPr>
        <w:t>;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- соблюдение условий, установленных действующим Договором.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bookmarkStart w:id="4" w:name="P368"/>
      <w:bookmarkEnd w:id="4"/>
      <w:r w:rsidRPr="004F5C45">
        <w:rPr>
          <w:rFonts w:eastAsiaTheme="minorEastAsia"/>
          <w:sz w:val="28"/>
          <w:szCs w:val="28"/>
        </w:rPr>
        <w:t>3.5. Сторона-2 обязана: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 xml:space="preserve">3.5.1. Своевременно и полностью вносить плату за размещение                               и эксплуатацию по Договору в размере и порядке, </w:t>
      </w:r>
      <w:proofErr w:type="gramStart"/>
      <w:r w:rsidRPr="004F5C45">
        <w:rPr>
          <w:rFonts w:eastAsiaTheme="minorEastAsia"/>
          <w:sz w:val="28"/>
          <w:szCs w:val="28"/>
        </w:rPr>
        <w:t>установленных</w:t>
      </w:r>
      <w:proofErr w:type="gramEnd"/>
      <w:r w:rsidRPr="004F5C45">
        <w:rPr>
          <w:rFonts w:eastAsiaTheme="minorEastAsia"/>
          <w:sz w:val="28"/>
          <w:szCs w:val="28"/>
        </w:rPr>
        <w:t xml:space="preserve"> настоящим </w:t>
      </w:r>
      <w:r w:rsidRPr="004F5C45">
        <w:rPr>
          <w:rFonts w:eastAsiaTheme="minorEastAsia"/>
          <w:sz w:val="28"/>
          <w:szCs w:val="28"/>
        </w:rPr>
        <w:lastRenderedPageBreak/>
        <w:t>Договором.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3.5.2. Установить Объект (павильон, киоск) в соответствии с проектом архитектурно-художественного облика в течение 45 (сорок пять) дней после согласования проекта и поддерживать соответствие внешнего вида Объекта проекту архитектурно-художественного облика на протяжении всего периода эксплуатации.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3.5.3. Устранять недостатки, выявленные в ходе осмотра,                                     в тридцатидневный срок.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 xml:space="preserve">3.5.4. Письменно сообщить Стороне-1 не </w:t>
      </w:r>
      <w:proofErr w:type="gramStart"/>
      <w:r w:rsidRPr="004F5C45">
        <w:rPr>
          <w:rFonts w:eastAsiaTheme="minorEastAsia"/>
          <w:sz w:val="28"/>
          <w:szCs w:val="28"/>
        </w:rPr>
        <w:t>позднее</w:t>
      </w:r>
      <w:proofErr w:type="gramEnd"/>
      <w:r w:rsidRPr="004F5C45">
        <w:rPr>
          <w:rFonts w:eastAsiaTheme="minorEastAsia"/>
          <w:sz w:val="28"/>
          <w:szCs w:val="28"/>
        </w:rPr>
        <w:t xml:space="preserve"> чем за 30 календарных дней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3.5.5. В связи с окончанием срока действия настоящего Договора,                      а также в случае досрочного прекращения настоящего Договора в срок 30 календарных дней после даты прекращения действия настоящего Договора обеспечить демонтаж Объекта и его вывоз. Демонтаж должен быть произведен с восстановлением нарушенного благоустройства.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 xml:space="preserve">3.5.6. Соблюдать Правила благоустройства территории </w:t>
      </w:r>
      <w:r w:rsidRPr="004F5C45">
        <w:rPr>
          <w:sz w:val="28"/>
          <w:szCs w:val="28"/>
        </w:rPr>
        <w:t>Первомайского муниципального округа Тамбовской области</w:t>
      </w:r>
      <w:r w:rsidRPr="004F5C45">
        <w:rPr>
          <w:rFonts w:eastAsiaTheme="minorEastAsia"/>
          <w:sz w:val="28"/>
          <w:szCs w:val="28"/>
        </w:rPr>
        <w:t>.</w:t>
      </w:r>
    </w:p>
    <w:p w:rsidR="00855C07" w:rsidRPr="004F5C45" w:rsidRDefault="00855C07" w:rsidP="00855C07">
      <w:pPr>
        <w:contextualSpacing/>
        <w:jc w:val="both"/>
        <w:rPr>
          <w:rFonts w:eastAsiaTheme="minorEastAsia"/>
          <w:sz w:val="28"/>
          <w:szCs w:val="28"/>
        </w:rPr>
      </w:pPr>
    </w:p>
    <w:p w:rsidR="00855C07" w:rsidRPr="004F5C45" w:rsidRDefault="00855C07" w:rsidP="00855C07">
      <w:pPr>
        <w:contextualSpacing/>
        <w:jc w:val="center"/>
        <w:outlineLvl w:val="2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4. Ответственность сторон</w:t>
      </w:r>
    </w:p>
    <w:p w:rsidR="00855C07" w:rsidRPr="004F5C45" w:rsidRDefault="00855C07" w:rsidP="00855C07">
      <w:pPr>
        <w:contextualSpacing/>
        <w:jc w:val="both"/>
        <w:rPr>
          <w:rFonts w:eastAsiaTheme="minorEastAsia"/>
          <w:sz w:val="28"/>
          <w:szCs w:val="28"/>
        </w:rPr>
      </w:pP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4.2.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</w:t>
      </w:r>
    </w:p>
    <w:p w:rsidR="00855C07" w:rsidRPr="004F5C45" w:rsidRDefault="00855C07" w:rsidP="00855C07">
      <w:pPr>
        <w:contextualSpacing/>
        <w:jc w:val="both"/>
        <w:rPr>
          <w:rFonts w:eastAsiaTheme="minorEastAsia"/>
          <w:sz w:val="28"/>
          <w:szCs w:val="28"/>
        </w:rPr>
      </w:pPr>
    </w:p>
    <w:p w:rsidR="00855C07" w:rsidRPr="004F5C45" w:rsidRDefault="00855C07" w:rsidP="00855C07">
      <w:pPr>
        <w:contextualSpacing/>
        <w:jc w:val="center"/>
        <w:outlineLvl w:val="2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5. Изменение, расторжение и прекращение Договора</w:t>
      </w:r>
    </w:p>
    <w:p w:rsidR="00855C07" w:rsidRPr="004F5C45" w:rsidRDefault="00855C07" w:rsidP="00855C07">
      <w:pPr>
        <w:contextualSpacing/>
        <w:jc w:val="both"/>
        <w:rPr>
          <w:rFonts w:eastAsiaTheme="minorEastAsia"/>
          <w:sz w:val="28"/>
          <w:szCs w:val="28"/>
        </w:rPr>
      </w:pP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5.1. Все изменения и (или) дополнения к настоящему Договору оформляются Сторонами в письменной форме.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 xml:space="preserve">5.2. </w:t>
      </w:r>
      <w:proofErr w:type="gramStart"/>
      <w:r w:rsidRPr="004F5C45">
        <w:rPr>
          <w:rFonts w:eastAsiaTheme="minorEastAsia"/>
          <w:sz w:val="28"/>
          <w:szCs w:val="28"/>
        </w:rPr>
        <w:t>Договор</w:t>
      </w:r>
      <w:proofErr w:type="gramEnd"/>
      <w:r w:rsidRPr="004F5C45">
        <w:rPr>
          <w:rFonts w:eastAsiaTheme="minorEastAsia"/>
          <w:sz w:val="28"/>
          <w:szCs w:val="28"/>
        </w:rPr>
        <w:t xml:space="preserve"> может быть расторгнут по соглашению Сторон,                              по решению суда, на основании и в порядке, установленном гражданским законодательством, а также в случаях, указанных в </w:t>
      </w:r>
      <w:r w:rsidRPr="004F5C45">
        <w:rPr>
          <w:sz w:val="28"/>
          <w:szCs w:val="28"/>
        </w:rPr>
        <w:t>пунктах 3.2, 3.4.3</w:t>
      </w:r>
      <w:r w:rsidRPr="004F5C45">
        <w:rPr>
          <w:rFonts w:eastAsiaTheme="minorEastAsia"/>
          <w:sz w:val="28"/>
          <w:szCs w:val="28"/>
        </w:rPr>
        <w:t xml:space="preserve"> настоящего Договора, п. 7 ст. 4 Закона Тамбовской области № 273-З.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5.3. При отказе от исполнения настоящего Договора в одностороннем порядке Сторона-1 направляет Стороне-2 письменное уведомление об отказе от исполнения Договора. Договор прекращает свое действие в 30-дневный срок с даты направления Стороне-2 уведомления о прекращении настоящего Договора.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5.4. Не допускается изменение существенных условий договора.</w:t>
      </w:r>
    </w:p>
    <w:p w:rsidR="00855C07" w:rsidRPr="004F5C45" w:rsidRDefault="00855C07" w:rsidP="00855C07">
      <w:pPr>
        <w:contextualSpacing/>
        <w:jc w:val="both"/>
        <w:rPr>
          <w:rFonts w:eastAsiaTheme="minorEastAsia"/>
          <w:sz w:val="28"/>
          <w:szCs w:val="28"/>
        </w:rPr>
      </w:pPr>
    </w:p>
    <w:p w:rsidR="00855C07" w:rsidRPr="004F5C45" w:rsidRDefault="00855C07" w:rsidP="00855C07">
      <w:pPr>
        <w:contextualSpacing/>
        <w:jc w:val="center"/>
        <w:outlineLvl w:val="2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6. Прочие условия</w:t>
      </w:r>
    </w:p>
    <w:p w:rsidR="00855C07" w:rsidRPr="004F5C45" w:rsidRDefault="00855C07" w:rsidP="00855C07">
      <w:pPr>
        <w:contextualSpacing/>
        <w:jc w:val="both"/>
        <w:rPr>
          <w:rFonts w:eastAsiaTheme="minorEastAsia"/>
          <w:sz w:val="28"/>
          <w:szCs w:val="28"/>
        </w:rPr>
      </w:pP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6.1.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 xml:space="preserve">6.2. Сторона-2 </w:t>
      </w:r>
      <w:proofErr w:type="gramStart"/>
      <w:r w:rsidRPr="004F5C45">
        <w:rPr>
          <w:rFonts w:eastAsiaTheme="minorEastAsia"/>
          <w:sz w:val="28"/>
          <w:szCs w:val="28"/>
        </w:rPr>
        <w:t>согласна</w:t>
      </w:r>
      <w:proofErr w:type="gramEnd"/>
      <w:r w:rsidRPr="004F5C45">
        <w:rPr>
          <w:rFonts w:eastAsiaTheme="minorEastAsia"/>
          <w:sz w:val="28"/>
          <w:szCs w:val="28"/>
        </w:rPr>
        <w:t xml:space="preserve"> на обработку своих персональных данных.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 xml:space="preserve">6.3. Договор составлен в 2 экземплярах, имеющих равную юридическую </w:t>
      </w:r>
      <w:r w:rsidRPr="004F5C45">
        <w:rPr>
          <w:rFonts w:eastAsiaTheme="minorEastAsia"/>
          <w:sz w:val="28"/>
          <w:szCs w:val="28"/>
        </w:rPr>
        <w:lastRenderedPageBreak/>
        <w:t>силу, из которых 1 экземпляр передается Стороне-1, 1 экземпляр передается Стороне-2.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6.4. Споры по настоящему Договору разрешаются в судебных органах.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6.5. Смена владельца Объекта не влечет за собой переход прав                            и обязанностей по настоящему Договору.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6.6. В случае если настоящий Договор досрочно расторгается в период до окончания оплаченного срока, сумма внесенной платы Стороне-2                       не возвращается.</w:t>
      </w:r>
    </w:p>
    <w:p w:rsidR="00855C07" w:rsidRPr="004F5C45" w:rsidRDefault="00855C07" w:rsidP="00855C07">
      <w:pPr>
        <w:ind w:firstLine="540"/>
        <w:contextualSpacing/>
        <w:jc w:val="both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 xml:space="preserve">6.7. Сторона-2 </w:t>
      </w:r>
      <w:proofErr w:type="gramStart"/>
      <w:r w:rsidRPr="004F5C45">
        <w:rPr>
          <w:rFonts w:eastAsiaTheme="minorEastAsia"/>
          <w:sz w:val="28"/>
          <w:szCs w:val="28"/>
        </w:rPr>
        <w:t>обязана</w:t>
      </w:r>
      <w:proofErr w:type="gramEnd"/>
      <w:r w:rsidRPr="004F5C45">
        <w:rPr>
          <w:rFonts w:eastAsiaTheme="minorEastAsia"/>
          <w:sz w:val="28"/>
          <w:szCs w:val="28"/>
        </w:rPr>
        <w:t xml:space="preserve"> письменно уведомить Сторону-1 об изменении своих реквизитов в 30-дневный срок со дня изменения.</w:t>
      </w:r>
    </w:p>
    <w:p w:rsidR="00855C07" w:rsidRPr="004F5C45" w:rsidRDefault="00855C07" w:rsidP="00855C07">
      <w:pPr>
        <w:ind w:firstLine="540"/>
        <w:contextualSpacing/>
        <w:jc w:val="both"/>
        <w:rPr>
          <w:rFonts w:eastAsiaTheme="minorEastAsia"/>
          <w:sz w:val="28"/>
          <w:szCs w:val="28"/>
        </w:rPr>
      </w:pPr>
    </w:p>
    <w:p w:rsidR="00855C07" w:rsidRPr="004F5C45" w:rsidRDefault="00855C07" w:rsidP="00855C07">
      <w:pPr>
        <w:contextualSpacing/>
        <w:jc w:val="center"/>
        <w:outlineLvl w:val="2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7. Реквизиты сторон</w:t>
      </w:r>
    </w:p>
    <w:p w:rsidR="00855C07" w:rsidRPr="004F5C45" w:rsidRDefault="00855C07" w:rsidP="00855C07">
      <w:pPr>
        <w:contextualSpacing/>
        <w:jc w:val="both"/>
        <w:rPr>
          <w:rFonts w:eastAsiaTheme="minorEastAsia"/>
          <w:sz w:val="28"/>
          <w:szCs w:val="28"/>
        </w:rPr>
      </w:pPr>
    </w:p>
    <w:tbl>
      <w:tblPr>
        <w:tblW w:w="903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7556"/>
      </w:tblGrid>
      <w:tr w:rsidR="00855C07" w:rsidRPr="004F5C45" w:rsidTr="00957C12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07" w:rsidRPr="004F5C45" w:rsidRDefault="00855C07" w:rsidP="00957C12">
            <w:pPr>
              <w:contextualSpacing/>
              <w:rPr>
                <w:sz w:val="28"/>
                <w:szCs w:val="28"/>
              </w:rPr>
            </w:pPr>
            <w:r w:rsidRPr="004F5C45">
              <w:rPr>
                <w:rFonts w:eastAsiaTheme="minorEastAsia"/>
                <w:sz w:val="28"/>
                <w:szCs w:val="28"/>
              </w:rPr>
              <w:t>Сторона-1: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07" w:rsidRPr="004F5C45" w:rsidRDefault="00855C07" w:rsidP="00957C12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855C07" w:rsidRPr="004F5C45" w:rsidRDefault="00855C07" w:rsidP="00855C07">
      <w:pPr>
        <w:contextualSpacing/>
        <w:jc w:val="both"/>
        <w:rPr>
          <w:rFonts w:eastAsiaTheme="minorEastAsia"/>
          <w:sz w:val="28"/>
          <w:szCs w:val="28"/>
        </w:rPr>
      </w:pPr>
    </w:p>
    <w:tbl>
      <w:tblPr>
        <w:tblW w:w="903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7556"/>
      </w:tblGrid>
      <w:tr w:rsidR="00855C07" w:rsidRPr="004F5C45" w:rsidTr="00957C12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07" w:rsidRPr="004F5C45" w:rsidRDefault="00855C07" w:rsidP="00957C12">
            <w:pPr>
              <w:contextualSpacing/>
              <w:rPr>
                <w:sz w:val="28"/>
                <w:szCs w:val="28"/>
              </w:rPr>
            </w:pPr>
            <w:r w:rsidRPr="004F5C45">
              <w:rPr>
                <w:rFonts w:eastAsiaTheme="minorEastAsia"/>
                <w:sz w:val="28"/>
                <w:szCs w:val="28"/>
              </w:rPr>
              <w:t>Сторона-2: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07" w:rsidRPr="004F5C45" w:rsidRDefault="00855C07" w:rsidP="00957C12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855C07" w:rsidRPr="004F5C45" w:rsidRDefault="00855C07" w:rsidP="00855C07">
      <w:pPr>
        <w:contextualSpacing/>
        <w:jc w:val="both"/>
        <w:rPr>
          <w:rFonts w:eastAsiaTheme="minorEastAsia"/>
          <w:sz w:val="28"/>
          <w:szCs w:val="28"/>
        </w:rPr>
      </w:pPr>
    </w:p>
    <w:p w:rsidR="00855C07" w:rsidRPr="004F5C45" w:rsidRDefault="00855C07" w:rsidP="00855C07">
      <w:pPr>
        <w:contextualSpacing/>
        <w:jc w:val="center"/>
        <w:outlineLvl w:val="2"/>
        <w:rPr>
          <w:sz w:val="28"/>
          <w:szCs w:val="28"/>
        </w:rPr>
      </w:pPr>
      <w:r w:rsidRPr="004F5C45">
        <w:rPr>
          <w:rFonts w:eastAsiaTheme="minorEastAsia"/>
          <w:sz w:val="28"/>
          <w:szCs w:val="28"/>
        </w:rPr>
        <w:t>8. Подписи сторон</w:t>
      </w:r>
    </w:p>
    <w:p w:rsidR="00855C07" w:rsidRPr="004F5C45" w:rsidRDefault="00855C07" w:rsidP="00855C07">
      <w:pPr>
        <w:contextualSpacing/>
        <w:jc w:val="both"/>
        <w:rPr>
          <w:rFonts w:eastAsiaTheme="minorEastAsia"/>
          <w:sz w:val="28"/>
          <w:szCs w:val="28"/>
        </w:rPr>
      </w:pPr>
    </w:p>
    <w:tbl>
      <w:tblPr>
        <w:tblW w:w="903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2742"/>
        <w:gridCol w:w="2169"/>
        <w:gridCol w:w="2652"/>
      </w:tblGrid>
      <w:tr w:rsidR="00855C07" w:rsidRPr="004F5C45" w:rsidTr="00957C12"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07" w:rsidRPr="004F5C45" w:rsidRDefault="00855C07" w:rsidP="00957C12">
            <w:pPr>
              <w:contextualSpacing/>
              <w:rPr>
                <w:sz w:val="28"/>
                <w:szCs w:val="28"/>
              </w:rPr>
            </w:pPr>
            <w:r w:rsidRPr="004F5C45">
              <w:rPr>
                <w:rFonts w:eastAsiaTheme="minorEastAsia"/>
                <w:sz w:val="28"/>
                <w:szCs w:val="28"/>
              </w:rPr>
              <w:t>Сторона-1:</w:t>
            </w:r>
          </w:p>
        </w:tc>
        <w:tc>
          <w:tcPr>
            <w:tcW w:w="7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07" w:rsidRPr="004F5C45" w:rsidRDefault="00855C07" w:rsidP="00957C12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855C07" w:rsidRPr="004F5C45" w:rsidTr="00957C12"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07" w:rsidRPr="004F5C45" w:rsidRDefault="00855C07" w:rsidP="00957C12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C07" w:rsidRPr="004F5C45" w:rsidRDefault="00855C07" w:rsidP="00957C12">
            <w:pPr>
              <w:contextualSpacing/>
              <w:jc w:val="center"/>
              <w:rPr>
                <w:sz w:val="28"/>
                <w:szCs w:val="28"/>
              </w:rPr>
            </w:pPr>
            <w:r w:rsidRPr="004F5C45">
              <w:rPr>
                <w:rFonts w:eastAsiaTheme="minorEastAsia"/>
                <w:sz w:val="28"/>
                <w:szCs w:val="28"/>
              </w:rPr>
              <w:t>(Ф.И.О.)</w:t>
            </w:r>
          </w:p>
        </w:tc>
        <w:tc>
          <w:tcPr>
            <w:tcW w:w="21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5C07" w:rsidRPr="004F5C45" w:rsidRDefault="00855C07" w:rsidP="00957C12">
            <w:pPr>
              <w:contextualSpacing/>
              <w:jc w:val="center"/>
              <w:rPr>
                <w:sz w:val="28"/>
                <w:szCs w:val="28"/>
              </w:rPr>
            </w:pPr>
            <w:r w:rsidRPr="004F5C45">
              <w:rPr>
                <w:rFonts w:eastAsiaTheme="minorEastAsia"/>
                <w:sz w:val="28"/>
                <w:szCs w:val="28"/>
              </w:rPr>
              <w:t>М.П.</w:t>
            </w: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07" w:rsidRPr="004F5C45" w:rsidRDefault="00855C07" w:rsidP="00957C12">
            <w:pPr>
              <w:contextualSpacing/>
              <w:rPr>
                <w:sz w:val="28"/>
                <w:szCs w:val="28"/>
              </w:rPr>
            </w:pPr>
            <w:r w:rsidRPr="004F5C45">
              <w:rPr>
                <w:rFonts w:eastAsiaTheme="minorEastAsia"/>
                <w:sz w:val="28"/>
                <w:szCs w:val="28"/>
              </w:rPr>
              <w:t>(подпись)</w:t>
            </w:r>
          </w:p>
        </w:tc>
      </w:tr>
      <w:tr w:rsidR="00855C07" w:rsidRPr="004F5C45" w:rsidTr="00957C12"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07" w:rsidRPr="004F5C45" w:rsidRDefault="00855C07" w:rsidP="00957C12">
            <w:pPr>
              <w:contextualSpacing/>
              <w:rPr>
                <w:sz w:val="28"/>
                <w:szCs w:val="28"/>
              </w:rPr>
            </w:pPr>
            <w:r w:rsidRPr="004F5C45">
              <w:rPr>
                <w:rFonts w:eastAsiaTheme="minorEastAsia"/>
                <w:sz w:val="28"/>
                <w:szCs w:val="28"/>
              </w:rPr>
              <w:t>Сторона-2:</w:t>
            </w:r>
          </w:p>
        </w:tc>
        <w:tc>
          <w:tcPr>
            <w:tcW w:w="7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07" w:rsidRPr="004F5C45" w:rsidRDefault="00855C07" w:rsidP="00957C12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</w:tr>
      <w:tr w:rsidR="00855C07" w:rsidRPr="004F5C45" w:rsidTr="00957C12"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07" w:rsidRPr="004F5C45" w:rsidRDefault="00855C07" w:rsidP="00957C12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C07" w:rsidRPr="004F5C45" w:rsidRDefault="00855C07" w:rsidP="00957C12">
            <w:pPr>
              <w:contextualSpacing/>
              <w:jc w:val="center"/>
              <w:rPr>
                <w:sz w:val="28"/>
                <w:szCs w:val="28"/>
              </w:rPr>
            </w:pPr>
            <w:r w:rsidRPr="004F5C45">
              <w:rPr>
                <w:rFonts w:eastAsiaTheme="minorEastAsia"/>
                <w:sz w:val="28"/>
                <w:szCs w:val="28"/>
              </w:rPr>
              <w:t>(Ф.И.О.)</w:t>
            </w:r>
          </w:p>
        </w:tc>
        <w:tc>
          <w:tcPr>
            <w:tcW w:w="21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5C07" w:rsidRPr="004F5C45" w:rsidRDefault="00855C07" w:rsidP="00957C12">
            <w:pPr>
              <w:contextualSpacing/>
              <w:jc w:val="center"/>
              <w:rPr>
                <w:sz w:val="28"/>
                <w:szCs w:val="28"/>
              </w:rPr>
            </w:pPr>
            <w:r w:rsidRPr="004F5C45">
              <w:rPr>
                <w:rFonts w:eastAsiaTheme="minorEastAsia"/>
                <w:sz w:val="28"/>
                <w:szCs w:val="28"/>
              </w:rPr>
              <w:t>М.П.</w:t>
            </w: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C07" w:rsidRPr="004F5C45" w:rsidRDefault="00855C07" w:rsidP="00957C12">
            <w:pPr>
              <w:contextualSpacing/>
              <w:rPr>
                <w:sz w:val="28"/>
                <w:szCs w:val="28"/>
              </w:rPr>
            </w:pPr>
            <w:r w:rsidRPr="004F5C45">
              <w:rPr>
                <w:rFonts w:eastAsiaTheme="minorEastAsia"/>
                <w:sz w:val="28"/>
                <w:szCs w:val="28"/>
              </w:rPr>
              <w:t>(подпись)</w:t>
            </w:r>
          </w:p>
        </w:tc>
      </w:tr>
    </w:tbl>
    <w:p w:rsidR="00855C07" w:rsidRPr="004F5C45" w:rsidRDefault="00855C07" w:rsidP="00855C07">
      <w:pPr>
        <w:pStyle w:val="a5"/>
        <w:ind w:left="567"/>
        <w:jc w:val="right"/>
        <w:rPr>
          <w:sz w:val="28"/>
          <w:szCs w:val="28"/>
        </w:rPr>
      </w:pPr>
    </w:p>
    <w:p w:rsidR="00855C07" w:rsidRDefault="00855C07" w:rsidP="00855C07">
      <w:pPr>
        <w:pStyle w:val="a5"/>
        <w:ind w:left="567"/>
        <w:jc w:val="right"/>
        <w:rPr>
          <w:sz w:val="28"/>
          <w:szCs w:val="28"/>
        </w:rPr>
      </w:pPr>
    </w:p>
    <w:p w:rsidR="00855C07" w:rsidRDefault="00855C07" w:rsidP="00855C07">
      <w:pPr>
        <w:pStyle w:val="a5"/>
        <w:ind w:left="567"/>
        <w:jc w:val="right"/>
        <w:rPr>
          <w:sz w:val="28"/>
          <w:szCs w:val="28"/>
        </w:rPr>
      </w:pPr>
    </w:p>
    <w:p w:rsidR="00855C07" w:rsidRDefault="00855C07" w:rsidP="00855C07">
      <w:pPr>
        <w:pStyle w:val="a5"/>
        <w:ind w:left="567"/>
        <w:jc w:val="right"/>
        <w:rPr>
          <w:sz w:val="28"/>
          <w:szCs w:val="28"/>
        </w:rPr>
      </w:pPr>
    </w:p>
    <w:p w:rsidR="00855C07" w:rsidRDefault="00855C07" w:rsidP="00855C07">
      <w:pPr>
        <w:pStyle w:val="a5"/>
        <w:ind w:left="567"/>
        <w:jc w:val="right"/>
        <w:rPr>
          <w:sz w:val="28"/>
          <w:szCs w:val="28"/>
        </w:rPr>
      </w:pPr>
    </w:p>
    <w:p w:rsidR="00855C07" w:rsidRDefault="00855C07" w:rsidP="00855C07">
      <w:pPr>
        <w:pStyle w:val="a5"/>
        <w:ind w:left="567"/>
        <w:jc w:val="right"/>
        <w:rPr>
          <w:sz w:val="28"/>
          <w:szCs w:val="28"/>
        </w:rPr>
      </w:pPr>
    </w:p>
    <w:p w:rsidR="00855C07" w:rsidRPr="004F5C45" w:rsidRDefault="00855C07" w:rsidP="00855C07">
      <w:pPr>
        <w:pStyle w:val="a5"/>
        <w:ind w:left="567"/>
        <w:jc w:val="right"/>
        <w:rPr>
          <w:sz w:val="28"/>
          <w:szCs w:val="28"/>
        </w:rPr>
      </w:pPr>
    </w:p>
    <w:p w:rsidR="00855C07" w:rsidRPr="004F5C45" w:rsidRDefault="00855C07" w:rsidP="00855C07">
      <w:pPr>
        <w:pStyle w:val="a5"/>
        <w:ind w:left="567"/>
        <w:jc w:val="right"/>
        <w:rPr>
          <w:sz w:val="28"/>
          <w:szCs w:val="28"/>
        </w:rPr>
      </w:pPr>
    </w:p>
    <w:p w:rsidR="00855C07" w:rsidRDefault="00855C07" w:rsidP="00855C07">
      <w:pPr>
        <w:pStyle w:val="a5"/>
        <w:ind w:left="567"/>
        <w:jc w:val="right"/>
        <w:rPr>
          <w:sz w:val="28"/>
          <w:szCs w:val="28"/>
        </w:rPr>
      </w:pPr>
    </w:p>
    <w:p w:rsidR="00855C07" w:rsidRDefault="00855C07" w:rsidP="00855C07">
      <w:pPr>
        <w:pStyle w:val="a5"/>
        <w:ind w:left="567"/>
        <w:jc w:val="right"/>
        <w:rPr>
          <w:sz w:val="28"/>
          <w:szCs w:val="28"/>
        </w:rPr>
      </w:pPr>
    </w:p>
    <w:p w:rsidR="00855C07" w:rsidRDefault="00855C07" w:rsidP="00855C07">
      <w:pPr>
        <w:pStyle w:val="a5"/>
        <w:ind w:left="567"/>
        <w:jc w:val="right"/>
        <w:rPr>
          <w:sz w:val="28"/>
          <w:szCs w:val="28"/>
        </w:rPr>
      </w:pPr>
    </w:p>
    <w:p w:rsidR="00855C07" w:rsidRDefault="00855C07" w:rsidP="00855C07">
      <w:pPr>
        <w:pStyle w:val="a5"/>
        <w:ind w:left="567"/>
        <w:jc w:val="right"/>
        <w:rPr>
          <w:sz w:val="28"/>
          <w:szCs w:val="28"/>
        </w:rPr>
      </w:pPr>
    </w:p>
    <w:p w:rsidR="00855C07" w:rsidRPr="004F5C45" w:rsidRDefault="00855C07" w:rsidP="00855C07">
      <w:pPr>
        <w:pStyle w:val="a5"/>
        <w:ind w:left="567"/>
        <w:jc w:val="right"/>
        <w:rPr>
          <w:sz w:val="28"/>
          <w:szCs w:val="28"/>
        </w:rPr>
      </w:pPr>
    </w:p>
    <w:p w:rsidR="00855C07" w:rsidRPr="004F5C45" w:rsidRDefault="00855C07" w:rsidP="00855C07">
      <w:pPr>
        <w:pStyle w:val="a5"/>
        <w:ind w:left="567"/>
        <w:jc w:val="right"/>
        <w:rPr>
          <w:sz w:val="28"/>
          <w:szCs w:val="28"/>
        </w:rPr>
      </w:pPr>
    </w:p>
    <w:p w:rsidR="00855C07" w:rsidRPr="004F5C45" w:rsidRDefault="00855C07" w:rsidP="00855C07">
      <w:pPr>
        <w:jc w:val="center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  <w:r>
        <w:rPr>
          <w:rFonts w:ascii="PT Astra Serif" w:eastAsia="Times New Roman" w:hAnsi="PT Astra Serif" w:cs="PT Astra Serif"/>
        </w:rPr>
        <w:t>,</w:t>
      </w: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ind w:left="4320" w:hanging="4320"/>
        <w:jc w:val="right"/>
        <w:rPr>
          <w:rFonts w:ascii="PT Astra Serif" w:eastAsia="Times New Roman" w:hAnsi="PT Astra Serif" w:cs="PT Astra Serif"/>
        </w:rPr>
      </w:pPr>
    </w:p>
    <w:p w:rsidR="00855C07" w:rsidRDefault="00855C07" w:rsidP="00855C07">
      <w:pPr>
        <w:pStyle w:val="Standard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:rsidR="008C4D17" w:rsidRPr="008C4D17" w:rsidRDefault="008C4D17" w:rsidP="00A462EB">
      <w:pPr>
        <w:suppressAutoHyphens/>
        <w:autoSpaceDE/>
        <w:autoSpaceDN/>
        <w:jc w:val="both"/>
        <w:rPr>
          <w:kern w:val="2"/>
          <w:sz w:val="24"/>
          <w:szCs w:val="24"/>
          <w:lang w:eastAsia="zh-CN" w:bidi="hi-IN"/>
        </w:rPr>
      </w:pPr>
    </w:p>
    <w:sectPr w:rsidR="008C4D17" w:rsidRPr="008C4D17" w:rsidSect="00646E34">
      <w:headerReference w:type="default" r:id="rId16"/>
      <w:pgSz w:w="11910" w:h="16840"/>
      <w:pgMar w:top="1134" w:right="340" w:bottom="567" w:left="1701" w:header="5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97" w:rsidRDefault="00FE7C97">
      <w:r>
        <w:separator/>
      </w:r>
    </w:p>
  </w:endnote>
  <w:endnote w:type="continuationSeparator" w:id="0">
    <w:p w:rsidR="00FE7C97" w:rsidRDefault="00FE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97" w:rsidRDefault="00FE7C97">
      <w:r>
        <w:separator/>
      </w:r>
    </w:p>
  </w:footnote>
  <w:footnote w:type="continuationSeparator" w:id="0">
    <w:p w:rsidR="00FE7C97" w:rsidRDefault="00FE7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AF6" w:rsidRDefault="009078FE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2F2078" wp14:editId="6EFD6672">
              <wp:simplePos x="0" y="0"/>
              <wp:positionH relativeFrom="page">
                <wp:posOffset>6945630</wp:posOffset>
              </wp:positionH>
              <wp:positionV relativeFrom="page">
                <wp:posOffset>349250</wp:posOffset>
              </wp:positionV>
              <wp:extent cx="102235" cy="139065"/>
              <wp:effectExtent l="1905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AF6" w:rsidRDefault="00417AF6">
                          <w:pPr>
                            <w:pStyle w:val="a3"/>
                            <w:spacing w:before="14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9pt;margin-top:27.5pt;width:8.0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" filled="f" stroked="f">
              <v:textbox inset="0,0,0,0">
                <w:txbxContent>
                  <w:p w:rsidR="00417AF6" w:rsidRDefault="00417AF6">
                    <w:pPr>
                      <w:pStyle w:val="a3"/>
                      <w:spacing w:before="14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6C4"/>
    <w:multiLevelType w:val="singleLevel"/>
    <w:tmpl w:val="EFAC6386"/>
    <w:lvl w:ilvl="0">
      <w:start w:val="10"/>
      <w:numFmt w:val="decimal"/>
      <w:lvlText w:val="4.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>
    <w:nsid w:val="09F940A7"/>
    <w:multiLevelType w:val="hybridMultilevel"/>
    <w:tmpl w:val="14A09A6A"/>
    <w:lvl w:ilvl="0" w:tplc="5DE0E2E8">
      <w:numFmt w:val="bullet"/>
      <w:lvlText w:val="-"/>
      <w:lvlJc w:val="left"/>
      <w:pPr>
        <w:ind w:left="1655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98BE5332">
      <w:numFmt w:val="bullet"/>
      <w:lvlText w:val="•"/>
      <w:lvlJc w:val="left"/>
      <w:pPr>
        <w:ind w:left="2565" w:hanging="94"/>
      </w:pPr>
      <w:rPr>
        <w:rFonts w:hint="default"/>
        <w:lang w:val="ru-RU" w:eastAsia="ru-RU" w:bidi="ru-RU"/>
      </w:rPr>
    </w:lvl>
    <w:lvl w:ilvl="2" w:tplc="145A0130">
      <w:numFmt w:val="bullet"/>
      <w:lvlText w:val="•"/>
      <w:lvlJc w:val="left"/>
      <w:pPr>
        <w:ind w:left="3468" w:hanging="94"/>
      </w:pPr>
      <w:rPr>
        <w:rFonts w:hint="default"/>
        <w:lang w:val="ru-RU" w:eastAsia="ru-RU" w:bidi="ru-RU"/>
      </w:rPr>
    </w:lvl>
    <w:lvl w:ilvl="3" w:tplc="F6E2CAEC">
      <w:numFmt w:val="bullet"/>
      <w:lvlText w:val="•"/>
      <w:lvlJc w:val="left"/>
      <w:pPr>
        <w:ind w:left="4370" w:hanging="94"/>
      </w:pPr>
      <w:rPr>
        <w:rFonts w:hint="default"/>
        <w:lang w:val="ru-RU" w:eastAsia="ru-RU" w:bidi="ru-RU"/>
      </w:rPr>
    </w:lvl>
    <w:lvl w:ilvl="4" w:tplc="50380834">
      <w:numFmt w:val="bullet"/>
      <w:lvlText w:val="•"/>
      <w:lvlJc w:val="left"/>
      <w:pPr>
        <w:ind w:left="5273" w:hanging="94"/>
      </w:pPr>
      <w:rPr>
        <w:rFonts w:hint="default"/>
        <w:lang w:val="ru-RU" w:eastAsia="ru-RU" w:bidi="ru-RU"/>
      </w:rPr>
    </w:lvl>
    <w:lvl w:ilvl="5" w:tplc="1FC2B888">
      <w:numFmt w:val="bullet"/>
      <w:lvlText w:val="•"/>
      <w:lvlJc w:val="left"/>
      <w:pPr>
        <w:ind w:left="6176" w:hanging="94"/>
      </w:pPr>
      <w:rPr>
        <w:rFonts w:hint="default"/>
        <w:lang w:val="ru-RU" w:eastAsia="ru-RU" w:bidi="ru-RU"/>
      </w:rPr>
    </w:lvl>
    <w:lvl w:ilvl="6" w:tplc="D8F01786">
      <w:numFmt w:val="bullet"/>
      <w:lvlText w:val="•"/>
      <w:lvlJc w:val="left"/>
      <w:pPr>
        <w:ind w:left="7078" w:hanging="94"/>
      </w:pPr>
      <w:rPr>
        <w:rFonts w:hint="default"/>
        <w:lang w:val="ru-RU" w:eastAsia="ru-RU" w:bidi="ru-RU"/>
      </w:rPr>
    </w:lvl>
    <w:lvl w:ilvl="7" w:tplc="CB147294">
      <w:numFmt w:val="bullet"/>
      <w:lvlText w:val="•"/>
      <w:lvlJc w:val="left"/>
      <w:pPr>
        <w:ind w:left="7981" w:hanging="94"/>
      </w:pPr>
      <w:rPr>
        <w:rFonts w:hint="default"/>
        <w:lang w:val="ru-RU" w:eastAsia="ru-RU" w:bidi="ru-RU"/>
      </w:rPr>
    </w:lvl>
    <w:lvl w:ilvl="8" w:tplc="371EF640">
      <w:numFmt w:val="bullet"/>
      <w:lvlText w:val="•"/>
      <w:lvlJc w:val="left"/>
      <w:pPr>
        <w:ind w:left="8884" w:hanging="94"/>
      </w:pPr>
      <w:rPr>
        <w:rFonts w:hint="default"/>
        <w:lang w:val="ru-RU" w:eastAsia="ru-RU" w:bidi="ru-RU"/>
      </w:rPr>
    </w:lvl>
  </w:abstractNum>
  <w:abstractNum w:abstractNumId="2">
    <w:nsid w:val="0BD05915"/>
    <w:multiLevelType w:val="hybridMultilevel"/>
    <w:tmpl w:val="7D104B0C"/>
    <w:lvl w:ilvl="0" w:tplc="773E267E">
      <w:numFmt w:val="bullet"/>
      <w:lvlText w:val="-"/>
      <w:lvlJc w:val="left"/>
      <w:pPr>
        <w:ind w:left="318" w:hanging="161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FF58614A">
      <w:numFmt w:val="bullet"/>
      <w:lvlText w:val="•"/>
      <w:lvlJc w:val="left"/>
      <w:pPr>
        <w:ind w:left="1304" w:hanging="161"/>
      </w:pPr>
      <w:rPr>
        <w:rFonts w:hint="default"/>
        <w:lang w:val="ru-RU" w:eastAsia="ru-RU" w:bidi="ru-RU"/>
      </w:rPr>
    </w:lvl>
    <w:lvl w:ilvl="2" w:tplc="B0FEAD02">
      <w:numFmt w:val="bullet"/>
      <w:lvlText w:val="•"/>
      <w:lvlJc w:val="left"/>
      <w:pPr>
        <w:ind w:left="2289" w:hanging="161"/>
      </w:pPr>
      <w:rPr>
        <w:rFonts w:hint="default"/>
        <w:lang w:val="ru-RU" w:eastAsia="ru-RU" w:bidi="ru-RU"/>
      </w:rPr>
    </w:lvl>
    <w:lvl w:ilvl="3" w:tplc="BF84AE42">
      <w:numFmt w:val="bullet"/>
      <w:lvlText w:val="•"/>
      <w:lvlJc w:val="left"/>
      <w:pPr>
        <w:ind w:left="3273" w:hanging="161"/>
      </w:pPr>
      <w:rPr>
        <w:rFonts w:hint="default"/>
        <w:lang w:val="ru-RU" w:eastAsia="ru-RU" w:bidi="ru-RU"/>
      </w:rPr>
    </w:lvl>
    <w:lvl w:ilvl="4" w:tplc="AA480910">
      <w:numFmt w:val="bullet"/>
      <w:lvlText w:val="•"/>
      <w:lvlJc w:val="left"/>
      <w:pPr>
        <w:ind w:left="4258" w:hanging="161"/>
      </w:pPr>
      <w:rPr>
        <w:rFonts w:hint="default"/>
        <w:lang w:val="ru-RU" w:eastAsia="ru-RU" w:bidi="ru-RU"/>
      </w:rPr>
    </w:lvl>
    <w:lvl w:ilvl="5" w:tplc="01C2D008">
      <w:numFmt w:val="bullet"/>
      <w:lvlText w:val="•"/>
      <w:lvlJc w:val="left"/>
      <w:pPr>
        <w:ind w:left="5243" w:hanging="161"/>
      </w:pPr>
      <w:rPr>
        <w:rFonts w:hint="default"/>
        <w:lang w:val="ru-RU" w:eastAsia="ru-RU" w:bidi="ru-RU"/>
      </w:rPr>
    </w:lvl>
    <w:lvl w:ilvl="6" w:tplc="4B5C7DF2">
      <w:numFmt w:val="bullet"/>
      <w:lvlText w:val="•"/>
      <w:lvlJc w:val="left"/>
      <w:pPr>
        <w:ind w:left="6227" w:hanging="161"/>
      </w:pPr>
      <w:rPr>
        <w:rFonts w:hint="default"/>
        <w:lang w:val="ru-RU" w:eastAsia="ru-RU" w:bidi="ru-RU"/>
      </w:rPr>
    </w:lvl>
    <w:lvl w:ilvl="7" w:tplc="1DA6BF26">
      <w:numFmt w:val="bullet"/>
      <w:lvlText w:val="•"/>
      <w:lvlJc w:val="left"/>
      <w:pPr>
        <w:ind w:left="7212" w:hanging="161"/>
      </w:pPr>
      <w:rPr>
        <w:rFonts w:hint="default"/>
        <w:lang w:val="ru-RU" w:eastAsia="ru-RU" w:bidi="ru-RU"/>
      </w:rPr>
    </w:lvl>
    <w:lvl w:ilvl="8" w:tplc="CBB21496">
      <w:numFmt w:val="bullet"/>
      <w:lvlText w:val="•"/>
      <w:lvlJc w:val="left"/>
      <w:pPr>
        <w:ind w:left="8197" w:hanging="161"/>
      </w:pPr>
      <w:rPr>
        <w:rFonts w:hint="default"/>
        <w:lang w:val="ru-RU" w:eastAsia="ru-RU" w:bidi="ru-RU"/>
      </w:rPr>
    </w:lvl>
  </w:abstractNum>
  <w:abstractNum w:abstractNumId="3">
    <w:nsid w:val="0CDB6E65"/>
    <w:multiLevelType w:val="hybridMultilevel"/>
    <w:tmpl w:val="ED9E8606"/>
    <w:lvl w:ilvl="0" w:tplc="2C8656B4">
      <w:start w:val="1"/>
      <w:numFmt w:val="decimal"/>
      <w:lvlText w:val="%1."/>
      <w:lvlJc w:val="left"/>
      <w:pPr>
        <w:ind w:left="602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AFBC4F18">
      <w:numFmt w:val="bullet"/>
      <w:lvlText w:val="•"/>
      <w:lvlJc w:val="left"/>
      <w:pPr>
        <w:ind w:left="1556" w:hanging="163"/>
      </w:pPr>
      <w:rPr>
        <w:rFonts w:hint="default"/>
        <w:lang w:val="ru-RU" w:eastAsia="ru-RU" w:bidi="ru-RU"/>
      </w:rPr>
    </w:lvl>
    <w:lvl w:ilvl="2" w:tplc="B2363106">
      <w:numFmt w:val="bullet"/>
      <w:lvlText w:val="•"/>
      <w:lvlJc w:val="left"/>
      <w:pPr>
        <w:ind w:left="2513" w:hanging="163"/>
      </w:pPr>
      <w:rPr>
        <w:rFonts w:hint="default"/>
        <w:lang w:val="ru-RU" w:eastAsia="ru-RU" w:bidi="ru-RU"/>
      </w:rPr>
    </w:lvl>
    <w:lvl w:ilvl="3" w:tplc="36AA8CDE">
      <w:numFmt w:val="bullet"/>
      <w:lvlText w:val="•"/>
      <w:lvlJc w:val="left"/>
      <w:pPr>
        <w:ind w:left="3469" w:hanging="163"/>
      </w:pPr>
      <w:rPr>
        <w:rFonts w:hint="default"/>
        <w:lang w:val="ru-RU" w:eastAsia="ru-RU" w:bidi="ru-RU"/>
      </w:rPr>
    </w:lvl>
    <w:lvl w:ilvl="4" w:tplc="C6E48D4A">
      <w:numFmt w:val="bullet"/>
      <w:lvlText w:val="•"/>
      <w:lvlJc w:val="left"/>
      <w:pPr>
        <w:ind w:left="4426" w:hanging="163"/>
      </w:pPr>
      <w:rPr>
        <w:rFonts w:hint="default"/>
        <w:lang w:val="ru-RU" w:eastAsia="ru-RU" w:bidi="ru-RU"/>
      </w:rPr>
    </w:lvl>
    <w:lvl w:ilvl="5" w:tplc="E7A8A60C">
      <w:numFmt w:val="bullet"/>
      <w:lvlText w:val="•"/>
      <w:lvlJc w:val="left"/>
      <w:pPr>
        <w:ind w:left="5383" w:hanging="163"/>
      </w:pPr>
      <w:rPr>
        <w:rFonts w:hint="default"/>
        <w:lang w:val="ru-RU" w:eastAsia="ru-RU" w:bidi="ru-RU"/>
      </w:rPr>
    </w:lvl>
    <w:lvl w:ilvl="6" w:tplc="9C8AC22E">
      <w:numFmt w:val="bullet"/>
      <w:lvlText w:val="•"/>
      <w:lvlJc w:val="left"/>
      <w:pPr>
        <w:ind w:left="6339" w:hanging="163"/>
      </w:pPr>
      <w:rPr>
        <w:rFonts w:hint="default"/>
        <w:lang w:val="ru-RU" w:eastAsia="ru-RU" w:bidi="ru-RU"/>
      </w:rPr>
    </w:lvl>
    <w:lvl w:ilvl="7" w:tplc="F476EC8C">
      <w:numFmt w:val="bullet"/>
      <w:lvlText w:val="•"/>
      <w:lvlJc w:val="left"/>
      <w:pPr>
        <w:ind w:left="7296" w:hanging="163"/>
      </w:pPr>
      <w:rPr>
        <w:rFonts w:hint="default"/>
        <w:lang w:val="ru-RU" w:eastAsia="ru-RU" w:bidi="ru-RU"/>
      </w:rPr>
    </w:lvl>
    <w:lvl w:ilvl="8" w:tplc="4DC86318">
      <w:numFmt w:val="bullet"/>
      <w:lvlText w:val="•"/>
      <w:lvlJc w:val="left"/>
      <w:pPr>
        <w:ind w:left="8253" w:hanging="163"/>
      </w:pPr>
      <w:rPr>
        <w:rFonts w:hint="default"/>
        <w:lang w:val="ru-RU" w:eastAsia="ru-RU" w:bidi="ru-RU"/>
      </w:rPr>
    </w:lvl>
  </w:abstractNum>
  <w:abstractNum w:abstractNumId="4">
    <w:nsid w:val="1B8D1A82"/>
    <w:multiLevelType w:val="hybridMultilevel"/>
    <w:tmpl w:val="65107968"/>
    <w:lvl w:ilvl="0" w:tplc="2BF24BBA">
      <w:numFmt w:val="bullet"/>
      <w:lvlText w:val="-"/>
      <w:lvlJc w:val="left"/>
      <w:pPr>
        <w:ind w:left="318" w:hanging="11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A5C627A2">
      <w:numFmt w:val="bullet"/>
      <w:lvlText w:val="-"/>
      <w:lvlJc w:val="left"/>
      <w:pPr>
        <w:ind w:left="318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2" w:tplc="D0667A88">
      <w:numFmt w:val="bullet"/>
      <w:lvlText w:val="•"/>
      <w:lvlJc w:val="left"/>
      <w:pPr>
        <w:ind w:left="2289" w:hanging="94"/>
      </w:pPr>
      <w:rPr>
        <w:rFonts w:hint="default"/>
        <w:lang w:val="ru-RU" w:eastAsia="ru-RU" w:bidi="ru-RU"/>
      </w:rPr>
    </w:lvl>
    <w:lvl w:ilvl="3" w:tplc="2A4E416A">
      <w:numFmt w:val="bullet"/>
      <w:lvlText w:val="•"/>
      <w:lvlJc w:val="left"/>
      <w:pPr>
        <w:ind w:left="3273" w:hanging="94"/>
      </w:pPr>
      <w:rPr>
        <w:rFonts w:hint="default"/>
        <w:lang w:val="ru-RU" w:eastAsia="ru-RU" w:bidi="ru-RU"/>
      </w:rPr>
    </w:lvl>
    <w:lvl w:ilvl="4" w:tplc="DD8E49A6">
      <w:numFmt w:val="bullet"/>
      <w:lvlText w:val="•"/>
      <w:lvlJc w:val="left"/>
      <w:pPr>
        <w:ind w:left="4258" w:hanging="94"/>
      </w:pPr>
      <w:rPr>
        <w:rFonts w:hint="default"/>
        <w:lang w:val="ru-RU" w:eastAsia="ru-RU" w:bidi="ru-RU"/>
      </w:rPr>
    </w:lvl>
    <w:lvl w:ilvl="5" w:tplc="FD6CB1F6">
      <w:numFmt w:val="bullet"/>
      <w:lvlText w:val="•"/>
      <w:lvlJc w:val="left"/>
      <w:pPr>
        <w:ind w:left="5243" w:hanging="94"/>
      </w:pPr>
      <w:rPr>
        <w:rFonts w:hint="default"/>
        <w:lang w:val="ru-RU" w:eastAsia="ru-RU" w:bidi="ru-RU"/>
      </w:rPr>
    </w:lvl>
    <w:lvl w:ilvl="6" w:tplc="C30076E4">
      <w:numFmt w:val="bullet"/>
      <w:lvlText w:val="•"/>
      <w:lvlJc w:val="left"/>
      <w:pPr>
        <w:ind w:left="6227" w:hanging="94"/>
      </w:pPr>
      <w:rPr>
        <w:rFonts w:hint="default"/>
        <w:lang w:val="ru-RU" w:eastAsia="ru-RU" w:bidi="ru-RU"/>
      </w:rPr>
    </w:lvl>
    <w:lvl w:ilvl="7" w:tplc="8A1E17BC">
      <w:numFmt w:val="bullet"/>
      <w:lvlText w:val="•"/>
      <w:lvlJc w:val="left"/>
      <w:pPr>
        <w:ind w:left="7212" w:hanging="94"/>
      </w:pPr>
      <w:rPr>
        <w:rFonts w:hint="default"/>
        <w:lang w:val="ru-RU" w:eastAsia="ru-RU" w:bidi="ru-RU"/>
      </w:rPr>
    </w:lvl>
    <w:lvl w:ilvl="8" w:tplc="04907B00">
      <w:numFmt w:val="bullet"/>
      <w:lvlText w:val="•"/>
      <w:lvlJc w:val="left"/>
      <w:pPr>
        <w:ind w:left="8197" w:hanging="94"/>
      </w:pPr>
      <w:rPr>
        <w:rFonts w:hint="default"/>
        <w:lang w:val="ru-RU" w:eastAsia="ru-RU" w:bidi="ru-RU"/>
      </w:rPr>
    </w:lvl>
  </w:abstractNum>
  <w:abstractNum w:abstractNumId="5">
    <w:nsid w:val="22247E18"/>
    <w:multiLevelType w:val="multilevel"/>
    <w:tmpl w:val="DF36C9B6"/>
    <w:lvl w:ilvl="0">
      <w:start w:val="3"/>
      <w:numFmt w:val="decimal"/>
      <w:lvlText w:val="%1"/>
      <w:lvlJc w:val="left"/>
      <w:pPr>
        <w:ind w:left="473" w:hanging="4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73" w:hanging="477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08" w:hanging="4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3" w:hanging="4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37" w:hanging="4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2" w:hanging="4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66" w:hanging="4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31" w:hanging="4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5" w:hanging="477"/>
      </w:pPr>
      <w:rPr>
        <w:rFonts w:hint="default"/>
        <w:lang w:val="ru-RU" w:eastAsia="ru-RU" w:bidi="ru-RU"/>
      </w:rPr>
    </w:lvl>
  </w:abstractNum>
  <w:abstractNum w:abstractNumId="6">
    <w:nsid w:val="2D37567A"/>
    <w:multiLevelType w:val="hybridMultilevel"/>
    <w:tmpl w:val="AF4CA082"/>
    <w:lvl w:ilvl="0" w:tplc="354AA3F8">
      <w:numFmt w:val="bullet"/>
      <w:lvlText w:val="–"/>
      <w:lvlJc w:val="left"/>
      <w:pPr>
        <w:ind w:left="359" w:hanging="135"/>
      </w:pPr>
      <w:rPr>
        <w:rFonts w:ascii="Arial" w:eastAsia="Arial" w:hAnsi="Arial" w:cs="Arial" w:hint="default"/>
        <w:w w:val="100"/>
        <w:sz w:val="16"/>
        <w:szCs w:val="16"/>
        <w:lang w:val="ru-RU" w:eastAsia="ru-RU" w:bidi="ru-RU"/>
      </w:rPr>
    </w:lvl>
    <w:lvl w:ilvl="1" w:tplc="D15A246A">
      <w:numFmt w:val="bullet"/>
      <w:lvlText w:val="•"/>
      <w:lvlJc w:val="left"/>
      <w:pPr>
        <w:ind w:left="1340" w:hanging="135"/>
      </w:pPr>
      <w:rPr>
        <w:rFonts w:hint="default"/>
        <w:lang w:val="ru-RU" w:eastAsia="ru-RU" w:bidi="ru-RU"/>
      </w:rPr>
    </w:lvl>
    <w:lvl w:ilvl="2" w:tplc="6B8C3A46">
      <w:numFmt w:val="bullet"/>
      <w:lvlText w:val="•"/>
      <w:lvlJc w:val="left"/>
      <w:pPr>
        <w:ind w:left="2321" w:hanging="135"/>
      </w:pPr>
      <w:rPr>
        <w:rFonts w:hint="default"/>
        <w:lang w:val="ru-RU" w:eastAsia="ru-RU" w:bidi="ru-RU"/>
      </w:rPr>
    </w:lvl>
    <w:lvl w:ilvl="3" w:tplc="DBFCD4C0">
      <w:numFmt w:val="bullet"/>
      <w:lvlText w:val="•"/>
      <w:lvlJc w:val="left"/>
      <w:pPr>
        <w:ind w:left="3301" w:hanging="135"/>
      </w:pPr>
      <w:rPr>
        <w:rFonts w:hint="default"/>
        <w:lang w:val="ru-RU" w:eastAsia="ru-RU" w:bidi="ru-RU"/>
      </w:rPr>
    </w:lvl>
    <w:lvl w:ilvl="4" w:tplc="6A8279CE">
      <w:numFmt w:val="bullet"/>
      <w:lvlText w:val="•"/>
      <w:lvlJc w:val="left"/>
      <w:pPr>
        <w:ind w:left="4282" w:hanging="135"/>
      </w:pPr>
      <w:rPr>
        <w:rFonts w:hint="default"/>
        <w:lang w:val="ru-RU" w:eastAsia="ru-RU" w:bidi="ru-RU"/>
      </w:rPr>
    </w:lvl>
    <w:lvl w:ilvl="5" w:tplc="690212E0">
      <w:numFmt w:val="bullet"/>
      <w:lvlText w:val="•"/>
      <w:lvlJc w:val="left"/>
      <w:pPr>
        <w:ind w:left="5263" w:hanging="135"/>
      </w:pPr>
      <w:rPr>
        <w:rFonts w:hint="default"/>
        <w:lang w:val="ru-RU" w:eastAsia="ru-RU" w:bidi="ru-RU"/>
      </w:rPr>
    </w:lvl>
    <w:lvl w:ilvl="6" w:tplc="9034C336">
      <w:numFmt w:val="bullet"/>
      <w:lvlText w:val="•"/>
      <w:lvlJc w:val="left"/>
      <w:pPr>
        <w:ind w:left="6243" w:hanging="135"/>
      </w:pPr>
      <w:rPr>
        <w:rFonts w:hint="default"/>
        <w:lang w:val="ru-RU" w:eastAsia="ru-RU" w:bidi="ru-RU"/>
      </w:rPr>
    </w:lvl>
    <w:lvl w:ilvl="7" w:tplc="73809814">
      <w:numFmt w:val="bullet"/>
      <w:lvlText w:val="•"/>
      <w:lvlJc w:val="left"/>
      <w:pPr>
        <w:ind w:left="7224" w:hanging="135"/>
      </w:pPr>
      <w:rPr>
        <w:rFonts w:hint="default"/>
        <w:lang w:val="ru-RU" w:eastAsia="ru-RU" w:bidi="ru-RU"/>
      </w:rPr>
    </w:lvl>
    <w:lvl w:ilvl="8" w:tplc="B8FE5EF0">
      <w:numFmt w:val="bullet"/>
      <w:lvlText w:val="•"/>
      <w:lvlJc w:val="left"/>
      <w:pPr>
        <w:ind w:left="8205" w:hanging="135"/>
      </w:pPr>
      <w:rPr>
        <w:rFonts w:hint="default"/>
        <w:lang w:val="ru-RU" w:eastAsia="ru-RU" w:bidi="ru-RU"/>
      </w:rPr>
    </w:lvl>
  </w:abstractNum>
  <w:abstractNum w:abstractNumId="7">
    <w:nsid w:val="2EAE7D33"/>
    <w:multiLevelType w:val="multilevel"/>
    <w:tmpl w:val="B9B00E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2FF6317F"/>
    <w:multiLevelType w:val="multilevel"/>
    <w:tmpl w:val="BFCC9BAA"/>
    <w:lvl w:ilvl="0">
      <w:start w:val="5"/>
      <w:numFmt w:val="decimal"/>
      <w:lvlText w:val="%1"/>
      <w:lvlJc w:val="left"/>
      <w:pPr>
        <w:ind w:left="318" w:hanging="3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77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77"/>
      </w:pPr>
      <w:rPr>
        <w:rFonts w:hint="default"/>
        <w:lang w:val="ru-RU" w:eastAsia="ru-RU" w:bidi="ru-RU"/>
      </w:rPr>
    </w:lvl>
  </w:abstractNum>
  <w:abstractNum w:abstractNumId="9">
    <w:nsid w:val="38F0196D"/>
    <w:multiLevelType w:val="hybridMultilevel"/>
    <w:tmpl w:val="5F107B5C"/>
    <w:lvl w:ilvl="0" w:tplc="D7AC764C">
      <w:numFmt w:val="bullet"/>
      <w:lvlText w:val="-"/>
      <w:lvlJc w:val="left"/>
      <w:pPr>
        <w:ind w:left="9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A120ED36">
      <w:numFmt w:val="bullet"/>
      <w:lvlText w:val="•"/>
      <w:lvlJc w:val="left"/>
      <w:pPr>
        <w:ind w:left="1002" w:hanging="94"/>
      </w:pPr>
      <w:rPr>
        <w:rFonts w:hint="default"/>
        <w:lang w:val="ru-RU" w:eastAsia="ru-RU" w:bidi="ru-RU"/>
      </w:rPr>
    </w:lvl>
    <w:lvl w:ilvl="2" w:tplc="BD1E98F4">
      <w:numFmt w:val="bullet"/>
      <w:lvlText w:val="•"/>
      <w:lvlJc w:val="left"/>
      <w:pPr>
        <w:ind w:left="1904" w:hanging="94"/>
      </w:pPr>
      <w:rPr>
        <w:rFonts w:hint="default"/>
        <w:lang w:val="ru-RU" w:eastAsia="ru-RU" w:bidi="ru-RU"/>
      </w:rPr>
    </w:lvl>
    <w:lvl w:ilvl="3" w:tplc="38A4575C">
      <w:numFmt w:val="bullet"/>
      <w:lvlText w:val="•"/>
      <w:lvlJc w:val="left"/>
      <w:pPr>
        <w:ind w:left="2807" w:hanging="94"/>
      </w:pPr>
      <w:rPr>
        <w:rFonts w:hint="default"/>
        <w:lang w:val="ru-RU" w:eastAsia="ru-RU" w:bidi="ru-RU"/>
      </w:rPr>
    </w:lvl>
    <w:lvl w:ilvl="4" w:tplc="BB6EF248">
      <w:numFmt w:val="bullet"/>
      <w:lvlText w:val="•"/>
      <w:lvlJc w:val="left"/>
      <w:pPr>
        <w:ind w:left="3709" w:hanging="94"/>
      </w:pPr>
      <w:rPr>
        <w:rFonts w:hint="default"/>
        <w:lang w:val="ru-RU" w:eastAsia="ru-RU" w:bidi="ru-RU"/>
      </w:rPr>
    </w:lvl>
    <w:lvl w:ilvl="5" w:tplc="3864BCE4">
      <w:numFmt w:val="bullet"/>
      <w:lvlText w:val="•"/>
      <w:lvlJc w:val="left"/>
      <w:pPr>
        <w:ind w:left="4612" w:hanging="94"/>
      </w:pPr>
      <w:rPr>
        <w:rFonts w:hint="default"/>
        <w:lang w:val="ru-RU" w:eastAsia="ru-RU" w:bidi="ru-RU"/>
      </w:rPr>
    </w:lvl>
    <w:lvl w:ilvl="6" w:tplc="2D50B422">
      <w:numFmt w:val="bullet"/>
      <w:lvlText w:val="•"/>
      <w:lvlJc w:val="left"/>
      <w:pPr>
        <w:ind w:left="5514" w:hanging="94"/>
      </w:pPr>
      <w:rPr>
        <w:rFonts w:hint="default"/>
        <w:lang w:val="ru-RU" w:eastAsia="ru-RU" w:bidi="ru-RU"/>
      </w:rPr>
    </w:lvl>
    <w:lvl w:ilvl="7" w:tplc="03982ED4">
      <w:numFmt w:val="bullet"/>
      <w:lvlText w:val="•"/>
      <w:lvlJc w:val="left"/>
      <w:pPr>
        <w:ind w:left="6417" w:hanging="94"/>
      </w:pPr>
      <w:rPr>
        <w:rFonts w:hint="default"/>
        <w:lang w:val="ru-RU" w:eastAsia="ru-RU" w:bidi="ru-RU"/>
      </w:rPr>
    </w:lvl>
    <w:lvl w:ilvl="8" w:tplc="C0C611EC">
      <w:numFmt w:val="bullet"/>
      <w:lvlText w:val="•"/>
      <w:lvlJc w:val="left"/>
      <w:pPr>
        <w:ind w:left="7319" w:hanging="94"/>
      </w:pPr>
      <w:rPr>
        <w:rFonts w:hint="default"/>
        <w:lang w:val="ru-RU" w:eastAsia="ru-RU" w:bidi="ru-RU"/>
      </w:rPr>
    </w:lvl>
  </w:abstractNum>
  <w:abstractNum w:abstractNumId="10">
    <w:nsid w:val="3E446584"/>
    <w:multiLevelType w:val="hybridMultilevel"/>
    <w:tmpl w:val="7554B3C0"/>
    <w:lvl w:ilvl="0" w:tplc="A1023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62113"/>
    <w:multiLevelType w:val="singleLevel"/>
    <w:tmpl w:val="32B8333A"/>
    <w:lvl w:ilvl="0">
      <w:start w:val="1"/>
      <w:numFmt w:val="decimal"/>
      <w:lvlText w:val="6.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415A5F6F"/>
    <w:multiLevelType w:val="singleLevel"/>
    <w:tmpl w:val="F51CF4C4"/>
    <w:lvl w:ilvl="0">
      <w:start w:val="6"/>
      <w:numFmt w:val="decimal"/>
      <w:lvlText w:val="3.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43141EE5"/>
    <w:multiLevelType w:val="hybridMultilevel"/>
    <w:tmpl w:val="37C26CAA"/>
    <w:lvl w:ilvl="0" w:tplc="5588DD3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EB411D"/>
    <w:multiLevelType w:val="singleLevel"/>
    <w:tmpl w:val="4A1C98BA"/>
    <w:lvl w:ilvl="0">
      <w:start w:val="3"/>
      <w:numFmt w:val="decimal"/>
      <w:lvlText w:val="4.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5">
    <w:nsid w:val="4D642E34"/>
    <w:multiLevelType w:val="multilevel"/>
    <w:tmpl w:val="54104D86"/>
    <w:lvl w:ilvl="0">
      <w:start w:val="4"/>
      <w:numFmt w:val="decimal"/>
      <w:lvlText w:val="%1"/>
      <w:lvlJc w:val="left"/>
      <w:pPr>
        <w:ind w:left="316" w:hanging="3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6" w:hanging="32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080" w:hanging="3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61" w:hanging="3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41" w:hanging="3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22" w:hanging="3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02" w:hanging="3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83" w:hanging="3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63" w:hanging="320"/>
      </w:pPr>
      <w:rPr>
        <w:rFonts w:hint="default"/>
        <w:lang w:val="ru-RU" w:eastAsia="ru-RU" w:bidi="ru-RU"/>
      </w:rPr>
    </w:lvl>
  </w:abstractNum>
  <w:abstractNum w:abstractNumId="16">
    <w:nsid w:val="4D7B2660"/>
    <w:multiLevelType w:val="singleLevel"/>
    <w:tmpl w:val="DA06B924"/>
    <w:lvl w:ilvl="0">
      <w:start w:val="1"/>
      <w:numFmt w:val="decimal"/>
      <w:lvlText w:val="4.4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7">
    <w:nsid w:val="4D877650"/>
    <w:multiLevelType w:val="singleLevel"/>
    <w:tmpl w:val="5E2C286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8">
    <w:nsid w:val="50FD4873"/>
    <w:multiLevelType w:val="hybridMultilevel"/>
    <w:tmpl w:val="6308A236"/>
    <w:lvl w:ilvl="0" w:tplc="A3186F8A">
      <w:start w:val="1"/>
      <w:numFmt w:val="decimal"/>
      <w:lvlText w:val="%1)"/>
      <w:lvlJc w:val="left"/>
      <w:pPr>
        <w:ind w:left="359" w:hanging="216"/>
      </w:pPr>
      <w:rPr>
        <w:rFonts w:ascii="Arial" w:eastAsia="Arial" w:hAnsi="Arial" w:cs="Arial" w:hint="default"/>
        <w:spacing w:val="-1"/>
        <w:w w:val="100"/>
        <w:sz w:val="16"/>
        <w:szCs w:val="16"/>
        <w:lang w:val="ru-RU" w:eastAsia="ru-RU" w:bidi="ru-RU"/>
      </w:rPr>
    </w:lvl>
    <w:lvl w:ilvl="1" w:tplc="890E5F42">
      <w:numFmt w:val="bullet"/>
      <w:lvlText w:val="•"/>
      <w:lvlJc w:val="left"/>
      <w:pPr>
        <w:ind w:left="1340" w:hanging="216"/>
      </w:pPr>
      <w:rPr>
        <w:rFonts w:hint="default"/>
        <w:lang w:val="ru-RU" w:eastAsia="ru-RU" w:bidi="ru-RU"/>
      </w:rPr>
    </w:lvl>
    <w:lvl w:ilvl="2" w:tplc="EF8C8D8E">
      <w:numFmt w:val="bullet"/>
      <w:lvlText w:val="•"/>
      <w:lvlJc w:val="left"/>
      <w:pPr>
        <w:ind w:left="2321" w:hanging="216"/>
      </w:pPr>
      <w:rPr>
        <w:rFonts w:hint="default"/>
        <w:lang w:val="ru-RU" w:eastAsia="ru-RU" w:bidi="ru-RU"/>
      </w:rPr>
    </w:lvl>
    <w:lvl w:ilvl="3" w:tplc="0FC2CF1C">
      <w:numFmt w:val="bullet"/>
      <w:lvlText w:val="•"/>
      <w:lvlJc w:val="left"/>
      <w:pPr>
        <w:ind w:left="3301" w:hanging="216"/>
      </w:pPr>
      <w:rPr>
        <w:rFonts w:hint="default"/>
        <w:lang w:val="ru-RU" w:eastAsia="ru-RU" w:bidi="ru-RU"/>
      </w:rPr>
    </w:lvl>
    <w:lvl w:ilvl="4" w:tplc="EFB80380">
      <w:numFmt w:val="bullet"/>
      <w:lvlText w:val="•"/>
      <w:lvlJc w:val="left"/>
      <w:pPr>
        <w:ind w:left="4282" w:hanging="216"/>
      </w:pPr>
      <w:rPr>
        <w:rFonts w:hint="default"/>
        <w:lang w:val="ru-RU" w:eastAsia="ru-RU" w:bidi="ru-RU"/>
      </w:rPr>
    </w:lvl>
    <w:lvl w:ilvl="5" w:tplc="B5203F74">
      <w:numFmt w:val="bullet"/>
      <w:lvlText w:val="•"/>
      <w:lvlJc w:val="left"/>
      <w:pPr>
        <w:ind w:left="5263" w:hanging="216"/>
      </w:pPr>
      <w:rPr>
        <w:rFonts w:hint="default"/>
        <w:lang w:val="ru-RU" w:eastAsia="ru-RU" w:bidi="ru-RU"/>
      </w:rPr>
    </w:lvl>
    <w:lvl w:ilvl="6" w:tplc="B8E2333A">
      <w:numFmt w:val="bullet"/>
      <w:lvlText w:val="•"/>
      <w:lvlJc w:val="left"/>
      <w:pPr>
        <w:ind w:left="6243" w:hanging="216"/>
      </w:pPr>
      <w:rPr>
        <w:rFonts w:hint="default"/>
        <w:lang w:val="ru-RU" w:eastAsia="ru-RU" w:bidi="ru-RU"/>
      </w:rPr>
    </w:lvl>
    <w:lvl w:ilvl="7" w:tplc="AA8C516A">
      <w:numFmt w:val="bullet"/>
      <w:lvlText w:val="•"/>
      <w:lvlJc w:val="left"/>
      <w:pPr>
        <w:ind w:left="7224" w:hanging="216"/>
      </w:pPr>
      <w:rPr>
        <w:rFonts w:hint="default"/>
        <w:lang w:val="ru-RU" w:eastAsia="ru-RU" w:bidi="ru-RU"/>
      </w:rPr>
    </w:lvl>
    <w:lvl w:ilvl="8" w:tplc="B5447516">
      <w:numFmt w:val="bullet"/>
      <w:lvlText w:val="•"/>
      <w:lvlJc w:val="left"/>
      <w:pPr>
        <w:ind w:left="8205" w:hanging="216"/>
      </w:pPr>
      <w:rPr>
        <w:rFonts w:hint="default"/>
        <w:lang w:val="ru-RU" w:eastAsia="ru-RU" w:bidi="ru-RU"/>
      </w:rPr>
    </w:lvl>
  </w:abstractNum>
  <w:abstractNum w:abstractNumId="19">
    <w:nsid w:val="52C047B6"/>
    <w:multiLevelType w:val="singleLevel"/>
    <w:tmpl w:val="96BACCAA"/>
    <w:lvl w:ilvl="0">
      <w:start w:val="4"/>
      <w:numFmt w:val="decimal"/>
      <w:lvlText w:val="6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0">
    <w:nsid w:val="55DE784F"/>
    <w:multiLevelType w:val="multilevel"/>
    <w:tmpl w:val="876E250A"/>
    <w:lvl w:ilvl="0">
      <w:start w:val="6"/>
      <w:numFmt w:val="decimal"/>
      <w:lvlText w:val="%1"/>
      <w:lvlJc w:val="left"/>
      <w:pPr>
        <w:ind w:left="318" w:hanging="3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1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10"/>
      </w:pPr>
      <w:rPr>
        <w:rFonts w:hint="default"/>
        <w:lang w:val="ru-RU" w:eastAsia="ru-RU" w:bidi="ru-RU"/>
      </w:rPr>
    </w:lvl>
  </w:abstractNum>
  <w:abstractNum w:abstractNumId="21">
    <w:nsid w:val="5A7F7FF4"/>
    <w:multiLevelType w:val="hybridMultilevel"/>
    <w:tmpl w:val="3A0EA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01068E"/>
    <w:multiLevelType w:val="singleLevel"/>
    <w:tmpl w:val="4E8A6462"/>
    <w:lvl w:ilvl="0">
      <w:start w:val="1"/>
      <w:numFmt w:val="decimal"/>
      <w:lvlText w:val="4.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5B5932F7"/>
    <w:multiLevelType w:val="multilevel"/>
    <w:tmpl w:val="57189A04"/>
    <w:lvl w:ilvl="0">
      <w:start w:val="1"/>
      <w:numFmt w:val="decimal"/>
      <w:lvlText w:val="%1"/>
      <w:lvlJc w:val="left"/>
      <w:pPr>
        <w:ind w:left="318" w:hanging="3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1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10"/>
      </w:pPr>
      <w:rPr>
        <w:rFonts w:hint="default"/>
        <w:lang w:val="ru-RU" w:eastAsia="ru-RU" w:bidi="ru-RU"/>
      </w:rPr>
    </w:lvl>
  </w:abstractNum>
  <w:abstractNum w:abstractNumId="24">
    <w:nsid w:val="6E85370D"/>
    <w:multiLevelType w:val="singleLevel"/>
    <w:tmpl w:val="334AFD78"/>
    <w:lvl w:ilvl="0">
      <w:start w:val="1"/>
      <w:numFmt w:val="decimal"/>
      <w:lvlText w:val="3.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5">
    <w:nsid w:val="706056C6"/>
    <w:multiLevelType w:val="multilevel"/>
    <w:tmpl w:val="174CFFBE"/>
    <w:lvl w:ilvl="0">
      <w:start w:val="2"/>
      <w:numFmt w:val="decimal"/>
      <w:lvlText w:val="%1"/>
      <w:lvlJc w:val="left"/>
      <w:pPr>
        <w:ind w:left="277" w:hanging="2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7" w:hanging="281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99" w:hanging="403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3">
      <w:numFmt w:val="bullet"/>
      <w:lvlText w:val="•"/>
      <w:lvlJc w:val="left"/>
      <w:pPr>
        <w:ind w:left="2338" w:hanging="4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08" w:hanging="4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77" w:hanging="4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46" w:hanging="4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16" w:hanging="4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85" w:hanging="403"/>
      </w:pPr>
      <w:rPr>
        <w:rFonts w:hint="default"/>
        <w:lang w:val="ru-RU" w:eastAsia="ru-RU" w:bidi="ru-RU"/>
      </w:rPr>
    </w:lvl>
  </w:abstractNum>
  <w:abstractNum w:abstractNumId="26">
    <w:nsid w:val="78DB3CD8"/>
    <w:multiLevelType w:val="hybridMultilevel"/>
    <w:tmpl w:val="C91A8362"/>
    <w:lvl w:ilvl="0" w:tplc="CFC0B928">
      <w:start w:val="1"/>
      <w:numFmt w:val="upperRoman"/>
      <w:lvlText w:val="%1."/>
      <w:lvlJc w:val="left"/>
      <w:pPr>
        <w:ind w:left="703" w:hanging="135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B05077C2">
      <w:start w:val="1"/>
      <w:numFmt w:val="decimal"/>
      <w:lvlText w:val="%2."/>
      <w:lvlJc w:val="left"/>
      <w:pPr>
        <w:ind w:left="4894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ru-RU" w:bidi="ru-RU"/>
      </w:rPr>
    </w:lvl>
    <w:lvl w:ilvl="2" w:tplc="DA4668BC">
      <w:numFmt w:val="bullet"/>
      <w:lvlText w:val="•"/>
      <w:lvlJc w:val="left"/>
      <w:pPr>
        <w:ind w:left="5485" w:hanging="361"/>
      </w:pPr>
      <w:rPr>
        <w:rFonts w:hint="default"/>
        <w:lang w:val="ru-RU" w:eastAsia="ru-RU" w:bidi="ru-RU"/>
      </w:rPr>
    </w:lvl>
    <w:lvl w:ilvl="3" w:tplc="53EC1600">
      <w:numFmt w:val="bullet"/>
      <w:lvlText w:val="•"/>
      <w:lvlJc w:val="left"/>
      <w:pPr>
        <w:ind w:left="6070" w:hanging="361"/>
      </w:pPr>
      <w:rPr>
        <w:rFonts w:hint="default"/>
        <w:lang w:val="ru-RU" w:eastAsia="ru-RU" w:bidi="ru-RU"/>
      </w:rPr>
    </w:lvl>
    <w:lvl w:ilvl="4" w:tplc="78E8E2FA">
      <w:numFmt w:val="bullet"/>
      <w:lvlText w:val="•"/>
      <w:lvlJc w:val="left"/>
      <w:pPr>
        <w:ind w:left="6655" w:hanging="361"/>
      </w:pPr>
      <w:rPr>
        <w:rFonts w:hint="default"/>
        <w:lang w:val="ru-RU" w:eastAsia="ru-RU" w:bidi="ru-RU"/>
      </w:rPr>
    </w:lvl>
    <w:lvl w:ilvl="5" w:tplc="4A087E76">
      <w:numFmt w:val="bullet"/>
      <w:lvlText w:val="•"/>
      <w:lvlJc w:val="left"/>
      <w:pPr>
        <w:ind w:left="7240" w:hanging="361"/>
      </w:pPr>
      <w:rPr>
        <w:rFonts w:hint="default"/>
        <w:lang w:val="ru-RU" w:eastAsia="ru-RU" w:bidi="ru-RU"/>
      </w:rPr>
    </w:lvl>
    <w:lvl w:ilvl="6" w:tplc="0EDEDA6C">
      <w:numFmt w:val="bullet"/>
      <w:lvlText w:val="•"/>
      <w:lvlJc w:val="left"/>
      <w:pPr>
        <w:ind w:left="7825" w:hanging="361"/>
      </w:pPr>
      <w:rPr>
        <w:rFonts w:hint="default"/>
        <w:lang w:val="ru-RU" w:eastAsia="ru-RU" w:bidi="ru-RU"/>
      </w:rPr>
    </w:lvl>
    <w:lvl w:ilvl="7" w:tplc="F9688F32">
      <w:numFmt w:val="bullet"/>
      <w:lvlText w:val="•"/>
      <w:lvlJc w:val="left"/>
      <w:pPr>
        <w:ind w:left="8410" w:hanging="361"/>
      </w:pPr>
      <w:rPr>
        <w:rFonts w:hint="default"/>
        <w:lang w:val="ru-RU" w:eastAsia="ru-RU" w:bidi="ru-RU"/>
      </w:rPr>
    </w:lvl>
    <w:lvl w:ilvl="8" w:tplc="E52A1970">
      <w:numFmt w:val="bullet"/>
      <w:lvlText w:val="•"/>
      <w:lvlJc w:val="left"/>
      <w:pPr>
        <w:ind w:left="8996" w:hanging="361"/>
      </w:pPr>
      <w:rPr>
        <w:rFonts w:hint="default"/>
        <w:lang w:val="ru-RU" w:eastAsia="ru-RU" w:bidi="ru-RU"/>
      </w:rPr>
    </w:lvl>
  </w:abstractNum>
  <w:abstractNum w:abstractNumId="27">
    <w:nsid w:val="7B111446"/>
    <w:multiLevelType w:val="hybridMultilevel"/>
    <w:tmpl w:val="0F0A4FBC"/>
    <w:lvl w:ilvl="0" w:tplc="C2C816A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EFA190B"/>
    <w:multiLevelType w:val="hybridMultilevel"/>
    <w:tmpl w:val="EA7A0324"/>
    <w:lvl w:ilvl="0" w:tplc="B9D24070">
      <w:start w:val="1"/>
      <w:numFmt w:val="decimal"/>
      <w:lvlText w:val="%1."/>
      <w:lvlJc w:val="left"/>
      <w:pPr>
        <w:ind w:left="318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64DCC114">
      <w:numFmt w:val="bullet"/>
      <w:lvlText w:val="•"/>
      <w:lvlJc w:val="left"/>
      <w:pPr>
        <w:ind w:left="1304" w:hanging="163"/>
      </w:pPr>
      <w:rPr>
        <w:rFonts w:hint="default"/>
        <w:lang w:val="ru-RU" w:eastAsia="ru-RU" w:bidi="ru-RU"/>
      </w:rPr>
    </w:lvl>
    <w:lvl w:ilvl="2" w:tplc="A2785C74">
      <w:numFmt w:val="bullet"/>
      <w:lvlText w:val="•"/>
      <w:lvlJc w:val="left"/>
      <w:pPr>
        <w:ind w:left="2289" w:hanging="163"/>
      </w:pPr>
      <w:rPr>
        <w:rFonts w:hint="default"/>
        <w:lang w:val="ru-RU" w:eastAsia="ru-RU" w:bidi="ru-RU"/>
      </w:rPr>
    </w:lvl>
    <w:lvl w:ilvl="3" w:tplc="2DC2CCF2">
      <w:numFmt w:val="bullet"/>
      <w:lvlText w:val="•"/>
      <w:lvlJc w:val="left"/>
      <w:pPr>
        <w:ind w:left="3273" w:hanging="163"/>
      </w:pPr>
      <w:rPr>
        <w:rFonts w:hint="default"/>
        <w:lang w:val="ru-RU" w:eastAsia="ru-RU" w:bidi="ru-RU"/>
      </w:rPr>
    </w:lvl>
    <w:lvl w:ilvl="4" w:tplc="D528044A">
      <w:numFmt w:val="bullet"/>
      <w:lvlText w:val="•"/>
      <w:lvlJc w:val="left"/>
      <w:pPr>
        <w:ind w:left="4258" w:hanging="163"/>
      </w:pPr>
      <w:rPr>
        <w:rFonts w:hint="default"/>
        <w:lang w:val="ru-RU" w:eastAsia="ru-RU" w:bidi="ru-RU"/>
      </w:rPr>
    </w:lvl>
    <w:lvl w:ilvl="5" w:tplc="E7AC6D70">
      <w:numFmt w:val="bullet"/>
      <w:lvlText w:val="•"/>
      <w:lvlJc w:val="left"/>
      <w:pPr>
        <w:ind w:left="5243" w:hanging="163"/>
      </w:pPr>
      <w:rPr>
        <w:rFonts w:hint="default"/>
        <w:lang w:val="ru-RU" w:eastAsia="ru-RU" w:bidi="ru-RU"/>
      </w:rPr>
    </w:lvl>
    <w:lvl w:ilvl="6" w:tplc="EC04DE6A">
      <w:numFmt w:val="bullet"/>
      <w:lvlText w:val="•"/>
      <w:lvlJc w:val="left"/>
      <w:pPr>
        <w:ind w:left="6227" w:hanging="163"/>
      </w:pPr>
      <w:rPr>
        <w:rFonts w:hint="default"/>
        <w:lang w:val="ru-RU" w:eastAsia="ru-RU" w:bidi="ru-RU"/>
      </w:rPr>
    </w:lvl>
    <w:lvl w:ilvl="7" w:tplc="482EA1BC">
      <w:numFmt w:val="bullet"/>
      <w:lvlText w:val="•"/>
      <w:lvlJc w:val="left"/>
      <w:pPr>
        <w:ind w:left="7212" w:hanging="163"/>
      </w:pPr>
      <w:rPr>
        <w:rFonts w:hint="default"/>
        <w:lang w:val="ru-RU" w:eastAsia="ru-RU" w:bidi="ru-RU"/>
      </w:rPr>
    </w:lvl>
    <w:lvl w:ilvl="8" w:tplc="2676C018">
      <w:numFmt w:val="bullet"/>
      <w:lvlText w:val="•"/>
      <w:lvlJc w:val="left"/>
      <w:pPr>
        <w:ind w:left="8197" w:hanging="163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20"/>
  </w:num>
  <w:num w:numId="4">
    <w:abstractNumId w:val="8"/>
  </w:num>
  <w:num w:numId="5">
    <w:abstractNumId w:val="15"/>
  </w:num>
  <w:num w:numId="6">
    <w:abstractNumId w:val="5"/>
  </w:num>
  <w:num w:numId="7">
    <w:abstractNumId w:val="9"/>
  </w:num>
  <w:num w:numId="8">
    <w:abstractNumId w:val="25"/>
  </w:num>
  <w:num w:numId="9">
    <w:abstractNumId w:val="23"/>
  </w:num>
  <w:num w:numId="10">
    <w:abstractNumId w:val="6"/>
  </w:num>
  <w:num w:numId="11">
    <w:abstractNumId w:val="18"/>
  </w:num>
  <w:num w:numId="12">
    <w:abstractNumId w:val="4"/>
  </w:num>
  <w:num w:numId="13">
    <w:abstractNumId w:val="2"/>
  </w:num>
  <w:num w:numId="14">
    <w:abstractNumId w:val="28"/>
  </w:num>
  <w:num w:numId="15">
    <w:abstractNumId w:val="2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2"/>
  </w:num>
  <w:num w:numId="22">
    <w:abstractNumId w:val="22"/>
  </w:num>
  <w:num w:numId="23">
    <w:abstractNumId w:val="14"/>
  </w:num>
  <w:num w:numId="24">
    <w:abstractNumId w:val="16"/>
  </w:num>
  <w:num w:numId="25">
    <w:abstractNumId w:val="0"/>
  </w:num>
  <w:num w:numId="26">
    <w:abstractNumId w:val="11"/>
  </w:num>
  <w:num w:numId="27">
    <w:abstractNumId w:val="19"/>
  </w:num>
  <w:num w:numId="28">
    <w:abstractNumId w:val="1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37"/>
    <w:rsid w:val="00010552"/>
    <w:rsid w:val="00014482"/>
    <w:rsid w:val="000377AB"/>
    <w:rsid w:val="00041255"/>
    <w:rsid w:val="000417CA"/>
    <w:rsid w:val="00051816"/>
    <w:rsid w:val="00052007"/>
    <w:rsid w:val="00074773"/>
    <w:rsid w:val="00095DFB"/>
    <w:rsid w:val="000A2A16"/>
    <w:rsid w:val="000A6757"/>
    <w:rsid w:val="000D2E3B"/>
    <w:rsid w:val="000E3FA9"/>
    <w:rsid w:val="000E5EE5"/>
    <w:rsid w:val="00101965"/>
    <w:rsid w:val="00116B54"/>
    <w:rsid w:val="00117CB1"/>
    <w:rsid w:val="001279CE"/>
    <w:rsid w:val="00127BC5"/>
    <w:rsid w:val="00134B3D"/>
    <w:rsid w:val="00150A3B"/>
    <w:rsid w:val="001525A4"/>
    <w:rsid w:val="00163540"/>
    <w:rsid w:val="00191CB7"/>
    <w:rsid w:val="001924A4"/>
    <w:rsid w:val="0019656E"/>
    <w:rsid w:val="001A7924"/>
    <w:rsid w:val="001B1DBB"/>
    <w:rsid w:val="001B39CA"/>
    <w:rsid w:val="001B413E"/>
    <w:rsid w:val="001C3C8E"/>
    <w:rsid w:val="001C6AC6"/>
    <w:rsid w:val="001E4FB0"/>
    <w:rsid w:val="00200692"/>
    <w:rsid w:val="00222319"/>
    <w:rsid w:val="0022451D"/>
    <w:rsid w:val="002323C9"/>
    <w:rsid w:val="002364B6"/>
    <w:rsid w:val="0024301D"/>
    <w:rsid w:val="00266FF8"/>
    <w:rsid w:val="0027405B"/>
    <w:rsid w:val="00280023"/>
    <w:rsid w:val="00282CCD"/>
    <w:rsid w:val="002901A9"/>
    <w:rsid w:val="002A04DF"/>
    <w:rsid w:val="002A7523"/>
    <w:rsid w:val="002B3459"/>
    <w:rsid w:val="002B55A8"/>
    <w:rsid w:val="002B6BA1"/>
    <w:rsid w:val="002C233C"/>
    <w:rsid w:val="002D0014"/>
    <w:rsid w:val="002E4472"/>
    <w:rsid w:val="002F0247"/>
    <w:rsid w:val="002F0B68"/>
    <w:rsid w:val="00301D46"/>
    <w:rsid w:val="00304349"/>
    <w:rsid w:val="00306B55"/>
    <w:rsid w:val="00314F03"/>
    <w:rsid w:val="00315C73"/>
    <w:rsid w:val="00321550"/>
    <w:rsid w:val="00325152"/>
    <w:rsid w:val="00345F59"/>
    <w:rsid w:val="00355138"/>
    <w:rsid w:val="00361E28"/>
    <w:rsid w:val="00362285"/>
    <w:rsid w:val="003636DC"/>
    <w:rsid w:val="00373025"/>
    <w:rsid w:val="00380327"/>
    <w:rsid w:val="0038308C"/>
    <w:rsid w:val="00393C87"/>
    <w:rsid w:val="00397538"/>
    <w:rsid w:val="003A1743"/>
    <w:rsid w:val="003A2331"/>
    <w:rsid w:val="003A3D89"/>
    <w:rsid w:val="003A5DE8"/>
    <w:rsid w:val="003A733D"/>
    <w:rsid w:val="003B1174"/>
    <w:rsid w:val="003B3EBB"/>
    <w:rsid w:val="003C4CB3"/>
    <w:rsid w:val="003D59C7"/>
    <w:rsid w:val="003E7654"/>
    <w:rsid w:val="003E7D76"/>
    <w:rsid w:val="004104EC"/>
    <w:rsid w:val="00417AF6"/>
    <w:rsid w:val="004205AF"/>
    <w:rsid w:val="004333A1"/>
    <w:rsid w:val="004375BD"/>
    <w:rsid w:val="00443551"/>
    <w:rsid w:val="00445063"/>
    <w:rsid w:val="00455B12"/>
    <w:rsid w:val="004575A8"/>
    <w:rsid w:val="00460AE8"/>
    <w:rsid w:val="00467AB3"/>
    <w:rsid w:val="00480873"/>
    <w:rsid w:val="004B0C3A"/>
    <w:rsid w:val="004B43F5"/>
    <w:rsid w:val="004B6510"/>
    <w:rsid w:val="004D059F"/>
    <w:rsid w:val="004D5655"/>
    <w:rsid w:val="004D5F65"/>
    <w:rsid w:val="004E5D2F"/>
    <w:rsid w:val="004E769A"/>
    <w:rsid w:val="004F00EE"/>
    <w:rsid w:val="004F0B03"/>
    <w:rsid w:val="004F3EC2"/>
    <w:rsid w:val="004F5BF5"/>
    <w:rsid w:val="004F6CE7"/>
    <w:rsid w:val="005070C0"/>
    <w:rsid w:val="00516A80"/>
    <w:rsid w:val="00517B52"/>
    <w:rsid w:val="005252D8"/>
    <w:rsid w:val="0054395D"/>
    <w:rsid w:val="00545AA0"/>
    <w:rsid w:val="0056575F"/>
    <w:rsid w:val="00570B62"/>
    <w:rsid w:val="00577F2B"/>
    <w:rsid w:val="00594E78"/>
    <w:rsid w:val="005976ED"/>
    <w:rsid w:val="005D1197"/>
    <w:rsid w:val="005D25CD"/>
    <w:rsid w:val="005D4BA7"/>
    <w:rsid w:val="005E5251"/>
    <w:rsid w:val="005F55AC"/>
    <w:rsid w:val="005F5B70"/>
    <w:rsid w:val="005F5D39"/>
    <w:rsid w:val="005F62D9"/>
    <w:rsid w:val="00601290"/>
    <w:rsid w:val="00606E41"/>
    <w:rsid w:val="00621C4B"/>
    <w:rsid w:val="006266DA"/>
    <w:rsid w:val="006352CD"/>
    <w:rsid w:val="00637067"/>
    <w:rsid w:val="00646E34"/>
    <w:rsid w:val="00653D66"/>
    <w:rsid w:val="0065585F"/>
    <w:rsid w:val="00665BBE"/>
    <w:rsid w:val="006675ED"/>
    <w:rsid w:val="0068602C"/>
    <w:rsid w:val="00695C53"/>
    <w:rsid w:val="006A1B71"/>
    <w:rsid w:val="006B122D"/>
    <w:rsid w:val="006B2FE1"/>
    <w:rsid w:val="006C5A1E"/>
    <w:rsid w:val="006C623D"/>
    <w:rsid w:val="006D3F31"/>
    <w:rsid w:val="006E59D8"/>
    <w:rsid w:val="006E66C7"/>
    <w:rsid w:val="006F08FD"/>
    <w:rsid w:val="0070545C"/>
    <w:rsid w:val="0072563C"/>
    <w:rsid w:val="0072591E"/>
    <w:rsid w:val="00741DAB"/>
    <w:rsid w:val="007468C9"/>
    <w:rsid w:val="0076489F"/>
    <w:rsid w:val="0077462C"/>
    <w:rsid w:val="007778B4"/>
    <w:rsid w:val="00781009"/>
    <w:rsid w:val="0079037F"/>
    <w:rsid w:val="007B000A"/>
    <w:rsid w:val="007C0331"/>
    <w:rsid w:val="007C3A04"/>
    <w:rsid w:val="007C7CA0"/>
    <w:rsid w:val="007E0E24"/>
    <w:rsid w:val="007E2789"/>
    <w:rsid w:val="007E6415"/>
    <w:rsid w:val="007F1F2A"/>
    <w:rsid w:val="00801ACC"/>
    <w:rsid w:val="00803DCD"/>
    <w:rsid w:val="00817017"/>
    <w:rsid w:val="0082029D"/>
    <w:rsid w:val="00826608"/>
    <w:rsid w:val="00836F4D"/>
    <w:rsid w:val="00841581"/>
    <w:rsid w:val="0084465D"/>
    <w:rsid w:val="0085027E"/>
    <w:rsid w:val="00851560"/>
    <w:rsid w:val="00855C07"/>
    <w:rsid w:val="008653BC"/>
    <w:rsid w:val="00865990"/>
    <w:rsid w:val="00867F5D"/>
    <w:rsid w:val="00874D7E"/>
    <w:rsid w:val="00875063"/>
    <w:rsid w:val="00875219"/>
    <w:rsid w:val="00884B1A"/>
    <w:rsid w:val="008A3C50"/>
    <w:rsid w:val="008A6339"/>
    <w:rsid w:val="008B47AC"/>
    <w:rsid w:val="008B568C"/>
    <w:rsid w:val="008C4D17"/>
    <w:rsid w:val="008D463C"/>
    <w:rsid w:val="008F1ACC"/>
    <w:rsid w:val="00901A77"/>
    <w:rsid w:val="009078FE"/>
    <w:rsid w:val="00915E2B"/>
    <w:rsid w:val="00926838"/>
    <w:rsid w:val="009306E6"/>
    <w:rsid w:val="00935BC6"/>
    <w:rsid w:val="00937790"/>
    <w:rsid w:val="009416DD"/>
    <w:rsid w:val="00964CFB"/>
    <w:rsid w:val="00971C99"/>
    <w:rsid w:val="00972A24"/>
    <w:rsid w:val="00986B12"/>
    <w:rsid w:val="00992197"/>
    <w:rsid w:val="00997392"/>
    <w:rsid w:val="009A6F60"/>
    <w:rsid w:val="009B45EF"/>
    <w:rsid w:val="009C7C8D"/>
    <w:rsid w:val="009D2D6C"/>
    <w:rsid w:val="009E2083"/>
    <w:rsid w:val="00A21B61"/>
    <w:rsid w:val="00A233F6"/>
    <w:rsid w:val="00A25198"/>
    <w:rsid w:val="00A30D70"/>
    <w:rsid w:val="00A322FF"/>
    <w:rsid w:val="00A462EB"/>
    <w:rsid w:val="00A476CE"/>
    <w:rsid w:val="00A53A23"/>
    <w:rsid w:val="00A55565"/>
    <w:rsid w:val="00A61AE5"/>
    <w:rsid w:val="00A76B24"/>
    <w:rsid w:val="00A842AF"/>
    <w:rsid w:val="00A91379"/>
    <w:rsid w:val="00AA5FC9"/>
    <w:rsid w:val="00AA7D49"/>
    <w:rsid w:val="00AB7F69"/>
    <w:rsid w:val="00AC7233"/>
    <w:rsid w:val="00AD45A6"/>
    <w:rsid w:val="00AE4D23"/>
    <w:rsid w:val="00AE7DAE"/>
    <w:rsid w:val="00AF1EB9"/>
    <w:rsid w:val="00AF3A31"/>
    <w:rsid w:val="00AF5A65"/>
    <w:rsid w:val="00B0210F"/>
    <w:rsid w:val="00B06F60"/>
    <w:rsid w:val="00B206CE"/>
    <w:rsid w:val="00B30933"/>
    <w:rsid w:val="00B30A96"/>
    <w:rsid w:val="00B32CCC"/>
    <w:rsid w:val="00B35917"/>
    <w:rsid w:val="00B36556"/>
    <w:rsid w:val="00B378E5"/>
    <w:rsid w:val="00B414A5"/>
    <w:rsid w:val="00B52A36"/>
    <w:rsid w:val="00B532FF"/>
    <w:rsid w:val="00B556CF"/>
    <w:rsid w:val="00B62579"/>
    <w:rsid w:val="00B64641"/>
    <w:rsid w:val="00B64EA5"/>
    <w:rsid w:val="00B853C8"/>
    <w:rsid w:val="00B8567C"/>
    <w:rsid w:val="00B94C5F"/>
    <w:rsid w:val="00BA46BC"/>
    <w:rsid w:val="00BA6896"/>
    <w:rsid w:val="00BB45C1"/>
    <w:rsid w:val="00BB4CAC"/>
    <w:rsid w:val="00BB71A2"/>
    <w:rsid w:val="00BB7E1C"/>
    <w:rsid w:val="00BD1751"/>
    <w:rsid w:val="00BD2353"/>
    <w:rsid w:val="00BD419B"/>
    <w:rsid w:val="00BF45EB"/>
    <w:rsid w:val="00C07498"/>
    <w:rsid w:val="00C13D7A"/>
    <w:rsid w:val="00C1472A"/>
    <w:rsid w:val="00C213B4"/>
    <w:rsid w:val="00C32498"/>
    <w:rsid w:val="00C353E3"/>
    <w:rsid w:val="00C36B08"/>
    <w:rsid w:val="00C460AC"/>
    <w:rsid w:val="00C50B0E"/>
    <w:rsid w:val="00C51526"/>
    <w:rsid w:val="00C56DC0"/>
    <w:rsid w:val="00C63E0E"/>
    <w:rsid w:val="00C6419D"/>
    <w:rsid w:val="00C767A7"/>
    <w:rsid w:val="00C86196"/>
    <w:rsid w:val="00CA124E"/>
    <w:rsid w:val="00CA287D"/>
    <w:rsid w:val="00CA6758"/>
    <w:rsid w:val="00CC3D27"/>
    <w:rsid w:val="00CC3F5A"/>
    <w:rsid w:val="00CD3BA4"/>
    <w:rsid w:val="00CD633F"/>
    <w:rsid w:val="00CE6C2B"/>
    <w:rsid w:val="00CF0824"/>
    <w:rsid w:val="00CF1B53"/>
    <w:rsid w:val="00CF7039"/>
    <w:rsid w:val="00D06F31"/>
    <w:rsid w:val="00D40FC2"/>
    <w:rsid w:val="00D42785"/>
    <w:rsid w:val="00D65F37"/>
    <w:rsid w:val="00D7786F"/>
    <w:rsid w:val="00D8081A"/>
    <w:rsid w:val="00DA00E9"/>
    <w:rsid w:val="00DA2527"/>
    <w:rsid w:val="00DC1A58"/>
    <w:rsid w:val="00DD0DCE"/>
    <w:rsid w:val="00DE0E0B"/>
    <w:rsid w:val="00E00370"/>
    <w:rsid w:val="00E068F3"/>
    <w:rsid w:val="00E10089"/>
    <w:rsid w:val="00E11B57"/>
    <w:rsid w:val="00E1557F"/>
    <w:rsid w:val="00E17043"/>
    <w:rsid w:val="00E205AE"/>
    <w:rsid w:val="00E2128B"/>
    <w:rsid w:val="00E21B48"/>
    <w:rsid w:val="00E33482"/>
    <w:rsid w:val="00E36410"/>
    <w:rsid w:val="00E51B9B"/>
    <w:rsid w:val="00E54536"/>
    <w:rsid w:val="00E602DA"/>
    <w:rsid w:val="00E64414"/>
    <w:rsid w:val="00E70375"/>
    <w:rsid w:val="00E71E80"/>
    <w:rsid w:val="00E74E1D"/>
    <w:rsid w:val="00E800BC"/>
    <w:rsid w:val="00E81ED0"/>
    <w:rsid w:val="00E84B17"/>
    <w:rsid w:val="00E87F33"/>
    <w:rsid w:val="00EA4A29"/>
    <w:rsid w:val="00EB70D0"/>
    <w:rsid w:val="00EB78F3"/>
    <w:rsid w:val="00EB7E2A"/>
    <w:rsid w:val="00EC13AA"/>
    <w:rsid w:val="00EC321E"/>
    <w:rsid w:val="00EC5F35"/>
    <w:rsid w:val="00ED6445"/>
    <w:rsid w:val="00ED70C7"/>
    <w:rsid w:val="00EE2B2B"/>
    <w:rsid w:val="00EF6E61"/>
    <w:rsid w:val="00F00507"/>
    <w:rsid w:val="00F012D9"/>
    <w:rsid w:val="00F1130D"/>
    <w:rsid w:val="00F1727E"/>
    <w:rsid w:val="00F175DB"/>
    <w:rsid w:val="00F24368"/>
    <w:rsid w:val="00F2552F"/>
    <w:rsid w:val="00F25D96"/>
    <w:rsid w:val="00F42325"/>
    <w:rsid w:val="00F67475"/>
    <w:rsid w:val="00F70AEB"/>
    <w:rsid w:val="00F76FB8"/>
    <w:rsid w:val="00F83273"/>
    <w:rsid w:val="00F90712"/>
    <w:rsid w:val="00F94375"/>
    <w:rsid w:val="00FA2461"/>
    <w:rsid w:val="00FB0DE0"/>
    <w:rsid w:val="00FB748F"/>
    <w:rsid w:val="00FC67B5"/>
    <w:rsid w:val="00FC7F36"/>
    <w:rsid w:val="00FD4CB7"/>
    <w:rsid w:val="00FE7C97"/>
    <w:rsid w:val="00FF1392"/>
    <w:rsid w:val="00FF2947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59"/>
      <w:outlineLvl w:val="0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C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8"/>
    </w:pPr>
    <w:rPr>
      <w:sz w:val="16"/>
      <w:szCs w:val="16"/>
    </w:rPr>
  </w:style>
  <w:style w:type="paragraph" w:styleId="a5">
    <w:name w:val="List Paragraph"/>
    <w:basedOn w:val="a"/>
    <w:qFormat/>
    <w:pPr>
      <w:ind w:left="318" w:firstLine="720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6">
    <w:name w:val="Hyperlink"/>
    <w:basedOn w:val="a0"/>
    <w:uiPriority w:val="99"/>
    <w:unhideWhenUsed/>
    <w:rsid w:val="002F0B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0B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B68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9">
    <w:name w:val="Table Grid"/>
    <w:basedOn w:val="a1"/>
    <w:uiPriority w:val="59"/>
    <w:rsid w:val="00BB4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B0DE0"/>
    <w:pPr>
      <w:autoSpaceDE/>
      <w:autoSpaceDN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BB71A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B71A2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No Spacing"/>
    <w:uiPriority w:val="1"/>
    <w:qFormat/>
    <w:rsid w:val="00191CB7"/>
    <w:pPr>
      <w:widowControl/>
      <w:autoSpaceDE/>
      <w:autoSpaceDN/>
    </w:pPr>
    <w:rPr>
      <w:rFonts w:eastAsiaTheme="minorEastAsia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7648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489F"/>
    <w:rPr>
      <w:rFonts w:ascii="Times New Roman" w:eastAsia="Times New Roman" w:hAnsi="Times New Roman" w:cs="Times New Roman"/>
      <w:lang w:val="ru-RU" w:eastAsia="ru-RU" w:bidi="ru-RU"/>
    </w:rPr>
  </w:style>
  <w:style w:type="paragraph" w:styleId="af">
    <w:name w:val="footer"/>
    <w:basedOn w:val="a"/>
    <w:link w:val="af0"/>
    <w:uiPriority w:val="99"/>
    <w:unhideWhenUsed/>
    <w:rsid w:val="007648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489F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800BC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character" w:customStyle="1" w:styleId="fontstyle01">
    <w:name w:val="fontstyle01"/>
    <w:basedOn w:val="a0"/>
    <w:rsid w:val="004F6CE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PlusNormal">
    <w:name w:val="ConsPlusNormal"/>
    <w:link w:val="ConsPlusNormal0"/>
    <w:qFormat/>
    <w:rsid w:val="008653BC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8653BC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LO-normal">
    <w:name w:val="LO-normal"/>
    <w:qFormat/>
    <w:rsid w:val="00E74E1D"/>
    <w:pPr>
      <w:widowControl/>
      <w:suppressAutoHyphens/>
      <w:autoSpaceDE/>
      <w:autoSpaceDN/>
      <w:spacing w:after="160" w:line="259" w:lineRule="auto"/>
    </w:pPr>
    <w:rPr>
      <w:rFonts w:ascii="Calibri" w:eastAsia="Calibri" w:hAnsi="Calibri" w:cs="Calibri"/>
      <w:lang w:val="ru-RU" w:eastAsia="zh-CN" w:bidi="hi-IN"/>
    </w:rPr>
  </w:style>
  <w:style w:type="paragraph" w:customStyle="1" w:styleId="Standard">
    <w:name w:val="Standard"/>
    <w:rsid w:val="00855C07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855C07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59"/>
      <w:outlineLvl w:val="0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C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8"/>
    </w:pPr>
    <w:rPr>
      <w:sz w:val="16"/>
      <w:szCs w:val="16"/>
    </w:rPr>
  </w:style>
  <w:style w:type="paragraph" w:styleId="a5">
    <w:name w:val="List Paragraph"/>
    <w:basedOn w:val="a"/>
    <w:qFormat/>
    <w:pPr>
      <w:ind w:left="318" w:firstLine="720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6">
    <w:name w:val="Hyperlink"/>
    <w:basedOn w:val="a0"/>
    <w:uiPriority w:val="99"/>
    <w:unhideWhenUsed/>
    <w:rsid w:val="002F0B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0B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B68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9">
    <w:name w:val="Table Grid"/>
    <w:basedOn w:val="a1"/>
    <w:uiPriority w:val="59"/>
    <w:rsid w:val="00BB4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B0DE0"/>
    <w:pPr>
      <w:autoSpaceDE/>
      <w:autoSpaceDN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BB71A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B71A2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No Spacing"/>
    <w:uiPriority w:val="1"/>
    <w:qFormat/>
    <w:rsid w:val="00191CB7"/>
    <w:pPr>
      <w:widowControl/>
      <w:autoSpaceDE/>
      <w:autoSpaceDN/>
    </w:pPr>
    <w:rPr>
      <w:rFonts w:eastAsiaTheme="minorEastAsia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7648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489F"/>
    <w:rPr>
      <w:rFonts w:ascii="Times New Roman" w:eastAsia="Times New Roman" w:hAnsi="Times New Roman" w:cs="Times New Roman"/>
      <w:lang w:val="ru-RU" w:eastAsia="ru-RU" w:bidi="ru-RU"/>
    </w:rPr>
  </w:style>
  <w:style w:type="paragraph" w:styleId="af">
    <w:name w:val="footer"/>
    <w:basedOn w:val="a"/>
    <w:link w:val="af0"/>
    <w:uiPriority w:val="99"/>
    <w:unhideWhenUsed/>
    <w:rsid w:val="007648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489F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800BC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character" w:customStyle="1" w:styleId="fontstyle01">
    <w:name w:val="fontstyle01"/>
    <w:basedOn w:val="a0"/>
    <w:rsid w:val="004F6CE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PlusNormal">
    <w:name w:val="ConsPlusNormal"/>
    <w:link w:val="ConsPlusNormal0"/>
    <w:qFormat/>
    <w:rsid w:val="008653BC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8653BC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LO-normal">
    <w:name w:val="LO-normal"/>
    <w:qFormat/>
    <w:rsid w:val="00E74E1D"/>
    <w:pPr>
      <w:widowControl/>
      <w:suppressAutoHyphens/>
      <w:autoSpaceDE/>
      <w:autoSpaceDN/>
      <w:spacing w:after="160" w:line="259" w:lineRule="auto"/>
    </w:pPr>
    <w:rPr>
      <w:rFonts w:ascii="Calibri" w:eastAsia="Calibri" w:hAnsi="Calibri" w:cs="Calibri"/>
      <w:lang w:val="ru-RU" w:eastAsia="zh-CN" w:bidi="hi-IN"/>
    </w:rPr>
  </w:style>
  <w:style w:type="paragraph" w:customStyle="1" w:styleId="Standard">
    <w:name w:val="Standard"/>
    <w:rsid w:val="00855C07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855C07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oseltorg.ru/_flysystem/webdav/2017/10/11/inline-files/reglament_178fz_11102017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178fz.roselto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78fz.roseltorg.ru/" TargetMode="Externa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http://www.roseltor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178fz.roseltorg.ru/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882B0-8165-4D5F-8CD9-6F3B30EE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7484</Words>
  <Characters>42661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имущества Тамбовской области сообщает о проведении аукциона</vt:lpstr>
    </vt:vector>
  </TitlesOfParts>
  <Company>Grizli777</Company>
  <LinksUpToDate>false</LinksUpToDate>
  <CharactersWithSpaces>50045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имущества Тамбовской области сообщает о проведении аукциона</dc:title>
  <dc:creator>User</dc:creator>
  <cp:lastModifiedBy>User</cp:lastModifiedBy>
  <cp:revision>3</cp:revision>
  <cp:lastPrinted>2025-02-11T12:28:00Z</cp:lastPrinted>
  <dcterms:created xsi:type="dcterms:W3CDTF">2025-02-15T17:24:00Z</dcterms:created>
  <dcterms:modified xsi:type="dcterms:W3CDTF">2025-02-15T17:28:00Z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2020-02-12T00:00:00Z</vt:filetime>
  </property>
</Properties>
</file>