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D9" w:rsidRPr="00394E6C" w:rsidRDefault="00F2412B" w:rsidP="00350CE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D9"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91E9F"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131ED9" w:rsidRPr="00131ED9" w:rsidRDefault="00131ED9" w:rsidP="00131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2236"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94E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концессионному соглашению</w:t>
      </w:r>
    </w:p>
    <w:p w:rsidR="00131ED9" w:rsidRPr="00131ED9" w:rsidRDefault="00131ED9" w:rsidP="00131ED9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1ED9" w:rsidRPr="00394E6C" w:rsidRDefault="00131ED9" w:rsidP="00131ED9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Сведения о  составе и описании, в том числе о технико-экономических показателях Объекта Соглашения, </w:t>
      </w:r>
    </w:p>
    <w:p w:rsidR="00131ED9" w:rsidRPr="00394E6C" w:rsidRDefault="00F00719" w:rsidP="00131ED9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</w:t>
      </w:r>
      <w:r w:rsidR="00D46A98"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ехническом </w:t>
      </w:r>
      <w:proofErr w:type="gramStart"/>
      <w:r w:rsidR="00D46A98"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состоянии</w:t>
      </w:r>
      <w:proofErr w:type="gramEnd"/>
      <w:r w:rsidR="00D46A98"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="00131ED9"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балансовой стоимости передаваемого</w:t>
      </w:r>
      <w:r w:rsidR="00D46A98" w:rsidRPr="00394E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иного имущества</w:t>
      </w:r>
    </w:p>
    <w:p w:rsidR="00131ED9" w:rsidRPr="00F37A53" w:rsidRDefault="00131ED9" w:rsidP="00131ED9">
      <w:pPr>
        <w:spacing w:after="0"/>
        <w:ind w:firstLine="54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158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63"/>
        <w:gridCol w:w="5103"/>
        <w:gridCol w:w="2690"/>
        <w:gridCol w:w="874"/>
        <w:gridCol w:w="1559"/>
        <w:gridCol w:w="1559"/>
      </w:tblGrid>
      <w:tr w:rsidR="00F37A53" w:rsidRPr="00394E6C" w:rsidTr="003B30E7">
        <w:trPr>
          <w:trHeight w:val="137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4E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F37A53" w:rsidRPr="00394E6C" w:rsidRDefault="00F37A53" w:rsidP="00B022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4E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394E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Наименование объекта соглашения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Адрес местонахождения объекта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Кадастровый (или условный) номер объекта имущества, номер государственной регистрации права собственности на объект имущества в ЕГРП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Год</w:t>
            </w:r>
          </w:p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Начальная стоимость</w:t>
            </w:r>
          </w:p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(балансовая стоимость),</w:t>
            </w:r>
          </w:p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B02204">
            <w:pPr>
              <w:pStyle w:val="Default"/>
              <w:jc w:val="center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Состояние объекта: готово к эксплуатации или не 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Сооружение емкость  V-3000куб.м.,</w:t>
            </w:r>
            <w:r w:rsidRPr="00394E6C">
              <w:rPr>
                <w:sz w:val="20"/>
                <w:szCs w:val="20"/>
              </w:rPr>
              <w:br/>
              <w:t>(литер 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7 659,59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Сооружение емкость  V-3000куб.м.,</w:t>
            </w:r>
            <w:r w:rsidRPr="00394E6C">
              <w:rPr>
                <w:sz w:val="20"/>
                <w:szCs w:val="20"/>
              </w:rPr>
              <w:br/>
              <w:t>(литер 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7 659,59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Иловая площадка, 314,0кв.м.</w:t>
            </w:r>
            <w:proofErr w:type="gramStart"/>
            <w:r w:rsidRPr="00394E6C">
              <w:rPr>
                <w:sz w:val="20"/>
                <w:szCs w:val="20"/>
              </w:rPr>
              <w:t xml:space="preserve"> ,</w:t>
            </w:r>
            <w:proofErr w:type="gramEnd"/>
            <w:r w:rsidRPr="00394E6C">
              <w:rPr>
                <w:sz w:val="20"/>
                <w:szCs w:val="20"/>
              </w:rPr>
              <w:br/>
              <w:t>литер: 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96 268,93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Камера переключения,</w:t>
            </w:r>
            <w:r w:rsidRPr="00394E6C">
              <w:rPr>
                <w:sz w:val="20"/>
                <w:szCs w:val="20"/>
              </w:rPr>
              <w:br/>
              <w:t xml:space="preserve"> литер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Камера  переключения, </w:t>
            </w: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 литер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Камера переключения, литер 4</w:t>
            </w:r>
            <w:r w:rsidRPr="00394E6C">
              <w:rPr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Внутренний  газопровод низкого давления, протяж.47,5м</w:t>
            </w:r>
            <w:r w:rsidRPr="00394E6C">
              <w:rPr>
                <w:sz w:val="20"/>
                <w:szCs w:val="20"/>
              </w:rPr>
              <w:br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д.58, примерно в 310м по направлению на восток от ориентира РЭС, расположенного за пределами участка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118 512,00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Котел газовый "Protherm-130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Котел  газовый "Protherm-65"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Водонагреватель проточный  газовый ВПГ-23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Газовая плита </w:t>
            </w:r>
            <w:proofErr w:type="spellStart"/>
            <w:r w:rsidRPr="00394E6C">
              <w:rPr>
                <w:sz w:val="20"/>
                <w:szCs w:val="20"/>
              </w:rPr>
              <w:t>четырехкомфорочная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Счетчик газа АГАТ-G16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Электромагнитный клапан КЗМЭМ-50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lastRenderedPageBreak/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7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Система контроля загазованности ЭКО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6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Клапан </w:t>
            </w:r>
            <w:proofErr w:type="spellStart"/>
            <w:r w:rsidRPr="00394E6C">
              <w:rPr>
                <w:sz w:val="20"/>
                <w:szCs w:val="20"/>
              </w:rPr>
              <w:t>термозапорный</w:t>
            </w:r>
            <w:proofErr w:type="spellEnd"/>
            <w:r w:rsidRPr="00394E6C">
              <w:rPr>
                <w:sz w:val="20"/>
                <w:szCs w:val="20"/>
              </w:rPr>
              <w:t xml:space="preserve"> КТЗ001-50-02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6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af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Клапан </w:t>
            </w:r>
            <w:proofErr w:type="spellStart"/>
            <w:r w:rsidRPr="00394E6C">
              <w:rPr>
                <w:sz w:val="20"/>
                <w:szCs w:val="20"/>
              </w:rPr>
              <w:t>термозапорный</w:t>
            </w:r>
            <w:proofErr w:type="spellEnd"/>
            <w:r w:rsidRPr="00394E6C">
              <w:rPr>
                <w:sz w:val="20"/>
                <w:szCs w:val="20"/>
              </w:rPr>
              <w:t xml:space="preserve"> КТЗ001-15-01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Сигнализатор загазованности СЗБ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обл., Первомайский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примерно в 310м по направлению на восток от ориентира РЭС, расположенного за пределами участка, адрес  ориентира: Тамбовская область,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д.58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Трансформатор, мощность 250 кВт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</w:t>
            </w:r>
            <w:proofErr w:type="spellStart"/>
            <w:r w:rsidRPr="00394E6C">
              <w:rPr>
                <w:sz w:val="20"/>
                <w:szCs w:val="20"/>
              </w:rPr>
              <w:t>область,Первомайский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 р-н,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в районе СХПК «Рассвет»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18 060,00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Сварочный аппарат АДВ 3122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дом 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26 137,98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Вертикально-сверлильный станок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 xml:space="preserve">, </w:t>
            </w:r>
            <w:proofErr w:type="spellStart"/>
            <w:r w:rsidRPr="00394E6C">
              <w:rPr>
                <w:sz w:val="20"/>
                <w:szCs w:val="20"/>
              </w:rPr>
              <w:t>ул.Восточная</w:t>
            </w:r>
            <w:proofErr w:type="spellEnd"/>
            <w:r w:rsidRPr="00394E6C">
              <w:rPr>
                <w:sz w:val="20"/>
                <w:szCs w:val="20"/>
              </w:rPr>
              <w:t>, дом 58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7 974,43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Вторичные отстойники, литер III пл.453,7кв.м.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28 216,00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Минерализатор, </w:t>
            </w:r>
            <w:r w:rsidRPr="00394E6C">
              <w:rPr>
                <w:sz w:val="20"/>
                <w:szCs w:val="20"/>
              </w:rPr>
              <w:br/>
            </w:r>
            <w:r w:rsidRPr="00394E6C">
              <w:rPr>
                <w:sz w:val="20"/>
                <w:szCs w:val="20"/>
              </w:rPr>
              <w:lastRenderedPageBreak/>
              <w:t>литер IV   , пл.275,6кв.м.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lastRenderedPageBreak/>
              <w:t xml:space="preserve">Тамбовская область, Первомайский район, в северной </w:t>
            </w:r>
            <w:r w:rsidRPr="00394E6C">
              <w:rPr>
                <w:sz w:val="20"/>
                <w:szCs w:val="20"/>
              </w:rPr>
              <w:lastRenderedPageBreak/>
              <w:t>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17 134,00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готово к </w:t>
            </w:r>
            <w:r w:rsidRPr="00394E6C">
              <w:rPr>
                <w:sz w:val="20"/>
                <w:szCs w:val="20"/>
              </w:rPr>
              <w:lastRenderedPageBreak/>
              <w:t>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394E6C">
              <w:rPr>
                <w:sz w:val="20"/>
                <w:szCs w:val="20"/>
              </w:rPr>
              <w:t>аэротенков</w:t>
            </w:r>
            <w:proofErr w:type="spellEnd"/>
            <w:r w:rsidRPr="00394E6C">
              <w:rPr>
                <w:sz w:val="20"/>
                <w:szCs w:val="20"/>
              </w:rPr>
              <w:t xml:space="preserve">, литер V, пл. 1173,6 </w:t>
            </w:r>
            <w:proofErr w:type="spellStart"/>
            <w:r w:rsidRPr="00394E6C">
              <w:rPr>
                <w:sz w:val="20"/>
                <w:szCs w:val="20"/>
              </w:rPr>
              <w:t>кв</w:t>
            </w:r>
            <w:proofErr w:type="gramStart"/>
            <w:r w:rsidRPr="00394E6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61 275,37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Первичные отстойники, литер VI,</w:t>
            </w:r>
            <w:r w:rsidRPr="00394E6C">
              <w:rPr>
                <w:sz w:val="20"/>
                <w:szCs w:val="20"/>
              </w:rPr>
              <w:br/>
              <w:t>пл.447,0кв.м.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27 788,00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94E6C">
              <w:rPr>
                <w:sz w:val="20"/>
                <w:szCs w:val="20"/>
              </w:rPr>
              <w:t>Илоперегниватель</w:t>
            </w:r>
            <w:proofErr w:type="spellEnd"/>
            <w:r w:rsidRPr="00394E6C">
              <w:rPr>
                <w:sz w:val="20"/>
                <w:szCs w:val="20"/>
              </w:rPr>
              <w:t>,</w:t>
            </w:r>
            <w:r w:rsidRPr="00394E6C">
              <w:rPr>
                <w:sz w:val="20"/>
                <w:szCs w:val="20"/>
              </w:rPr>
              <w:br/>
              <w:t>литер VII</w:t>
            </w:r>
            <w:r w:rsidRPr="00394E6C">
              <w:rPr>
                <w:sz w:val="20"/>
                <w:szCs w:val="20"/>
              </w:rPr>
              <w:br/>
              <w:t>пл.138,9кв.м.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2 238,00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Песколовка, (литер IХ, пл. 28,3 </w:t>
            </w:r>
            <w:proofErr w:type="spellStart"/>
            <w:r w:rsidRPr="00394E6C">
              <w:rPr>
                <w:sz w:val="20"/>
                <w:szCs w:val="20"/>
              </w:rPr>
              <w:t>кв</w:t>
            </w:r>
            <w:proofErr w:type="gramStart"/>
            <w:r w:rsidRPr="00394E6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94E6C">
              <w:rPr>
                <w:sz w:val="20"/>
                <w:szCs w:val="20"/>
              </w:rPr>
              <w:t>;  литер VIII, пл.28,3кв.м)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15 296,00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Пруд биологический, литер ХI,</w:t>
            </w:r>
            <w:r w:rsidRPr="00394E6C">
              <w:rPr>
                <w:sz w:val="20"/>
                <w:szCs w:val="20"/>
              </w:rPr>
              <w:br/>
              <w:t xml:space="preserve">пл. 16917,0 </w:t>
            </w:r>
            <w:proofErr w:type="spellStart"/>
            <w:r w:rsidRPr="00394E6C">
              <w:rPr>
                <w:sz w:val="20"/>
                <w:szCs w:val="20"/>
              </w:rPr>
              <w:t>кв</w:t>
            </w:r>
            <w:proofErr w:type="gramStart"/>
            <w:r w:rsidRPr="00394E6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170 241,76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Иловые площадки, производственные, литер Х,  площадь 2488 </w:t>
            </w:r>
            <w:proofErr w:type="spellStart"/>
            <w:r w:rsidRPr="00394E6C">
              <w:rPr>
                <w:sz w:val="20"/>
                <w:szCs w:val="20"/>
              </w:rPr>
              <w:t>кв</w:t>
            </w:r>
            <w:proofErr w:type="gramStart"/>
            <w:r w:rsidRPr="00394E6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96 204,41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8A6842">
        <w:trPr>
          <w:trHeight w:val="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Модульное здание станции "СБО 50", двухэтажное, общей площадью, 48кв.м. производительн.50м3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     в районе СХТ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6 997 548,52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Трансформаторная  подстанция СТП-40/6/0,4У</w:t>
            </w:r>
            <w:proofErr w:type="gramStart"/>
            <w:r w:rsidRPr="00394E6C">
              <w:rPr>
                <w:sz w:val="20"/>
                <w:szCs w:val="20"/>
              </w:rPr>
              <w:t>I</w:t>
            </w:r>
            <w:proofErr w:type="gramEnd"/>
            <w:r w:rsidRPr="00394E6C">
              <w:rPr>
                <w:sz w:val="20"/>
                <w:szCs w:val="20"/>
              </w:rPr>
              <w:t>, (КТП)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      в районе СХТ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163 520,00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8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Трансформатор </w:t>
            </w:r>
            <w:r w:rsidRPr="00394E6C">
              <w:rPr>
                <w:sz w:val="20"/>
                <w:szCs w:val="20"/>
              </w:rPr>
              <w:br/>
              <w:t>СТП-40/6/0,4У</w:t>
            </w:r>
            <w:proofErr w:type="gramStart"/>
            <w:r w:rsidRPr="00394E6C">
              <w:rPr>
                <w:sz w:val="20"/>
                <w:szCs w:val="20"/>
              </w:rPr>
              <w:t>I</w:t>
            </w:r>
            <w:proofErr w:type="gramEnd"/>
            <w:r w:rsidRPr="00394E6C">
              <w:rPr>
                <w:sz w:val="20"/>
                <w:szCs w:val="20"/>
              </w:rPr>
              <w:t>, напряжением до 10кВ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         в районе СХТ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70 615,00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Дизель-генератор ТСС ЭД-30-Т400-1РПМ1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                 в районе СХТ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378 847,00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Счетчик </w:t>
            </w:r>
            <w:proofErr w:type="spellStart"/>
            <w:r w:rsidRPr="00394E6C">
              <w:rPr>
                <w:sz w:val="20"/>
                <w:szCs w:val="20"/>
              </w:rPr>
              <w:t>эл</w:t>
            </w:r>
            <w:proofErr w:type="gramStart"/>
            <w:r w:rsidRPr="00394E6C">
              <w:rPr>
                <w:sz w:val="20"/>
                <w:szCs w:val="20"/>
              </w:rPr>
              <w:t>.э</w:t>
            </w:r>
            <w:proofErr w:type="gramEnd"/>
            <w:r w:rsidRPr="00394E6C">
              <w:rPr>
                <w:sz w:val="20"/>
                <w:szCs w:val="20"/>
              </w:rPr>
              <w:t>нергии</w:t>
            </w:r>
            <w:proofErr w:type="spellEnd"/>
            <w:r w:rsidRPr="00394E6C">
              <w:rPr>
                <w:sz w:val="20"/>
                <w:szCs w:val="20"/>
              </w:rPr>
              <w:t xml:space="preserve"> трехфазовый статистический «Меркурий 230»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ервомайский</w:t>
            </w:r>
            <w:proofErr w:type="spellEnd"/>
            <w:r w:rsidRPr="00394E6C">
              <w:rPr>
                <w:sz w:val="20"/>
                <w:szCs w:val="20"/>
              </w:rPr>
              <w:t>,                  в районе СХТ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Внутренний газопровод  низкого давления,  протяженность 43,5м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85 375,28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Насосное оборудование    на КНС-6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</w:t>
            </w:r>
            <w:r w:rsidRPr="00394E6C">
              <w:rPr>
                <w:sz w:val="20"/>
                <w:szCs w:val="20"/>
              </w:rPr>
              <w:br/>
            </w:r>
            <w:proofErr w:type="spellStart"/>
            <w:r w:rsidRPr="00394E6C">
              <w:rPr>
                <w:sz w:val="20"/>
                <w:szCs w:val="20"/>
              </w:rPr>
              <w:t>р.п</w:t>
            </w:r>
            <w:proofErr w:type="spellEnd"/>
            <w:r w:rsidRPr="00394E6C">
              <w:rPr>
                <w:sz w:val="20"/>
                <w:szCs w:val="20"/>
              </w:rPr>
              <w:t xml:space="preserve">. Первомайский, </w:t>
            </w:r>
            <w:proofErr w:type="spellStart"/>
            <w:r w:rsidRPr="00394E6C">
              <w:rPr>
                <w:sz w:val="20"/>
                <w:szCs w:val="20"/>
              </w:rPr>
              <w:t>ул</w:t>
            </w:r>
            <w:proofErr w:type="gramStart"/>
            <w:r w:rsidRPr="00394E6C">
              <w:rPr>
                <w:sz w:val="20"/>
                <w:szCs w:val="20"/>
              </w:rPr>
              <w:t>.П</w:t>
            </w:r>
            <w:proofErr w:type="gramEnd"/>
            <w:r w:rsidRPr="00394E6C">
              <w:rPr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33 000,48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Водонагреватель проточный  </w:t>
            </w:r>
            <w:r w:rsidRPr="00394E6C">
              <w:rPr>
                <w:sz w:val="20"/>
                <w:szCs w:val="20"/>
              </w:rPr>
              <w:lastRenderedPageBreak/>
              <w:t>газовый NEVA-4511 (8500 ккал/м3)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lastRenderedPageBreak/>
              <w:t xml:space="preserve">Тамбовская область, Первомайский район, в северной </w:t>
            </w:r>
            <w:r w:rsidRPr="00394E6C">
              <w:rPr>
                <w:sz w:val="20"/>
                <w:szCs w:val="20"/>
              </w:rPr>
              <w:lastRenderedPageBreak/>
              <w:t>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7 410,00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готово к </w:t>
            </w:r>
            <w:r w:rsidRPr="00394E6C">
              <w:rPr>
                <w:sz w:val="20"/>
                <w:szCs w:val="20"/>
              </w:rPr>
              <w:lastRenderedPageBreak/>
              <w:t>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Газовая плита </w:t>
            </w:r>
            <w:proofErr w:type="spellStart"/>
            <w:r w:rsidRPr="00394E6C">
              <w:rPr>
                <w:sz w:val="20"/>
                <w:szCs w:val="20"/>
              </w:rPr>
              <w:t>четырехкомфорочная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Счетчик газа ультразвуковой УБСГ001- G10,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10 710,00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Котел чугунный, газовый "Protherm-50" (49,5кВт)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55 160,00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8A6842">
        <w:trPr>
          <w:trHeight w:val="6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Котел чугунный, газовый "Protherm-50" (49,5кВт)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район,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55 160,00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311E10" w:rsidRPr="00394E6C" w:rsidTr="008A6842">
        <w:trPr>
          <w:trHeight w:val="6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Турбокомпрессор,</w:t>
            </w:r>
            <w:r w:rsidRPr="00394E6C">
              <w:rPr>
                <w:sz w:val="20"/>
                <w:szCs w:val="20"/>
              </w:rPr>
              <w:br/>
              <w:t>(1.ТВ 50 в работе;</w:t>
            </w:r>
            <w:r w:rsidRPr="00394E6C">
              <w:rPr>
                <w:sz w:val="20"/>
                <w:szCs w:val="20"/>
              </w:rPr>
              <w:br/>
              <w:t>2.ТВ 80 требует кап</w:t>
            </w:r>
            <w:proofErr w:type="gramStart"/>
            <w:r w:rsidRPr="00394E6C">
              <w:rPr>
                <w:sz w:val="20"/>
                <w:szCs w:val="20"/>
              </w:rPr>
              <w:t>.</w:t>
            </w:r>
            <w:proofErr w:type="gramEnd"/>
            <w:r w:rsidRPr="00394E6C">
              <w:rPr>
                <w:sz w:val="20"/>
                <w:szCs w:val="20"/>
              </w:rPr>
              <w:t xml:space="preserve"> </w:t>
            </w:r>
            <w:proofErr w:type="gramStart"/>
            <w:r w:rsidRPr="00394E6C">
              <w:rPr>
                <w:sz w:val="20"/>
                <w:szCs w:val="20"/>
              </w:rPr>
              <w:t>р</w:t>
            </w:r>
            <w:proofErr w:type="gramEnd"/>
            <w:r w:rsidRPr="00394E6C">
              <w:rPr>
                <w:sz w:val="20"/>
                <w:szCs w:val="20"/>
              </w:rPr>
              <w:t>емонта;</w:t>
            </w:r>
            <w:r w:rsidRPr="00394E6C">
              <w:rPr>
                <w:sz w:val="20"/>
                <w:szCs w:val="20"/>
              </w:rPr>
              <w:br/>
              <w:t>3.ТВ 80 в резерве)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57 475,95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E10" w:rsidRPr="00394E6C" w:rsidRDefault="00311E10" w:rsidP="002914A6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  <w:tr w:rsidR="00F37A53" w:rsidRPr="00394E6C" w:rsidTr="003B30E7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DA6C9A">
            <w:pPr>
              <w:pStyle w:val="1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Самоходная машин</w:t>
            </w:r>
            <w:proofErr w:type="gramStart"/>
            <w:r w:rsidRPr="00394E6C">
              <w:rPr>
                <w:sz w:val="20"/>
                <w:szCs w:val="20"/>
              </w:rPr>
              <w:t>а-</w:t>
            </w:r>
            <w:proofErr w:type="gramEnd"/>
            <w:r w:rsidRPr="00394E6C">
              <w:rPr>
                <w:sz w:val="20"/>
                <w:szCs w:val="20"/>
              </w:rPr>
              <w:t xml:space="preserve"> экскаватор - погрузчик, идентификационный номер: CXG00765PN EN00482; марка: XGMA; категория: С;  Коммерческое наименование: XG765N; номер двигателя:A8WG6P02160;  Номер кузова (кабины, прицепа, рамы): CXG00765PNEN00482;</w:t>
            </w: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Цвет кузова (кабины): желтый;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394E6C">
              <w:rPr>
                <w:sz w:val="20"/>
                <w:szCs w:val="20"/>
              </w:rPr>
              <w:t>с</w:t>
            </w:r>
            <w:proofErr w:type="gramStart"/>
            <w:r w:rsidRPr="00394E6C">
              <w:rPr>
                <w:sz w:val="20"/>
                <w:szCs w:val="20"/>
              </w:rPr>
              <w:t>.Н</w:t>
            </w:r>
            <w:proofErr w:type="gramEnd"/>
            <w:r w:rsidRPr="00394E6C">
              <w:rPr>
                <w:sz w:val="20"/>
                <w:szCs w:val="20"/>
              </w:rPr>
              <w:t>овоспасское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</w:p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7 600 600,00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53" w:rsidRPr="00394E6C" w:rsidRDefault="00F37A53" w:rsidP="00AE6278">
            <w:pPr>
              <w:pStyle w:val="Default"/>
              <w:rPr>
                <w:sz w:val="20"/>
                <w:szCs w:val="20"/>
              </w:rPr>
            </w:pPr>
            <w:r w:rsidRPr="00394E6C">
              <w:rPr>
                <w:sz w:val="20"/>
                <w:szCs w:val="20"/>
              </w:rPr>
              <w:t>готово к эксплуатации</w:t>
            </w:r>
          </w:p>
        </w:tc>
      </w:tr>
    </w:tbl>
    <w:p w:rsidR="00B81284" w:rsidRPr="00394E6C" w:rsidRDefault="00B81284" w:rsidP="00DA6C9A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6C1833" w:rsidRPr="003D1341" w:rsidRDefault="006C1833" w:rsidP="00131ED9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b/>
          <w:color w:val="000000"/>
          <w:sz w:val="16"/>
          <w:szCs w:val="16"/>
          <w:lang w:eastAsia="ru-RU"/>
        </w:rPr>
      </w:pPr>
    </w:p>
    <w:p w:rsidR="008A6842" w:rsidRPr="00C276EE" w:rsidRDefault="003057AD" w:rsidP="008A6842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 w:rsidR="008A6842" w:rsidRPr="00C276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 w:rsidR="008A6842" w:rsidRPr="00C276E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Субъект Российской Федерации                                     Концессионер</w:t>
      </w:r>
    </w:p>
    <w:p w:rsidR="008A6842" w:rsidRPr="00C276EE" w:rsidRDefault="008A6842" w:rsidP="008A6842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>Глава Первомайского                                                      Глав</w:t>
      </w:r>
      <w:r w:rsidR="002054D1"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8A6842" w:rsidRPr="00C276EE" w:rsidRDefault="008A6842" w:rsidP="008A6842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  округа</w:t>
      </w:r>
      <w:r w:rsidRPr="007D112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Тамбовской области</w:t>
      </w:r>
    </w:p>
    <w:p w:rsidR="008A6842" w:rsidRPr="00C276EE" w:rsidRDefault="008A6842" w:rsidP="008A6842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A6842" w:rsidRPr="00C276EE" w:rsidRDefault="008A6842" w:rsidP="008A6842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>Р.В.Рыжков</w:t>
      </w:r>
      <w:proofErr w:type="spellEnd"/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</w:t>
      </w:r>
      <w:r w:rsidRPr="00C276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________________                                    ____________________</w:t>
      </w:r>
    </w:p>
    <w:p w:rsidR="008A6842" w:rsidRDefault="008A6842" w:rsidP="008A6842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131ED9" w:rsidRPr="00756F0D" w:rsidRDefault="00131ED9" w:rsidP="00131ED9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sectPr w:rsidR="00131ED9" w:rsidRPr="00756F0D" w:rsidSect="00C604B8">
      <w:pgSz w:w="16838" w:h="11906" w:orient="landscape"/>
      <w:pgMar w:top="1418" w:right="851" w:bottom="766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9B" w:rsidRDefault="001D7F9B">
      <w:pPr>
        <w:spacing w:after="0" w:line="240" w:lineRule="auto"/>
      </w:pPr>
      <w:r>
        <w:separator/>
      </w:r>
    </w:p>
  </w:endnote>
  <w:endnote w:type="continuationSeparator" w:id="0">
    <w:p w:rsidR="001D7F9B" w:rsidRDefault="001D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9B" w:rsidRDefault="001D7F9B">
      <w:pPr>
        <w:spacing w:after="0" w:line="240" w:lineRule="auto"/>
      </w:pPr>
      <w:r>
        <w:separator/>
      </w:r>
    </w:p>
  </w:footnote>
  <w:footnote w:type="continuationSeparator" w:id="0">
    <w:p w:rsidR="001D7F9B" w:rsidRDefault="001D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>
    <w:nsid w:val="66341E52"/>
    <w:multiLevelType w:val="hybridMultilevel"/>
    <w:tmpl w:val="E978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C9"/>
    <w:rsid w:val="00016055"/>
    <w:rsid w:val="00042891"/>
    <w:rsid w:val="00047A83"/>
    <w:rsid w:val="0007253D"/>
    <w:rsid w:val="0007697A"/>
    <w:rsid w:val="000D77E1"/>
    <w:rsid w:val="00101C65"/>
    <w:rsid w:val="00131ED9"/>
    <w:rsid w:val="00150F6D"/>
    <w:rsid w:val="001545D1"/>
    <w:rsid w:val="00157757"/>
    <w:rsid w:val="001C3A3D"/>
    <w:rsid w:val="001D7F9B"/>
    <w:rsid w:val="001E114C"/>
    <w:rsid w:val="002054D1"/>
    <w:rsid w:val="00212D61"/>
    <w:rsid w:val="002264AE"/>
    <w:rsid w:val="002540C1"/>
    <w:rsid w:val="00296E46"/>
    <w:rsid w:val="002B4F46"/>
    <w:rsid w:val="002F235B"/>
    <w:rsid w:val="00300F51"/>
    <w:rsid w:val="003046CB"/>
    <w:rsid w:val="003057AD"/>
    <w:rsid w:val="00311E10"/>
    <w:rsid w:val="00327C44"/>
    <w:rsid w:val="00341C4E"/>
    <w:rsid w:val="00350CE4"/>
    <w:rsid w:val="00394E6C"/>
    <w:rsid w:val="003B30E7"/>
    <w:rsid w:val="003C7E35"/>
    <w:rsid w:val="003D1341"/>
    <w:rsid w:val="003D52FA"/>
    <w:rsid w:val="003E7BE3"/>
    <w:rsid w:val="003F58E1"/>
    <w:rsid w:val="00467ADB"/>
    <w:rsid w:val="004C621A"/>
    <w:rsid w:val="0051055B"/>
    <w:rsid w:val="005122C7"/>
    <w:rsid w:val="00531F29"/>
    <w:rsid w:val="0055584E"/>
    <w:rsid w:val="00587387"/>
    <w:rsid w:val="005A76CF"/>
    <w:rsid w:val="006518F3"/>
    <w:rsid w:val="00674E36"/>
    <w:rsid w:val="00676997"/>
    <w:rsid w:val="00677304"/>
    <w:rsid w:val="006C1833"/>
    <w:rsid w:val="006E1AD6"/>
    <w:rsid w:val="006E60BF"/>
    <w:rsid w:val="006E7020"/>
    <w:rsid w:val="00756F0D"/>
    <w:rsid w:val="00787BA2"/>
    <w:rsid w:val="00787EE9"/>
    <w:rsid w:val="007A1460"/>
    <w:rsid w:val="007A7BCE"/>
    <w:rsid w:val="007B068B"/>
    <w:rsid w:val="007E365E"/>
    <w:rsid w:val="00880739"/>
    <w:rsid w:val="0088202A"/>
    <w:rsid w:val="00886264"/>
    <w:rsid w:val="00891754"/>
    <w:rsid w:val="008A6842"/>
    <w:rsid w:val="008F15A6"/>
    <w:rsid w:val="00985E67"/>
    <w:rsid w:val="009A7D65"/>
    <w:rsid w:val="009C7990"/>
    <w:rsid w:val="009E09B0"/>
    <w:rsid w:val="00A25D75"/>
    <w:rsid w:val="00A76FEC"/>
    <w:rsid w:val="00AE6278"/>
    <w:rsid w:val="00AF51BC"/>
    <w:rsid w:val="00B02204"/>
    <w:rsid w:val="00B81284"/>
    <w:rsid w:val="00C21816"/>
    <w:rsid w:val="00C604B8"/>
    <w:rsid w:val="00CB20BB"/>
    <w:rsid w:val="00CC51F0"/>
    <w:rsid w:val="00D1020D"/>
    <w:rsid w:val="00D14CF9"/>
    <w:rsid w:val="00D435E9"/>
    <w:rsid w:val="00D46A98"/>
    <w:rsid w:val="00D656A4"/>
    <w:rsid w:val="00D663C4"/>
    <w:rsid w:val="00DA6451"/>
    <w:rsid w:val="00DA6C9A"/>
    <w:rsid w:val="00DF5215"/>
    <w:rsid w:val="00E01C57"/>
    <w:rsid w:val="00E12236"/>
    <w:rsid w:val="00E170E8"/>
    <w:rsid w:val="00E32809"/>
    <w:rsid w:val="00E41CC9"/>
    <w:rsid w:val="00E5732B"/>
    <w:rsid w:val="00E65FAA"/>
    <w:rsid w:val="00E91E9F"/>
    <w:rsid w:val="00EE3764"/>
    <w:rsid w:val="00EF6BF6"/>
    <w:rsid w:val="00F00719"/>
    <w:rsid w:val="00F2412B"/>
    <w:rsid w:val="00F306C9"/>
    <w:rsid w:val="00F37A53"/>
    <w:rsid w:val="00F51504"/>
    <w:rsid w:val="00F7568A"/>
    <w:rsid w:val="00F8135F"/>
    <w:rsid w:val="00FA3C06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1ED9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31ED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1ED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131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31ED9"/>
  </w:style>
  <w:style w:type="character" w:customStyle="1" w:styleId="a3">
    <w:name w:val="Основной текст_"/>
    <w:qFormat/>
    <w:rsid w:val="00131ED9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131ED9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131ED9"/>
    <w:rPr>
      <w:rFonts w:cs="Times New Roman"/>
      <w:b/>
      <w:bCs/>
    </w:rPr>
  </w:style>
  <w:style w:type="character" w:customStyle="1" w:styleId="5">
    <w:name w:val="Основной текст (5)_"/>
    <w:qFormat/>
    <w:rsid w:val="00131ED9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131ED9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131ED9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131ED9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131ED9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131ED9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131E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131ED9"/>
  </w:style>
  <w:style w:type="character" w:customStyle="1" w:styleId="22">
    <w:name w:val="Основной текст 2 Знак"/>
    <w:basedOn w:val="a0"/>
    <w:link w:val="23"/>
    <w:uiPriority w:val="99"/>
    <w:qFormat/>
    <w:rsid w:val="00131ED9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131ED9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131ED9"/>
    <w:rPr>
      <w:color w:val="800080"/>
      <w:u w:val="single"/>
    </w:rPr>
  </w:style>
  <w:style w:type="paragraph" w:customStyle="1" w:styleId="aa">
    <w:name w:val="Заголовок"/>
    <w:next w:val="ab"/>
    <w:qFormat/>
    <w:rsid w:val="00131E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131ED9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131ED9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131ED9"/>
    <w:rPr>
      <w:rFonts w:cs="Mangal"/>
    </w:rPr>
  </w:style>
  <w:style w:type="paragraph" w:styleId="ae">
    <w:name w:val="caption"/>
    <w:basedOn w:val="a"/>
    <w:qFormat/>
    <w:rsid w:val="00131ED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131ED9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131ED9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qFormat/>
    <w:rsid w:val="00131E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131E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31ED9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131ED9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131ED9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131E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131E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13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131ED9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131ED9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131ED9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131ED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131ED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131ED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131ED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131E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131E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131E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131E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131ED9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131E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131ED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131ED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131ED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131ED9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131ED9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131ED9"/>
  </w:style>
  <w:style w:type="paragraph" w:customStyle="1" w:styleId="xl63">
    <w:name w:val="xl63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131ED9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131E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131ED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31E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131ED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31ED9"/>
  </w:style>
  <w:style w:type="character" w:customStyle="1" w:styleId="nobr">
    <w:name w:val="nobr"/>
    <w:basedOn w:val="a0"/>
    <w:rsid w:val="00131ED9"/>
  </w:style>
  <w:style w:type="paragraph" w:customStyle="1" w:styleId="paragraph">
    <w:name w:val="paragraph"/>
    <w:basedOn w:val="a"/>
    <w:rsid w:val="0013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131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1ED9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31ED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1ED9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131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31ED9"/>
  </w:style>
  <w:style w:type="character" w:customStyle="1" w:styleId="a3">
    <w:name w:val="Основной текст_"/>
    <w:qFormat/>
    <w:rsid w:val="00131ED9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131ED9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131ED9"/>
    <w:rPr>
      <w:rFonts w:cs="Times New Roman"/>
      <w:b/>
      <w:bCs/>
    </w:rPr>
  </w:style>
  <w:style w:type="character" w:customStyle="1" w:styleId="5">
    <w:name w:val="Основной текст (5)_"/>
    <w:qFormat/>
    <w:rsid w:val="00131ED9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131ED9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131ED9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131ED9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131ED9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131ED9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131E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131ED9"/>
  </w:style>
  <w:style w:type="character" w:customStyle="1" w:styleId="22">
    <w:name w:val="Основной текст 2 Знак"/>
    <w:basedOn w:val="a0"/>
    <w:link w:val="23"/>
    <w:uiPriority w:val="99"/>
    <w:qFormat/>
    <w:rsid w:val="00131ED9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131ED9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131ED9"/>
    <w:rPr>
      <w:color w:val="800080"/>
      <w:u w:val="single"/>
    </w:rPr>
  </w:style>
  <w:style w:type="paragraph" w:customStyle="1" w:styleId="aa">
    <w:name w:val="Заголовок"/>
    <w:next w:val="ab"/>
    <w:qFormat/>
    <w:rsid w:val="00131E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rsid w:val="00131ED9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0"/>
    <w:link w:val="ab"/>
    <w:rsid w:val="00131ED9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rsid w:val="00131ED9"/>
    <w:rPr>
      <w:rFonts w:cs="Mangal"/>
    </w:rPr>
  </w:style>
  <w:style w:type="paragraph" w:styleId="ae">
    <w:name w:val="caption"/>
    <w:basedOn w:val="a"/>
    <w:qFormat/>
    <w:rsid w:val="00131ED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2">
    <w:name w:val="index 1"/>
    <w:basedOn w:val="a"/>
    <w:next w:val="a"/>
    <w:autoRedefine/>
    <w:uiPriority w:val="99"/>
    <w:semiHidden/>
    <w:unhideWhenUsed/>
    <w:rsid w:val="00131ED9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131ED9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0">
    <w:name w:val="List Paragraph"/>
    <w:basedOn w:val="a"/>
    <w:qFormat/>
    <w:rsid w:val="00131E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131E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131ED9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131ED9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131ED9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qFormat/>
    <w:rsid w:val="00131E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131E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13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131ED9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131ED9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131ED9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5"/>
    <w:uiPriority w:val="99"/>
    <w:qFormat/>
    <w:rsid w:val="00131ED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3"/>
    <w:uiPriority w:val="99"/>
    <w:rsid w:val="00131ED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131ED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Верхний и нижний колонтитулы"/>
    <w:basedOn w:val="a"/>
    <w:qFormat/>
    <w:rsid w:val="00131ED9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6">
    <w:name w:val="header"/>
    <w:basedOn w:val="a"/>
    <w:link w:val="16"/>
    <w:uiPriority w:val="99"/>
    <w:unhideWhenUsed/>
    <w:rsid w:val="00131E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6">
    <w:name w:val="Верхний колонтитул Знак1"/>
    <w:basedOn w:val="a0"/>
    <w:link w:val="af6"/>
    <w:uiPriority w:val="99"/>
    <w:rsid w:val="00131E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7"/>
    <w:uiPriority w:val="99"/>
    <w:unhideWhenUsed/>
    <w:rsid w:val="00131ED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ижний колонтитул Знак1"/>
    <w:basedOn w:val="a0"/>
    <w:link w:val="af7"/>
    <w:uiPriority w:val="99"/>
    <w:rsid w:val="00131ED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131ED9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131E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131ED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131ED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qFormat/>
    <w:rsid w:val="00131ED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131ED9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131ED9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131ED9"/>
  </w:style>
  <w:style w:type="paragraph" w:customStyle="1" w:styleId="xl63">
    <w:name w:val="xl63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131ED9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131ED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131ED9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31ED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131E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131ED9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99"/>
    <w:rsid w:val="00131E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31ED9"/>
  </w:style>
  <w:style w:type="character" w:customStyle="1" w:styleId="nobr">
    <w:name w:val="nobr"/>
    <w:basedOn w:val="a0"/>
    <w:rsid w:val="00131ED9"/>
  </w:style>
  <w:style w:type="paragraph" w:customStyle="1" w:styleId="paragraph">
    <w:name w:val="paragraph"/>
    <w:basedOn w:val="a"/>
    <w:rsid w:val="0013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sid w:val="00131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cp:lastPrinted>2024-08-27T08:32:00Z</cp:lastPrinted>
  <dcterms:created xsi:type="dcterms:W3CDTF">2021-04-01T20:31:00Z</dcterms:created>
  <dcterms:modified xsi:type="dcterms:W3CDTF">2024-12-13T12:47:00Z</dcterms:modified>
</cp:coreProperties>
</file>