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124DFE" w14:textId="68CD58E5" w:rsidR="007D78C1" w:rsidRPr="00D8447A" w:rsidRDefault="00D77FD6" w:rsidP="001C0222">
      <w:pPr>
        <w:pStyle w:val="13"/>
        <w:jc w:val="right"/>
      </w:pPr>
      <w:r w:rsidRPr="007D78C1">
        <w:t xml:space="preserve"> </w:t>
      </w:r>
      <w:r w:rsidR="007D78C1" w:rsidRPr="00D8447A">
        <w:t xml:space="preserve">Приложение 1 </w:t>
      </w:r>
    </w:p>
    <w:p w14:paraId="504C8A6A" w14:textId="299909CD" w:rsidR="007D78C1" w:rsidRPr="00D8447A" w:rsidRDefault="007D78C1" w:rsidP="001C0222">
      <w:pPr>
        <w:pStyle w:val="13"/>
        <w:jc w:val="right"/>
      </w:pPr>
      <w:r w:rsidRPr="00D8447A">
        <w:t>к конкурсной документации</w:t>
      </w:r>
    </w:p>
    <w:p w14:paraId="6F19D0B7" w14:textId="77777777" w:rsidR="007D78C1" w:rsidRPr="00D8447A" w:rsidRDefault="007D78C1" w:rsidP="001C0222">
      <w:pPr>
        <w:pStyle w:val="13"/>
        <w:jc w:val="right"/>
      </w:pPr>
    </w:p>
    <w:p w14:paraId="267DE178" w14:textId="77777777" w:rsidR="007D78C1" w:rsidRPr="00D8447A" w:rsidRDefault="007D78C1" w:rsidP="001C0222">
      <w:pPr>
        <w:pStyle w:val="13"/>
        <w:jc w:val="right"/>
      </w:pPr>
    </w:p>
    <w:p w14:paraId="0F59EB71" w14:textId="77777777" w:rsidR="00500610" w:rsidRPr="00D8447A" w:rsidRDefault="00604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D8447A">
        <w:rPr>
          <w:rFonts w:ascii="Times New Roman" w:hAnsi="Times New Roman"/>
          <w:bCs/>
          <w:sz w:val="24"/>
          <w:szCs w:val="24"/>
          <w:lang w:eastAsia="ru-RU"/>
        </w:rPr>
        <w:t>Концессионное соглашение</w:t>
      </w:r>
    </w:p>
    <w:p w14:paraId="07AA0F18" w14:textId="7E3645C6" w:rsidR="00141F51" w:rsidRPr="00D8447A" w:rsidRDefault="00604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в отношении объектов  холодного водоснабжения</w:t>
      </w:r>
      <w:r w:rsidR="00141F51" w:rsidRPr="00D8447A">
        <w:rPr>
          <w:rFonts w:ascii="Times New Roman" w:hAnsi="Times New Roman"/>
          <w:sz w:val="24"/>
          <w:szCs w:val="24"/>
        </w:rPr>
        <w:t xml:space="preserve"> и водоотведения</w:t>
      </w:r>
    </w:p>
    <w:p w14:paraId="1BF24915" w14:textId="3F017A42" w:rsidR="00500610" w:rsidRPr="00D8447A" w:rsidRDefault="00604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на территории  Первомайского</w:t>
      </w:r>
      <w:r w:rsidR="00D3561A" w:rsidRPr="00D8447A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D8447A">
        <w:rPr>
          <w:rFonts w:ascii="Times New Roman" w:hAnsi="Times New Roman"/>
          <w:sz w:val="24"/>
          <w:szCs w:val="24"/>
        </w:rPr>
        <w:t xml:space="preserve"> </w:t>
      </w:r>
      <w:r w:rsidR="001C0222" w:rsidRPr="00D8447A">
        <w:rPr>
          <w:rFonts w:ascii="Times New Roman" w:hAnsi="Times New Roman"/>
          <w:sz w:val="24"/>
          <w:szCs w:val="24"/>
        </w:rPr>
        <w:t>Тамбовской области</w:t>
      </w:r>
    </w:p>
    <w:p w14:paraId="469F1E0F" w14:textId="77777777" w:rsidR="007D78C1" w:rsidRPr="00D8447A" w:rsidRDefault="007D78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BDF4C52" w14:textId="77777777" w:rsidR="008643F9" w:rsidRPr="00D8447A" w:rsidRDefault="00A52042" w:rsidP="00A52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8447A">
        <w:rPr>
          <w:rFonts w:ascii="Times New Roman" w:hAnsi="Times New Roman"/>
          <w:sz w:val="24"/>
          <w:szCs w:val="24"/>
        </w:rPr>
        <w:t>р.п</w:t>
      </w:r>
      <w:proofErr w:type="spellEnd"/>
      <w:r w:rsidRPr="00D8447A">
        <w:rPr>
          <w:rFonts w:ascii="Times New Roman" w:hAnsi="Times New Roman"/>
          <w:sz w:val="24"/>
          <w:szCs w:val="24"/>
        </w:rPr>
        <w:t>. Первомайский</w:t>
      </w:r>
      <w:r w:rsidRPr="00D8447A">
        <w:rPr>
          <w:rFonts w:ascii="Times New Roman" w:hAnsi="Times New Roman"/>
          <w:sz w:val="24"/>
          <w:szCs w:val="24"/>
        </w:rPr>
        <w:br/>
      </w:r>
      <w:proofErr w:type="spellStart"/>
      <w:proofErr w:type="gramStart"/>
      <w:r w:rsidRPr="00D8447A">
        <w:rPr>
          <w:rFonts w:ascii="Times New Roman" w:hAnsi="Times New Roman"/>
          <w:sz w:val="24"/>
          <w:szCs w:val="24"/>
        </w:rPr>
        <w:t>Первомайск</w:t>
      </w:r>
      <w:r w:rsidR="00D3561A" w:rsidRPr="00D8447A">
        <w:rPr>
          <w:rFonts w:ascii="Times New Roman" w:hAnsi="Times New Roman"/>
          <w:sz w:val="24"/>
          <w:szCs w:val="24"/>
        </w:rPr>
        <w:t>ий</w:t>
      </w:r>
      <w:proofErr w:type="spellEnd"/>
      <w:proofErr w:type="gramEnd"/>
      <w:r w:rsidRPr="00D8447A">
        <w:rPr>
          <w:rFonts w:ascii="Times New Roman" w:hAnsi="Times New Roman"/>
          <w:sz w:val="24"/>
          <w:szCs w:val="24"/>
        </w:rPr>
        <w:t xml:space="preserve"> </w:t>
      </w:r>
      <w:r w:rsidR="00D3561A" w:rsidRPr="00D8447A">
        <w:rPr>
          <w:rFonts w:ascii="Times New Roman" w:hAnsi="Times New Roman"/>
          <w:sz w:val="24"/>
          <w:szCs w:val="24"/>
        </w:rPr>
        <w:t>муниципальный</w:t>
      </w:r>
    </w:p>
    <w:p w14:paraId="3B8683FC" w14:textId="65431BE2" w:rsidR="007D78C1" w:rsidRPr="00D8447A" w:rsidRDefault="00D3561A" w:rsidP="00A52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округ</w:t>
      </w:r>
      <w:r w:rsidR="008643F9" w:rsidRPr="00D8447A">
        <w:rPr>
          <w:rFonts w:ascii="Times New Roman" w:hAnsi="Times New Roman"/>
          <w:sz w:val="24"/>
          <w:szCs w:val="24"/>
        </w:rPr>
        <w:t xml:space="preserve"> </w:t>
      </w:r>
      <w:r w:rsidR="00A52042" w:rsidRPr="00D8447A">
        <w:rPr>
          <w:rFonts w:ascii="Times New Roman" w:hAnsi="Times New Roman"/>
          <w:sz w:val="24"/>
          <w:szCs w:val="24"/>
        </w:rPr>
        <w:t>Тамбовской области</w:t>
      </w:r>
      <w:r w:rsidR="00A52042" w:rsidRPr="00D8447A">
        <w:rPr>
          <w:sz w:val="24"/>
          <w:szCs w:val="24"/>
        </w:rPr>
        <w:t xml:space="preserve">           </w:t>
      </w:r>
      <w:r w:rsidR="00A52042" w:rsidRPr="00D8447A">
        <w:rPr>
          <w:sz w:val="24"/>
          <w:szCs w:val="24"/>
        </w:rPr>
        <w:tab/>
      </w:r>
      <w:r w:rsidR="00A52042" w:rsidRPr="00D8447A">
        <w:rPr>
          <w:sz w:val="24"/>
          <w:szCs w:val="24"/>
        </w:rPr>
        <w:tab/>
      </w:r>
      <w:r w:rsidR="00A52042" w:rsidRPr="00D8447A">
        <w:rPr>
          <w:sz w:val="24"/>
          <w:szCs w:val="24"/>
        </w:rPr>
        <w:tab/>
      </w:r>
      <w:r w:rsidR="00A52042" w:rsidRPr="00D8447A">
        <w:rPr>
          <w:sz w:val="24"/>
          <w:szCs w:val="24"/>
        </w:rPr>
        <w:tab/>
      </w:r>
      <w:r w:rsidR="00A52042" w:rsidRPr="00D8447A">
        <w:rPr>
          <w:sz w:val="24"/>
          <w:szCs w:val="24"/>
        </w:rPr>
        <w:tab/>
        <w:t xml:space="preserve">«___» __________ </w:t>
      </w:r>
      <w:r w:rsidR="00A52042" w:rsidRPr="00D8447A">
        <w:rPr>
          <w:rFonts w:ascii="Times New Roman" w:hAnsi="Times New Roman"/>
          <w:sz w:val="24"/>
          <w:szCs w:val="24"/>
        </w:rPr>
        <w:t>202_</w:t>
      </w:r>
      <w:r w:rsidR="001F3DE8">
        <w:rPr>
          <w:rFonts w:ascii="Times New Roman" w:hAnsi="Times New Roman"/>
          <w:sz w:val="24"/>
          <w:szCs w:val="24"/>
        </w:rPr>
        <w:t>_</w:t>
      </w:r>
    </w:p>
    <w:p w14:paraId="1E92E052" w14:textId="77777777" w:rsidR="00A52042" w:rsidRPr="00D8447A" w:rsidRDefault="00A52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1DA3F9" w14:textId="797CD713" w:rsidR="002E21A5" w:rsidRPr="00D8447A" w:rsidRDefault="00604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ab/>
        <w:t xml:space="preserve">Муниципальное образование – Первомайский </w:t>
      </w:r>
      <w:r w:rsidR="00D3561A" w:rsidRPr="00D8447A">
        <w:rPr>
          <w:rFonts w:ascii="Times New Roman" w:hAnsi="Times New Roman"/>
          <w:sz w:val="24"/>
          <w:szCs w:val="24"/>
        </w:rPr>
        <w:t xml:space="preserve">муниципальный округ </w:t>
      </w:r>
      <w:r w:rsidRPr="00D8447A">
        <w:rPr>
          <w:rFonts w:ascii="Times New Roman" w:hAnsi="Times New Roman"/>
          <w:sz w:val="24"/>
          <w:szCs w:val="24"/>
        </w:rPr>
        <w:t>Тамбовской области</w:t>
      </w:r>
      <w:r w:rsidR="00E859BD" w:rsidRPr="00D8447A">
        <w:rPr>
          <w:rFonts w:ascii="Times New Roman" w:hAnsi="Times New Roman"/>
          <w:sz w:val="24"/>
          <w:szCs w:val="24"/>
        </w:rPr>
        <w:t>,</w:t>
      </w:r>
      <w:r w:rsidRPr="00D8447A">
        <w:rPr>
          <w:rFonts w:ascii="Times New Roman" w:hAnsi="Times New Roman"/>
          <w:sz w:val="24"/>
          <w:szCs w:val="24"/>
        </w:rPr>
        <w:t xml:space="preserve"> от имени которого выступает администрация Первомайского </w:t>
      </w:r>
      <w:r w:rsidR="00D3561A" w:rsidRPr="00D8447A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D8447A">
        <w:rPr>
          <w:rFonts w:ascii="Times New Roman" w:hAnsi="Times New Roman"/>
          <w:sz w:val="24"/>
          <w:szCs w:val="24"/>
        </w:rPr>
        <w:t>Тамбовской области, в лице главы  Первомайского</w:t>
      </w:r>
      <w:r w:rsidR="00D3561A" w:rsidRPr="00D8447A">
        <w:rPr>
          <w:rFonts w:ascii="Times New Roman" w:hAnsi="Times New Roman"/>
          <w:sz w:val="24"/>
          <w:szCs w:val="24"/>
        </w:rPr>
        <w:t xml:space="preserve"> муниципального округа  Рыжкова Романа Валерьевича</w:t>
      </w:r>
      <w:r w:rsidRPr="00D8447A">
        <w:rPr>
          <w:rFonts w:ascii="Times New Roman" w:hAnsi="Times New Roman"/>
          <w:sz w:val="24"/>
          <w:szCs w:val="24"/>
        </w:rPr>
        <w:t xml:space="preserve">, действующего на основании Устава, именуемое в дальнейшем </w:t>
      </w:r>
      <w:r w:rsidRPr="00D8447A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D8447A">
        <w:rPr>
          <w:rFonts w:ascii="Times New Roman" w:hAnsi="Times New Roman"/>
          <w:b/>
          <w:sz w:val="24"/>
          <w:szCs w:val="24"/>
        </w:rPr>
        <w:t>Концедент</w:t>
      </w:r>
      <w:proofErr w:type="spellEnd"/>
      <w:r w:rsidRPr="00D8447A">
        <w:rPr>
          <w:rFonts w:ascii="Times New Roman" w:hAnsi="Times New Roman"/>
          <w:b/>
          <w:sz w:val="24"/>
          <w:szCs w:val="24"/>
        </w:rPr>
        <w:t>»,</w:t>
      </w:r>
      <w:r w:rsidRPr="00D8447A">
        <w:rPr>
          <w:rFonts w:ascii="Times New Roman" w:hAnsi="Times New Roman"/>
          <w:sz w:val="24"/>
          <w:szCs w:val="24"/>
        </w:rPr>
        <w:t xml:space="preserve"> с одной стороны,</w:t>
      </w:r>
      <w:r w:rsidR="004F24CA" w:rsidRPr="00D8447A">
        <w:rPr>
          <w:rFonts w:ascii="Times New Roman" w:hAnsi="Times New Roman"/>
          <w:sz w:val="24"/>
          <w:szCs w:val="24"/>
        </w:rPr>
        <w:t xml:space="preserve"> </w:t>
      </w:r>
      <w:r w:rsidR="00BE00DD" w:rsidRPr="00D8447A">
        <w:rPr>
          <w:rFonts w:ascii="Times New Roman" w:hAnsi="Times New Roman"/>
          <w:sz w:val="24"/>
          <w:szCs w:val="24"/>
        </w:rPr>
        <w:t>и</w:t>
      </w:r>
    </w:p>
    <w:p w14:paraId="46269D7B" w14:textId="0702F6B2" w:rsidR="00E05DA8" w:rsidRPr="00D8447A" w:rsidRDefault="002E2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8447A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C96D4B" w:rsidRPr="00D8447A">
        <w:rPr>
          <w:rFonts w:ascii="Times New Roman" w:hAnsi="Times New Roman"/>
          <w:bCs/>
          <w:sz w:val="24"/>
          <w:szCs w:val="24"/>
        </w:rPr>
        <w:t>,</w:t>
      </w:r>
      <w:r w:rsidR="004F24CA" w:rsidRPr="00D8447A">
        <w:rPr>
          <w:rFonts w:ascii="Times New Roman" w:hAnsi="Times New Roman"/>
          <w:bCs/>
          <w:sz w:val="24"/>
          <w:szCs w:val="24"/>
        </w:rPr>
        <w:t xml:space="preserve"> </w:t>
      </w:r>
      <w:r w:rsidR="005E5A2B" w:rsidRPr="00D8447A">
        <w:rPr>
          <w:rFonts w:ascii="Times New Roman" w:hAnsi="Times New Roman"/>
          <w:bCs/>
          <w:sz w:val="24"/>
          <w:szCs w:val="24"/>
        </w:rPr>
        <w:t xml:space="preserve"> именуемое в дальнейшем </w:t>
      </w:r>
      <w:r w:rsidR="005E5A2B" w:rsidRPr="00D8447A">
        <w:rPr>
          <w:rFonts w:ascii="Times New Roman" w:hAnsi="Times New Roman"/>
          <w:b/>
          <w:bCs/>
          <w:sz w:val="24"/>
          <w:szCs w:val="24"/>
        </w:rPr>
        <w:t>«Концессионер»,</w:t>
      </w:r>
      <w:r w:rsidR="005E5A2B" w:rsidRPr="00D8447A">
        <w:rPr>
          <w:rFonts w:ascii="Times New Roman" w:hAnsi="Times New Roman"/>
          <w:bCs/>
          <w:sz w:val="24"/>
          <w:szCs w:val="24"/>
        </w:rPr>
        <w:t xml:space="preserve"> </w:t>
      </w:r>
      <w:r w:rsidR="00C96D4B" w:rsidRPr="00D8447A">
        <w:rPr>
          <w:rFonts w:ascii="Times New Roman" w:hAnsi="Times New Roman"/>
          <w:sz w:val="24"/>
          <w:szCs w:val="24"/>
        </w:rPr>
        <w:t xml:space="preserve">действующего на основании </w:t>
      </w:r>
      <w:r w:rsidRPr="00D8447A">
        <w:rPr>
          <w:rFonts w:ascii="Times New Roman" w:hAnsi="Times New Roman"/>
          <w:sz w:val="24"/>
          <w:szCs w:val="24"/>
        </w:rPr>
        <w:t>_________________________</w:t>
      </w:r>
      <w:r w:rsidR="006042AF" w:rsidRPr="00D8447A">
        <w:rPr>
          <w:rFonts w:ascii="Times New Roman" w:hAnsi="Times New Roman"/>
          <w:sz w:val="24"/>
          <w:szCs w:val="24"/>
        </w:rPr>
        <w:t xml:space="preserve">, с другой стороны, </w:t>
      </w:r>
      <w:r w:rsidR="005E5A2B" w:rsidRPr="00D8447A">
        <w:rPr>
          <w:rFonts w:ascii="Times New Roman" w:hAnsi="Times New Roman"/>
          <w:sz w:val="24"/>
          <w:szCs w:val="24"/>
        </w:rPr>
        <w:t xml:space="preserve"> </w:t>
      </w:r>
      <w:r w:rsidR="00BE00DD" w:rsidRPr="00D8447A">
        <w:rPr>
          <w:rFonts w:ascii="Times New Roman" w:hAnsi="Times New Roman"/>
          <w:sz w:val="24"/>
          <w:szCs w:val="24"/>
        </w:rPr>
        <w:t>и</w:t>
      </w:r>
      <w:r w:rsidR="006042AF" w:rsidRPr="00D8447A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14:paraId="65F0398F" w14:textId="530D4024" w:rsidR="00500610" w:rsidRPr="00D8447A" w:rsidRDefault="009B4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ab/>
      </w:r>
      <w:r w:rsidR="00D010E8" w:rsidRPr="00D8447A">
        <w:rPr>
          <w:rFonts w:ascii="Times New Roman" w:hAnsi="Times New Roman"/>
          <w:sz w:val="24"/>
          <w:szCs w:val="24"/>
        </w:rPr>
        <w:t>С</w:t>
      </w:r>
      <w:r w:rsidR="006042AF" w:rsidRPr="00D8447A">
        <w:rPr>
          <w:rFonts w:ascii="Times New Roman" w:hAnsi="Times New Roman"/>
          <w:sz w:val="24"/>
          <w:szCs w:val="24"/>
        </w:rPr>
        <w:t xml:space="preserve">убъект Российской Федерации – Тамбовская область, </w:t>
      </w:r>
      <w:r w:rsidR="00E859BD" w:rsidRPr="00D8447A">
        <w:rPr>
          <w:rFonts w:ascii="Times New Roman" w:hAnsi="Times New Roman"/>
          <w:sz w:val="24"/>
          <w:szCs w:val="24"/>
        </w:rPr>
        <w:t>именуемый в дальнейшем – Субъект</w:t>
      </w:r>
      <w:r w:rsidR="004F24CA" w:rsidRPr="00D8447A">
        <w:rPr>
          <w:rFonts w:ascii="Times New Roman" w:hAnsi="Times New Roman"/>
          <w:sz w:val="24"/>
          <w:szCs w:val="24"/>
        </w:rPr>
        <w:t xml:space="preserve"> </w:t>
      </w:r>
      <w:r w:rsidR="00E859BD" w:rsidRPr="00D8447A">
        <w:rPr>
          <w:rFonts w:ascii="Times New Roman" w:hAnsi="Times New Roman"/>
          <w:sz w:val="24"/>
          <w:szCs w:val="24"/>
        </w:rPr>
        <w:t xml:space="preserve">Российской Федерации, </w:t>
      </w:r>
      <w:r w:rsidR="001D7C29" w:rsidRPr="00D8447A">
        <w:rPr>
          <w:rFonts w:ascii="Times New Roman" w:hAnsi="Times New Roman"/>
          <w:sz w:val="24"/>
          <w:szCs w:val="24"/>
        </w:rPr>
        <w:t>в лице Г</w:t>
      </w:r>
      <w:r w:rsidR="006042AF" w:rsidRPr="00D8447A">
        <w:rPr>
          <w:rFonts w:ascii="Times New Roman" w:hAnsi="Times New Roman"/>
          <w:sz w:val="24"/>
          <w:szCs w:val="24"/>
        </w:rPr>
        <w:t xml:space="preserve">лавы Тамбовской области </w:t>
      </w:r>
      <w:r w:rsidR="00FD3AD9">
        <w:rPr>
          <w:rFonts w:ascii="Times New Roman" w:hAnsi="Times New Roman"/>
          <w:sz w:val="24"/>
          <w:szCs w:val="24"/>
        </w:rPr>
        <w:t>_______________</w:t>
      </w:r>
      <w:proofErr w:type="gramStart"/>
      <w:r w:rsidR="00FD3AD9">
        <w:rPr>
          <w:rFonts w:ascii="Times New Roman" w:hAnsi="Times New Roman"/>
          <w:sz w:val="24"/>
          <w:szCs w:val="24"/>
        </w:rPr>
        <w:t xml:space="preserve"> </w:t>
      </w:r>
      <w:r w:rsidR="006042AF" w:rsidRPr="00D8447A">
        <w:rPr>
          <w:rFonts w:ascii="Times New Roman" w:hAnsi="Times New Roman"/>
          <w:sz w:val="24"/>
          <w:szCs w:val="24"/>
        </w:rPr>
        <w:t>,</w:t>
      </w:r>
      <w:proofErr w:type="gramEnd"/>
      <w:r w:rsidR="006042AF" w:rsidRPr="00D8447A">
        <w:rPr>
          <w:rFonts w:ascii="Times New Roman" w:hAnsi="Times New Roman"/>
          <w:sz w:val="24"/>
          <w:szCs w:val="24"/>
        </w:rPr>
        <w:t xml:space="preserve"> действующего на основании Устава (Основного Закона) Тамбовской области Российской Федерации, с трет</w:t>
      </w:r>
      <w:r w:rsidR="00E859BD" w:rsidRPr="00D8447A">
        <w:rPr>
          <w:rFonts w:ascii="Times New Roman" w:hAnsi="Times New Roman"/>
          <w:sz w:val="24"/>
          <w:szCs w:val="24"/>
        </w:rPr>
        <w:t>ь</w:t>
      </w:r>
      <w:r w:rsidR="006042AF" w:rsidRPr="00D8447A">
        <w:rPr>
          <w:rFonts w:ascii="Times New Roman" w:hAnsi="Times New Roman"/>
          <w:sz w:val="24"/>
          <w:szCs w:val="24"/>
        </w:rPr>
        <w:t>ей стороны</w:t>
      </w:r>
      <w:r w:rsidR="000F55AE" w:rsidRPr="00D8447A">
        <w:rPr>
          <w:rFonts w:ascii="Times New Roman" w:hAnsi="Times New Roman"/>
          <w:sz w:val="24"/>
          <w:szCs w:val="24"/>
        </w:rPr>
        <w:t>,</w:t>
      </w:r>
      <w:r w:rsidR="006042AF" w:rsidRPr="00D8447A">
        <w:rPr>
          <w:rFonts w:ascii="Times New Roman" w:hAnsi="Times New Roman"/>
          <w:sz w:val="24"/>
          <w:szCs w:val="24"/>
        </w:rPr>
        <w:t xml:space="preserve"> именуемые  совместно </w:t>
      </w:r>
      <w:r w:rsidR="006042AF" w:rsidRPr="00D8447A">
        <w:rPr>
          <w:rFonts w:ascii="Times New Roman" w:hAnsi="Times New Roman"/>
          <w:b/>
          <w:sz w:val="24"/>
          <w:szCs w:val="24"/>
        </w:rPr>
        <w:t>Сторонами</w:t>
      </w:r>
      <w:r w:rsidR="006042AF" w:rsidRPr="00D8447A">
        <w:rPr>
          <w:rFonts w:ascii="Times New Roman" w:hAnsi="Times New Roman"/>
          <w:sz w:val="24"/>
          <w:szCs w:val="24"/>
        </w:rPr>
        <w:t xml:space="preserve">, </w:t>
      </w:r>
      <w:r w:rsidR="006042AF" w:rsidRPr="00D844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решением </w:t>
      </w:r>
      <w:proofErr w:type="spellStart"/>
      <w:r w:rsidR="006042AF" w:rsidRPr="00D8447A">
        <w:rPr>
          <w:rFonts w:ascii="Times New Roman" w:hAnsi="Times New Roman"/>
          <w:color w:val="000000"/>
          <w:sz w:val="24"/>
          <w:szCs w:val="24"/>
          <w:lang w:eastAsia="ru-RU"/>
        </w:rPr>
        <w:t>Концедента</w:t>
      </w:r>
      <w:proofErr w:type="spellEnd"/>
      <w:r w:rsidR="006042AF" w:rsidRPr="00D844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 заключении концессионного соглашения </w:t>
      </w:r>
      <w:r w:rsidR="006042AF" w:rsidRPr="00D8447A">
        <w:rPr>
          <w:rFonts w:ascii="Times New Roman" w:hAnsi="Times New Roman"/>
          <w:sz w:val="24"/>
          <w:szCs w:val="24"/>
        </w:rPr>
        <w:t>в отношении объектов холодного водоснабжения</w:t>
      </w:r>
      <w:r w:rsidR="00141F51" w:rsidRPr="00D8447A">
        <w:rPr>
          <w:rFonts w:ascii="Times New Roman" w:hAnsi="Times New Roman"/>
          <w:sz w:val="24"/>
          <w:szCs w:val="24"/>
        </w:rPr>
        <w:t xml:space="preserve"> и водоотведения</w:t>
      </w:r>
      <w:r w:rsidR="006042AF" w:rsidRPr="00D8447A">
        <w:rPr>
          <w:rFonts w:ascii="Times New Roman" w:hAnsi="Times New Roman"/>
          <w:sz w:val="24"/>
          <w:szCs w:val="24"/>
        </w:rPr>
        <w:t xml:space="preserve"> на территории </w:t>
      </w:r>
      <w:r w:rsidR="00F67C7B" w:rsidRPr="00D8447A">
        <w:rPr>
          <w:rFonts w:ascii="Times New Roman" w:hAnsi="Times New Roman"/>
          <w:sz w:val="24"/>
          <w:szCs w:val="24"/>
        </w:rPr>
        <w:t xml:space="preserve">Первомайского муниципального округа </w:t>
      </w:r>
      <w:r w:rsidR="006042AF" w:rsidRPr="00D8447A">
        <w:rPr>
          <w:rFonts w:ascii="Times New Roman" w:hAnsi="Times New Roman"/>
          <w:sz w:val="24"/>
          <w:szCs w:val="24"/>
        </w:rPr>
        <w:t xml:space="preserve">Тамбовской области </w:t>
      </w:r>
      <w:r w:rsidR="006042AF" w:rsidRPr="00D8447A">
        <w:rPr>
          <w:rFonts w:ascii="Times New Roman" w:hAnsi="Times New Roman"/>
          <w:color w:val="000000"/>
          <w:sz w:val="24"/>
          <w:szCs w:val="24"/>
          <w:lang w:eastAsia="ru-RU"/>
        </w:rPr>
        <w:t>от «____» _____________ 20____ г. № _____, заключили настоящее Соглашение</w:t>
      </w:r>
      <w:r w:rsidR="004F24CA" w:rsidRPr="00D844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042AF" w:rsidRPr="00D8447A">
        <w:rPr>
          <w:rFonts w:ascii="Times New Roman" w:hAnsi="Times New Roman"/>
          <w:color w:val="000000"/>
          <w:sz w:val="24"/>
          <w:szCs w:val="24"/>
          <w:lang w:eastAsia="ru-RU"/>
        </w:rPr>
        <w:t>(далее</w:t>
      </w:r>
      <w:r w:rsidR="00E859BD" w:rsidRPr="00D844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042AF" w:rsidRPr="00D8447A">
        <w:rPr>
          <w:rFonts w:ascii="Times New Roman" w:hAnsi="Times New Roman"/>
          <w:color w:val="000000"/>
          <w:sz w:val="24"/>
          <w:szCs w:val="24"/>
          <w:lang w:eastAsia="ru-RU"/>
        </w:rPr>
        <w:t>- Соглашение) о нижеследующем:</w:t>
      </w:r>
    </w:p>
    <w:p w14:paraId="4BDD1BCF" w14:textId="77777777" w:rsidR="00500610" w:rsidRPr="00D8447A" w:rsidRDefault="00500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C80AD83" w14:textId="499B48C2" w:rsidR="00500610" w:rsidRPr="00D8447A" w:rsidRDefault="001F3DE8" w:rsidP="001F3DE8">
      <w:pPr>
        <w:pStyle w:val="ae"/>
        <w:tabs>
          <w:tab w:val="left" w:pos="3969"/>
          <w:tab w:val="left" w:pos="4395"/>
        </w:tabs>
        <w:spacing w:after="0" w:line="240" w:lineRule="auto"/>
        <w:ind w:left="1429" w:right="-55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</w:t>
      </w:r>
      <w:r w:rsidR="00AD4A41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="00AD4A41">
        <w:rPr>
          <w:rFonts w:ascii="Times New Roman" w:hAnsi="Times New Roman"/>
          <w:b/>
          <w:bCs/>
          <w:sz w:val="24"/>
          <w:szCs w:val="24"/>
        </w:rPr>
        <w:t>.П</w:t>
      </w:r>
      <w:r>
        <w:rPr>
          <w:rFonts w:ascii="Times New Roman" w:hAnsi="Times New Roman"/>
          <w:b/>
          <w:bCs/>
          <w:sz w:val="24"/>
          <w:szCs w:val="24"/>
        </w:rPr>
        <w:t>р</w:t>
      </w:r>
      <w:r w:rsidR="006042AF" w:rsidRPr="00D8447A">
        <w:rPr>
          <w:rFonts w:ascii="Times New Roman" w:hAnsi="Times New Roman"/>
          <w:b/>
          <w:bCs/>
          <w:sz w:val="24"/>
          <w:szCs w:val="24"/>
        </w:rPr>
        <w:t>едмет Соглашения</w:t>
      </w:r>
      <w:bookmarkStart w:id="0" w:name="10100"/>
      <w:bookmarkEnd w:id="0"/>
    </w:p>
    <w:p w14:paraId="22259737" w14:textId="77777777" w:rsidR="00D010E8" w:rsidRPr="00D8447A" w:rsidRDefault="00D010E8" w:rsidP="00D010E8">
      <w:pPr>
        <w:spacing w:after="0" w:line="240" w:lineRule="auto"/>
        <w:ind w:right="-55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F8D6835" w14:textId="77777777" w:rsidR="00500610" w:rsidRPr="00D8447A" w:rsidRDefault="006042AF" w:rsidP="00DE7565">
      <w:pPr>
        <w:spacing w:after="0"/>
        <w:ind w:right="-57" w:firstLine="709"/>
        <w:jc w:val="both"/>
        <w:rPr>
          <w:rFonts w:ascii="Times New Roman" w:hAnsi="Times New Roman"/>
          <w:sz w:val="24"/>
          <w:szCs w:val="24"/>
        </w:rPr>
      </w:pPr>
      <w:bookmarkStart w:id="1" w:name="1001"/>
      <w:bookmarkEnd w:id="1"/>
      <w:r w:rsidRPr="00D8447A">
        <w:rPr>
          <w:rFonts w:ascii="Times New Roman" w:hAnsi="Times New Roman"/>
          <w:sz w:val="24"/>
          <w:szCs w:val="24"/>
        </w:rPr>
        <w:t>1. Концессионер обязуется:</w:t>
      </w:r>
    </w:p>
    <w:p w14:paraId="5DA89FED" w14:textId="77777777" w:rsidR="00BF4B7D" w:rsidRPr="00D8447A" w:rsidRDefault="00BF4B7D" w:rsidP="00DE7565">
      <w:pPr>
        <w:spacing w:after="0"/>
        <w:ind w:right="-57" w:firstLine="709"/>
        <w:jc w:val="both"/>
        <w:rPr>
          <w:rFonts w:ascii="Times New Roman" w:hAnsi="Times New Roman"/>
          <w:sz w:val="16"/>
          <w:szCs w:val="16"/>
        </w:rPr>
      </w:pPr>
    </w:p>
    <w:p w14:paraId="1EE3AF91" w14:textId="0CEA089A" w:rsidR="00500610" w:rsidRPr="00D8447A" w:rsidRDefault="006042AF" w:rsidP="00DE7565">
      <w:pPr>
        <w:spacing w:after="0"/>
        <w:ind w:right="-57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а) за свой счет реконструировать</w:t>
      </w:r>
      <w:r w:rsidR="00E859BD" w:rsidRPr="00D8447A">
        <w:rPr>
          <w:rFonts w:ascii="Times New Roman" w:hAnsi="Times New Roman"/>
          <w:sz w:val="24"/>
          <w:szCs w:val="24"/>
        </w:rPr>
        <w:t xml:space="preserve"> </w:t>
      </w:r>
      <w:r w:rsidRPr="00D8447A">
        <w:rPr>
          <w:rFonts w:ascii="Times New Roman" w:hAnsi="Times New Roman"/>
          <w:sz w:val="24"/>
          <w:szCs w:val="24"/>
        </w:rPr>
        <w:t xml:space="preserve">и ввести в эксплуатацию </w:t>
      </w:r>
      <w:r w:rsidR="00A44160" w:rsidRPr="00D8447A">
        <w:rPr>
          <w:rFonts w:ascii="Times New Roman" w:hAnsi="Times New Roman"/>
          <w:sz w:val="24"/>
          <w:szCs w:val="24"/>
        </w:rPr>
        <w:t xml:space="preserve">недвижимое и движимое имущество, входящие в </w:t>
      </w:r>
      <w:r w:rsidR="00D010E8" w:rsidRPr="00D8447A">
        <w:rPr>
          <w:rFonts w:ascii="Times New Roman" w:hAnsi="Times New Roman"/>
          <w:sz w:val="24"/>
          <w:szCs w:val="24"/>
        </w:rPr>
        <w:t>Объект Соглашения (</w:t>
      </w:r>
      <w:r w:rsidR="00A44160" w:rsidRPr="00D8447A">
        <w:rPr>
          <w:rFonts w:ascii="Times New Roman" w:hAnsi="Times New Roman"/>
          <w:sz w:val="24"/>
          <w:szCs w:val="24"/>
        </w:rPr>
        <w:t>далее – объекты имущества, в  составе</w:t>
      </w:r>
      <w:r w:rsidR="000421CD" w:rsidRPr="00D8447A">
        <w:rPr>
          <w:rFonts w:ascii="Times New Roman" w:hAnsi="Times New Roman"/>
          <w:sz w:val="24"/>
          <w:szCs w:val="24"/>
        </w:rPr>
        <w:t xml:space="preserve"> </w:t>
      </w:r>
      <w:r w:rsidRPr="00D8447A">
        <w:rPr>
          <w:rFonts w:ascii="Times New Roman" w:hAnsi="Times New Roman"/>
          <w:sz w:val="24"/>
          <w:szCs w:val="24"/>
        </w:rPr>
        <w:t xml:space="preserve"> Объект</w:t>
      </w:r>
      <w:r w:rsidR="00A44160" w:rsidRPr="00D8447A">
        <w:rPr>
          <w:rFonts w:ascii="Times New Roman" w:hAnsi="Times New Roman"/>
          <w:sz w:val="24"/>
          <w:szCs w:val="24"/>
        </w:rPr>
        <w:t>а Соглашения</w:t>
      </w:r>
      <w:r w:rsidRPr="00D8447A">
        <w:rPr>
          <w:rFonts w:ascii="Times New Roman" w:hAnsi="Times New Roman"/>
          <w:sz w:val="24"/>
          <w:szCs w:val="24"/>
        </w:rPr>
        <w:t>, состав и описание которого приведены в разд</w:t>
      </w:r>
      <w:r w:rsidR="00D51B85" w:rsidRPr="00D8447A">
        <w:rPr>
          <w:rFonts w:ascii="Times New Roman" w:hAnsi="Times New Roman"/>
          <w:sz w:val="24"/>
          <w:szCs w:val="24"/>
        </w:rPr>
        <w:t>еле II Соглашения, Приложении №</w:t>
      </w:r>
      <w:r w:rsidRPr="00D8447A">
        <w:rPr>
          <w:rFonts w:ascii="Times New Roman" w:hAnsi="Times New Roman"/>
          <w:sz w:val="24"/>
          <w:szCs w:val="24"/>
        </w:rPr>
        <w:t>1</w:t>
      </w:r>
      <w:r w:rsidR="00A44160" w:rsidRPr="00D8447A">
        <w:rPr>
          <w:rFonts w:ascii="Times New Roman" w:hAnsi="Times New Roman"/>
          <w:sz w:val="24"/>
          <w:szCs w:val="24"/>
        </w:rPr>
        <w:t xml:space="preserve"> </w:t>
      </w:r>
      <w:r w:rsidRPr="00D8447A">
        <w:rPr>
          <w:rFonts w:ascii="Times New Roman" w:hAnsi="Times New Roman"/>
          <w:sz w:val="24"/>
          <w:szCs w:val="24"/>
        </w:rPr>
        <w:t xml:space="preserve">к Соглашению, право </w:t>
      </w:r>
      <w:proofErr w:type="gramStart"/>
      <w:r w:rsidRPr="00D8447A">
        <w:rPr>
          <w:rFonts w:ascii="Times New Roman" w:hAnsi="Times New Roman"/>
          <w:sz w:val="24"/>
          <w:szCs w:val="24"/>
        </w:rPr>
        <w:t>собственности</w:t>
      </w:r>
      <w:proofErr w:type="gramEnd"/>
      <w:r w:rsidRPr="00D8447A">
        <w:rPr>
          <w:rFonts w:ascii="Times New Roman" w:hAnsi="Times New Roman"/>
          <w:sz w:val="24"/>
          <w:szCs w:val="24"/>
        </w:rPr>
        <w:t xml:space="preserve"> на которое принадлежит </w:t>
      </w:r>
      <w:r w:rsidR="00192E7F" w:rsidRPr="00D8447A">
        <w:rPr>
          <w:rFonts w:ascii="Times New Roman" w:hAnsi="Times New Roman"/>
          <w:sz w:val="24"/>
          <w:szCs w:val="24"/>
        </w:rPr>
        <w:t xml:space="preserve">или будет принадлежать </w:t>
      </w:r>
      <w:proofErr w:type="spellStart"/>
      <w:r w:rsidRPr="00D8447A">
        <w:rPr>
          <w:rFonts w:ascii="Times New Roman" w:hAnsi="Times New Roman"/>
          <w:sz w:val="24"/>
          <w:szCs w:val="24"/>
        </w:rPr>
        <w:t>Концеденту</w:t>
      </w:r>
      <w:proofErr w:type="spellEnd"/>
      <w:r w:rsidRPr="00D8447A">
        <w:rPr>
          <w:rFonts w:ascii="Times New Roman" w:hAnsi="Times New Roman"/>
          <w:sz w:val="24"/>
          <w:szCs w:val="24"/>
        </w:rPr>
        <w:t>;</w:t>
      </w:r>
    </w:p>
    <w:p w14:paraId="36020334" w14:textId="77777777" w:rsidR="00BF4B7D" w:rsidRPr="00D8447A" w:rsidRDefault="00BF4B7D" w:rsidP="00DE7565">
      <w:pPr>
        <w:spacing w:after="0"/>
        <w:ind w:right="-57" w:firstLine="709"/>
        <w:jc w:val="both"/>
        <w:rPr>
          <w:rFonts w:ascii="Times New Roman" w:hAnsi="Times New Roman"/>
          <w:sz w:val="16"/>
          <w:szCs w:val="16"/>
        </w:rPr>
      </w:pPr>
    </w:p>
    <w:p w14:paraId="1FD32053" w14:textId="4F98FEDB" w:rsidR="00500610" w:rsidRPr="00D8447A" w:rsidRDefault="006042AF" w:rsidP="00DE7565">
      <w:pPr>
        <w:spacing w:after="0"/>
        <w:ind w:right="-57" w:firstLine="709"/>
        <w:jc w:val="both"/>
        <w:rPr>
          <w:rFonts w:ascii="Times New Roman" w:hAnsi="Times New Roman"/>
          <w:i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 xml:space="preserve">б) осуществлять услуги </w:t>
      </w:r>
      <w:r w:rsidR="00141F51" w:rsidRPr="00D8447A">
        <w:rPr>
          <w:rFonts w:ascii="Times New Roman" w:hAnsi="Times New Roman"/>
          <w:sz w:val="24"/>
          <w:szCs w:val="24"/>
        </w:rPr>
        <w:t xml:space="preserve">холодного </w:t>
      </w:r>
      <w:r w:rsidRPr="00D8447A">
        <w:rPr>
          <w:rFonts w:ascii="Times New Roman" w:hAnsi="Times New Roman"/>
          <w:sz w:val="24"/>
          <w:szCs w:val="24"/>
        </w:rPr>
        <w:t xml:space="preserve">водоснабжения </w:t>
      </w:r>
      <w:r w:rsidR="00141F51" w:rsidRPr="00D8447A">
        <w:rPr>
          <w:rFonts w:ascii="Times New Roman" w:hAnsi="Times New Roman"/>
          <w:sz w:val="24"/>
          <w:szCs w:val="24"/>
        </w:rPr>
        <w:t xml:space="preserve">и водоотведения </w:t>
      </w:r>
      <w:r w:rsidRPr="00D8447A">
        <w:rPr>
          <w:rFonts w:ascii="Times New Roman" w:hAnsi="Times New Roman"/>
          <w:sz w:val="24"/>
          <w:szCs w:val="24"/>
        </w:rPr>
        <w:t>с использованием Объекта Соглашения</w:t>
      </w:r>
      <w:r w:rsidR="004437C6" w:rsidRPr="00D8447A">
        <w:rPr>
          <w:rFonts w:ascii="Times New Roman" w:hAnsi="Times New Roman"/>
          <w:sz w:val="24"/>
          <w:szCs w:val="24"/>
        </w:rPr>
        <w:t xml:space="preserve"> </w:t>
      </w:r>
      <w:r w:rsidR="004437C6" w:rsidRPr="00D8447A">
        <w:rPr>
          <w:rStyle w:val="a8"/>
          <w:rFonts w:ascii="Times New Roman" w:hAnsi="Times New Roman"/>
          <w:i w:val="0"/>
          <w:sz w:val="24"/>
          <w:szCs w:val="24"/>
        </w:rPr>
        <w:t>и</w:t>
      </w:r>
      <w:proofErr w:type="gramStart"/>
      <w:r w:rsidR="004437C6" w:rsidRPr="00D8447A">
        <w:rPr>
          <w:rStyle w:val="a8"/>
          <w:rFonts w:ascii="Times New Roman" w:hAnsi="Times New Roman"/>
          <w:i w:val="0"/>
          <w:sz w:val="24"/>
          <w:szCs w:val="24"/>
        </w:rPr>
        <w:t xml:space="preserve"> </w:t>
      </w:r>
      <w:r w:rsidR="0080734B" w:rsidRPr="00D8447A">
        <w:rPr>
          <w:rStyle w:val="a8"/>
          <w:rFonts w:ascii="Times New Roman" w:hAnsi="Times New Roman"/>
          <w:i w:val="0"/>
          <w:sz w:val="24"/>
          <w:szCs w:val="24"/>
        </w:rPr>
        <w:t>И</w:t>
      </w:r>
      <w:proofErr w:type="gramEnd"/>
      <w:r w:rsidR="0080734B" w:rsidRPr="00D8447A">
        <w:rPr>
          <w:rStyle w:val="a8"/>
          <w:rFonts w:ascii="Times New Roman" w:hAnsi="Times New Roman"/>
          <w:i w:val="0"/>
          <w:sz w:val="24"/>
          <w:szCs w:val="24"/>
        </w:rPr>
        <w:t>ного и</w:t>
      </w:r>
      <w:r w:rsidR="004437C6" w:rsidRPr="00D8447A">
        <w:rPr>
          <w:rStyle w:val="a8"/>
          <w:rFonts w:ascii="Times New Roman" w:hAnsi="Times New Roman"/>
          <w:i w:val="0"/>
          <w:sz w:val="24"/>
          <w:szCs w:val="24"/>
        </w:rPr>
        <w:t>мущества, образующего единое целое с Объектом Соглашения и (или) предназначенного для использования в целях создания условий осуществления Концессионером деятельности, предусмотренной Соглашением (далее – Иное имущество), состав и описание ко</w:t>
      </w:r>
      <w:r w:rsidR="00B27101" w:rsidRPr="00D8447A">
        <w:rPr>
          <w:rStyle w:val="a8"/>
          <w:rFonts w:ascii="Times New Roman" w:hAnsi="Times New Roman"/>
          <w:i w:val="0"/>
          <w:sz w:val="24"/>
          <w:szCs w:val="24"/>
        </w:rPr>
        <w:t xml:space="preserve">торого приведены в Приложении № </w:t>
      </w:r>
      <w:r w:rsidR="004437C6" w:rsidRPr="00D8447A">
        <w:rPr>
          <w:rStyle w:val="a8"/>
          <w:rFonts w:ascii="Times New Roman" w:hAnsi="Times New Roman"/>
          <w:i w:val="0"/>
          <w:sz w:val="24"/>
          <w:szCs w:val="24"/>
        </w:rPr>
        <w:t>1.1 к настоящему Соглашению</w:t>
      </w:r>
      <w:r w:rsidRPr="00D8447A">
        <w:rPr>
          <w:rFonts w:ascii="Times New Roman" w:hAnsi="Times New Roman"/>
          <w:i/>
          <w:sz w:val="24"/>
          <w:szCs w:val="24"/>
        </w:rPr>
        <w:t>.</w:t>
      </w:r>
    </w:p>
    <w:p w14:paraId="29289E05" w14:textId="77777777" w:rsidR="00BF4B7D" w:rsidRPr="00D8447A" w:rsidRDefault="00BF4B7D" w:rsidP="00DE7565">
      <w:pPr>
        <w:spacing w:after="0"/>
        <w:ind w:right="-57" w:firstLine="709"/>
        <w:jc w:val="both"/>
        <w:rPr>
          <w:rFonts w:ascii="Times New Roman" w:hAnsi="Times New Roman"/>
          <w:sz w:val="16"/>
          <w:szCs w:val="16"/>
        </w:rPr>
      </w:pPr>
    </w:p>
    <w:p w14:paraId="057362A4" w14:textId="2969BC7D" w:rsidR="00804590" w:rsidRPr="00D8447A" w:rsidRDefault="006042AF" w:rsidP="00DE7565">
      <w:pPr>
        <w:spacing w:after="0"/>
        <w:ind w:right="-57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D8447A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D8447A">
        <w:rPr>
          <w:rFonts w:ascii="Times New Roman" w:hAnsi="Times New Roman"/>
          <w:sz w:val="24"/>
          <w:szCs w:val="24"/>
        </w:rPr>
        <w:t xml:space="preserve"> обязуется предоставить Концессионеру на срок, установленный Соглашением, права владения и пользования объектом Соглашения</w:t>
      </w:r>
      <w:r w:rsidR="00DD736C" w:rsidRPr="00D8447A">
        <w:rPr>
          <w:rFonts w:ascii="Times New Roman" w:hAnsi="Times New Roman"/>
          <w:sz w:val="24"/>
          <w:szCs w:val="24"/>
        </w:rPr>
        <w:t xml:space="preserve"> </w:t>
      </w:r>
      <w:r w:rsidR="00B27101" w:rsidRPr="00D8447A">
        <w:rPr>
          <w:rFonts w:ascii="Times New Roman" w:hAnsi="Times New Roman"/>
          <w:sz w:val="24"/>
          <w:szCs w:val="24"/>
        </w:rPr>
        <w:t>и</w:t>
      </w:r>
      <w:proofErr w:type="gramStart"/>
      <w:r w:rsidR="00B27101" w:rsidRPr="00D8447A">
        <w:rPr>
          <w:rFonts w:ascii="Times New Roman" w:hAnsi="Times New Roman"/>
          <w:sz w:val="24"/>
          <w:szCs w:val="24"/>
        </w:rPr>
        <w:t xml:space="preserve"> </w:t>
      </w:r>
      <w:r w:rsidR="00DD736C" w:rsidRPr="00D8447A">
        <w:rPr>
          <w:rFonts w:ascii="Times New Roman" w:hAnsi="Times New Roman"/>
          <w:sz w:val="24"/>
          <w:szCs w:val="24"/>
        </w:rPr>
        <w:t>И</w:t>
      </w:r>
      <w:proofErr w:type="gramEnd"/>
      <w:r w:rsidR="00DD736C" w:rsidRPr="00D8447A">
        <w:rPr>
          <w:rFonts w:ascii="Times New Roman" w:hAnsi="Times New Roman"/>
          <w:sz w:val="24"/>
          <w:szCs w:val="24"/>
        </w:rPr>
        <w:t xml:space="preserve">ным имуществом </w:t>
      </w:r>
      <w:r w:rsidRPr="00D8447A">
        <w:rPr>
          <w:rFonts w:ascii="Times New Roman" w:hAnsi="Times New Roman"/>
          <w:sz w:val="24"/>
          <w:szCs w:val="24"/>
        </w:rPr>
        <w:t xml:space="preserve"> в целях обеспечения осуществления указанной в настоящем разделе деятельности.</w:t>
      </w:r>
      <w:bookmarkStart w:id="2" w:name="_Hlk80370711"/>
    </w:p>
    <w:bookmarkEnd w:id="2"/>
    <w:p w14:paraId="336E9154" w14:textId="77777777" w:rsidR="0080734B" w:rsidRPr="00D8447A" w:rsidRDefault="0080734B" w:rsidP="008B7150">
      <w:pPr>
        <w:spacing w:after="0" w:line="240" w:lineRule="auto"/>
        <w:ind w:right="-55" w:firstLine="709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715A0DB6" w14:textId="77777777" w:rsidR="00A51C86" w:rsidRPr="00D8447A" w:rsidRDefault="006042AF" w:rsidP="001F3DE8">
      <w:pPr>
        <w:tabs>
          <w:tab w:val="left" w:pos="3969"/>
          <w:tab w:val="left" w:pos="4111"/>
        </w:tabs>
        <w:spacing w:after="0"/>
        <w:ind w:right="-55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8447A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D8447A">
        <w:rPr>
          <w:rFonts w:ascii="Times New Roman" w:hAnsi="Times New Roman"/>
          <w:b/>
          <w:bCs/>
          <w:sz w:val="24"/>
          <w:szCs w:val="24"/>
        </w:rPr>
        <w:t>. Объект Соглашения</w:t>
      </w:r>
    </w:p>
    <w:p w14:paraId="26CCF595" w14:textId="77777777" w:rsidR="008B7150" w:rsidRPr="00D8447A" w:rsidRDefault="008B7150" w:rsidP="00DE7565">
      <w:pPr>
        <w:spacing w:after="0"/>
        <w:ind w:right="-55" w:firstLine="709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1FF60F5A" w14:textId="5AB2EF30" w:rsidR="00500610" w:rsidRPr="00D8447A" w:rsidRDefault="006042AF" w:rsidP="00DE756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47A">
        <w:rPr>
          <w:rFonts w:ascii="Times New Roman" w:hAnsi="Times New Roman" w:cs="Times New Roman"/>
          <w:sz w:val="24"/>
          <w:szCs w:val="24"/>
        </w:rPr>
        <w:t>3. Объектом Соглашения явля</w:t>
      </w:r>
      <w:r w:rsidR="00141F51" w:rsidRPr="00D8447A">
        <w:rPr>
          <w:rFonts w:ascii="Times New Roman" w:hAnsi="Times New Roman" w:cs="Times New Roman"/>
          <w:sz w:val="24"/>
          <w:szCs w:val="24"/>
        </w:rPr>
        <w:t>ю</w:t>
      </w:r>
      <w:r w:rsidRPr="00D8447A">
        <w:rPr>
          <w:rFonts w:ascii="Times New Roman" w:hAnsi="Times New Roman" w:cs="Times New Roman"/>
          <w:sz w:val="24"/>
          <w:szCs w:val="24"/>
        </w:rPr>
        <w:t xml:space="preserve">тся </w:t>
      </w:r>
      <w:r w:rsidR="00F67C7B" w:rsidRPr="00D8447A">
        <w:rPr>
          <w:rFonts w:ascii="Times New Roman" w:hAnsi="Times New Roman" w:cs="Times New Roman"/>
          <w:sz w:val="24"/>
          <w:szCs w:val="24"/>
        </w:rPr>
        <w:t xml:space="preserve">объекты </w:t>
      </w:r>
      <w:r w:rsidRPr="00D8447A">
        <w:rPr>
          <w:rFonts w:ascii="Times New Roman" w:hAnsi="Times New Roman" w:cs="Times New Roman"/>
          <w:sz w:val="24"/>
          <w:szCs w:val="24"/>
        </w:rPr>
        <w:t xml:space="preserve"> холодного водоснабжения</w:t>
      </w:r>
      <w:r w:rsidR="00141F51" w:rsidRPr="00D8447A">
        <w:rPr>
          <w:rFonts w:ascii="Times New Roman" w:hAnsi="Times New Roman" w:cs="Times New Roman"/>
          <w:sz w:val="24"/>
          <w:szCs w:val="24"/>
        </w:rPr>
        <w:t xml:space="preserve"> и водоотведения</w:t>
      </w:r>
      <w:r w:rsidRPr="00D8447A">
        <w:rPr>
          <w:rFonts w:ascii="Times New Roman" w:hAnsi="Times New Roman" w:cs="Times New Roman"/>
          <w:sz w:val="24"/>
          <w:szCs w:val="24"/>
        </w:rPr>
        <w:t xml:space="preserve"> Первомайского </w:t>
      </w:r>
      <w:r w:rsidR="00F67C7B" w:rsidRPr="00D8447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D8447A">
        <w:rPr>
          <w:rFonts w:ascii="Times New Roman" w:hAnsi="Times New Roman" w:cs="Times New Roman"/>
          <w:sz w:val="24"/>
          <w:szCs w:val="24"/>
        </w:rPr>
        <w:t xml:space="preserve"> Тамбовской области, предназначенная для осуще</w:t>
      </w:r>
      <w:r w:rsidR="00D91B46" w:rsidRPr="00D8447A">
        <w:rPr>
          <w:rFonts w:ascii="Times New Roman" w:hAnsi="Times New Roman" w:cs="Times New Roman"/>
          <w:sz w:val="24"/>
          <w:szCs w:val="24"/>
        </w:rPr>
        <w:t>ствления деятельности, указанная</w:t>
      </w:r>
      <w:r w:rsidRPr="00D8447A">
        <w:rPr>
          <w:rFonts w:ascii="Times New Roman" w:hAnsi="Times New Roman" w:cs="Times New Roman"/>
          <w:sz w:val="24"/>
          <w:szCs w:val="24"/>
        </w:rPr>
        <w:t xml:space="preserve"> в пункте 1 Соглашения.</w:t>
      </w:r>
    </w:p>
    <w:p w14:paraId="7A54A9F9" w14:textId="77777777" w:rsidR="00CA6CC9" w:rsidRPr="00D8447A" w:rsidRDefault="00CA6CC9" w:rsidP="00DE756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3DB7A857" w14:textId="59F321D7" w:rsidR="00500610" w:rsidRPr="00D8447A" w:rsidRDefault="006042AF" w:rsidP="00DE7565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 xml:space="preserve">4. Сведения о составе и описании </w:t>
      </w:r>
      <w:proofErr w:type="spellStart"/>
      <w:proofErr w:type="gramStart"/>
      <w:r w:rsidRPr="00D8447A">
        <w:rPr>
          <w:rFonts w:ascii="Times New Roman" w:hAnsi="Times New Roman"/>
          <w:sz w:val="24"/>
          <w:szCs w:val="24"/>
        </w:rPr>
        <w:t>технико</w:t>
      </w:r>
      <w:proofErr w:type="spellEnd"/>
      <w:r w:rsidRPr="00D8447A">
        <w:rPr>
          <w:rFonts w:ascii="Times New Roman" w:hAnsi="Times New Roman"/>
          <w:sz w:val="24"/>
          <w:szCs w:val="24"/>
        </w:rPr>
        <w:t xml:space="preserve"> - экономических</w:t>
      </w:r>
      <w:proofErr w:type="gramEnd"/>
      <w:r w:rsidRPr="00D8447A">
        <w:rPr>
          <w:rFonts w:ascii="Times New Roman" w:hAnsi="Times New Roman"/>
          <w:sz w:val="24"/>
          <w:szCs w:val="24"/>
        </w:rPr>
        <w:t xml:space="preserve"> показателей, </w:t>
      </w:r>
      <w:r w:rsidR="00D51B85" w:rsidRPr="00D8447A">
        <w:rPr>
          <w:rFonts w:ascii="Times New Roman" w:hAnsi="Times New Roman"/>
          <w:sz w:val="24"/>
          <w:szCs w:val="24"/>
        </w:rPr>
        <w:t xml:space="preserve">техническом состоянии, </w:t>
      </w:r>
      <w:r w:rsidRPr="00D8447A">
        <w:rPr>
          <w:rFonts w:ascii="Times New Roman" w:hAnsi="Times New Roman"/>
          <w:sz w:val="24"/>
          <w:szCs w:val="24"/>
        </w:rPr>
        <w:t xml:space="preserve">балансовой стоимости передаваемого Объекта Соглашения на момент заключения Соглашения, приведены в Приложении №1 </w:t>
      </w:r>
      <w:r w:rsidR="00AE1662" w:rsidRPr="00D8447A">
        <w:rPr>
          <w:rFonts w:ascii="Times New Roman" w:hAnsi="Times New Roman"/>
          <w:sz w:val="24"/>
          <w:szCs w:val="24"/>
        </w:rPr>
        <w:t>к</w:t>
      </w:r>
      <w:r w:rsidRPr="00D8447A">
        <w:rPr>
          <w:rFonts w:ascii="Times New Roman" w:hAnsi="Times New Roman"/>
          <w:sz w:val="24"/>
          <w:szCs w:val="24"/>
        </w:rPr>
        <w:t xml:space="preserve"> Соглашению. Состав и описание Объекта Соглашения</w:t>
      </w:r>
      <w:r w:rsidR="00A26360" w:rsidRPr="00D8447A">
        <w:rPr>
          <w:rFonts w:ascii="Times New Roman" w:hAnsi="Times New Roman"/>
          <w:sz w:val="24"/>
          <w:szCs w:val="24"/>
        </w:rPr>
        <w:t xml:space="preserve">  </w:t>
      </w:r>
      <w:r w:rsidRPr="00D8447A">
        <w:rPr>
          <w:rFonts w:ascii="Times New Roman" w:hAnsi="Times New Roman"/>
          <w:sz w:val="24"/>
          <w:szCs w:val="24"/>
        </w:rPr>
        <w:t xml:space="preserve"> в течение срока действия Соглашения должно соответствовать Приложению №4 к Соглашению с учетом его первоначального состояния, приведенного в Приложении №1 к Соглашению.</w:t>
      </w:r>
    </w:p>
    <w:p w14:paraId="7B93F647" w14:textId="77777777" w:rsidR="00BF4B7D" w:rsidRPr="00D8447A" w:rsidRDefault="00BF4B7D" w:rsidP="00DE7565">
      <w:pPr>
        <w:spacing w:after="0"/>
        <w:ind w:right="-57" w:firstLine="709"/>
        <w:jc w:val="both"/>
        <w:rPr>
          <w:rFonts w:ascii="Times New Roman" w:hAnsi="Times New Roman"/>
          <w:sz w:val="16"/>
          <w:szCs w:val="16"/>
        </w:rPr>
      </w:pPr>
    </w:p>
    <w:p w14:paraId="49C1F7BC" w14:textId="77777777" w:rsidR="00500610" w:rsidRPr="00D8447A" w:rsidRDefault="006042AF" w:rsidP="00DE7565">
      <w:pPr>
        <w:spacing w:after="0"/>
        <w:ind w:right="-57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 xml:space="preserve">5. Объект Соглашения принадлежит </w:t>
      </w:r>
      <w:proofErr w:type="spellStart"/>
      <w:r w:rsidRPr="00D8447A">
        <w:rPr>
          <w:rFonts w:ascii="Times New Roman" w:hAnsi="Times New Roman"/>
          <w:sz w:val="24"/>
          <w:szCs w:val="24"/>
        </w:rPr>
        <w:t>Концеденту</w:t>
      </w:r>
      <w:proofErr w:type="spellEnd"/>
      <w:r w:rsidRPr="00D8447A">
        <w:rPr>
          <w:rFonts w:ascii="Times New Roman" w:hAnsi="Times New Roman"/>
          <w:sz w:val="24"/>
          <w:szCs w:val="24"/>
        </w:rPr>
        <w:t xml:space="preserve"> на праве собственности.</w:t>
      </w:r>
    </w:p>
    <w:p w14:paraId="765BF75A" w14:textId="77777777" w:rsidR="00BF4B7D" w:rsidRPr="00D8447A" w:rsidRDefault="00BF4B7D" w:rsidP="00DE7565">
      <w:pPr>
        <w:spacing w:after="0"/>
        <w:ind w:right="-57" w:firstLine="709"/>
        <w:jc w:val="both"/>
        <w:rPr>
          <w:rFonts w:ascii="Times New Roman" w:hAnsi="Times New Roman"/>
          <w:sz w:val="16"/>
          <w:szCs w:val="16"/>
        </w:rPr>
      </w:pPr>
    </w:p>
    <w:p w14:paraId="3149B0E1" w14:textId="77777777" w:rsidR="00500610" w:rsidRPr="00D8447A" w:rsidRDefault="006042AF" w:rsidP="00DE7565">
      <w:pPr>
        <w:spacing w:after="0"/>
        <w:ind w:right="-57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 xml:space="preserve">6. Перечень документов, удостоверяющих право собственности </w:t>
      </w:r>
      <w:proofErr w:type="spellStart"/>
      <w:r w:rsidRPr="00D8447A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D8447A">
        <w:rPr>
          <w:rFonts w:ascii="Times New Roman" w:hAnsi="Times New Roman"/>
          <w:sz w:val="24"/>
          <w:szCs w:val="24"/>
        </w:rPr>
        <w:t xml:space="preserve"> на Объект Соглашения, содерж</w:t>
      </w:r>
      <w:r w:rsidR="00E859BD" w:rsidRPr="00D8447A">
        <w:rPr>
          <w:rFonts w:ascii="Times New Roman" w:hAnsi="Times New Roman"/>
          <w:sz w:val="24"/>
          <w:szCs w:val="24"/>
        </w:rPr>
        <w:t>и</w:t>
      </w:r>
      <w:r w:rsidRPr="00D8447A">
        <w:rPr>
          <w:rFonts w:ascii="Times New Roman" w:hAnsi="Times New Roman"/>
          <w:sz w:val="24"/>
          <w:szCs w:val="24"/>
        </w:rPr>
        <w:t xml:space="preserve">тся в Приложении №2 к Соглашению. </w:t>
      </w:r>
    </w:p>
    <w:p w14:paraId="231A41CD" w14:textId="77777777" w:rsidR="00BF4B7D" w:rsidRPr="00D8447A" w:rsidRDefault="00BF4B7D" w:rsidP="00DE7565">
      <w:pPr>
        <w:spacing w:after="0"/>
        <w:ind w:right="-57" w:firstLine="709"/>
        <w:jc w:val="both"/>
        <w:rPr>
          <w:rFonts w:ascii="Times New Roman" w:hAnsi="Times New Roman"/>
          <w:sz w:val="16"/>
          <w:szCs w:val="16"/>
        </w:rPr>
      </w:pPr>
    </w:p>
    <w:p w14:paraId="73136973" w14:textId="77777777" w:rsidR="00500610" w:rsidRPr="00D8447A" w:rsidRDefault="006042AF" w:rsidP="00DE7565">
      <w:pPr>
        <w:spacing w:after="0"/>
        <w:ind w:right="-57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 xml:space="preserve">7. </w:t>
      </w:r>
      <w:proofErr w:type="spellStart"/>
      <w:r w:rsidRPr="00D8447A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D8447A">
        <w:rPr>
          <w:rFonts w:ascii="Times New Roman" w:hAnsi="Times New Roman"/>
          <w:sz w:val="24"/>
          <w:szCs w:val="24"/>
        </w:rPr>
        <w:t xml:space="preserve"> гарантирует, что на момент заключения Соглашения Объект Соглашения свободен от прав третьих лиц и иных ограничений прав собственности </w:t>
      </w:r>
      <w:proofErr w:type="spellStart"/>
      <w:r w:rsidRPr="00D8447A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D8447A">
        <w:rPr>
          <w:rFonts w:ascii="Times New Roman" w:hAnsi="Times New Roman"/>
          <w:sz w:val="24"/>
          <w:szCs w:val="24"/>
        </w:rPr>
        <w:t xml:space="preserve"> на указанный </w:t>
      </w:r>
      <w:r w:rsidR="00E859BD" w:rsidRPr="00D8447A">
        <w:rPr>
          <w:rFonts w:ascii="Times New Roman" w:hAnsi="Times New Roman"/>
          <w:sz w:val="24"/>
          <w:szCs w:val="24"/>
        </w:rPr>
        <w:t>О</w:t>
      </w:r>
      <w:r w:rsidRPr="00D8447A">
        <w:rPr>
          <w:rFonts w:ascii="Times New Roman" w:hAnsi="Times New Roman"/>
          <w:sz w:val="24"/>
          <w:szCs w:val="24"/>
        </w:rPr>
        <w:t>бъект.</w:t>
      </w:r>
    </w:p>
    <w:p w14:paraId="77329C5F" w14:textId="77777777" w:rsidR="00BF4B7D" w:rsidRPr="00D8447A" w:rsidRDefault="00BF4B7D" w:rsidP="00DE7565">
      <w:pPr>
        <w:spacing w:after="0"/>
        <w:ind w:right="-57" w:firstLine="709"/>
        <w:jc w:val="both"/>
        <w:rPr>
          <w:rFonts w:ascii="Times New Roman" w:hAnsi="Times New Roman"/>
          <w:sz w:val="24"/>
          <w:szCs w:val="24"/>
        </w:rPr>
      </w:pPr>
    </w:p>
    <w:p w14:paraId="4AC14614" w14:textId="77777777" w:rsidR="00500610" w:rsidRPr="00D8447A" w:rsidRDefault="006042AF" w:rsidP="00DE7565">
      <w:pPr>
        <w:spacing w:after="0"/>
        <w:ind w:right="-57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8. В сведения о составе и описании Объекта Соглашения могут вноситься изменения в следующих случаях:</w:t>
      </w:r>
    </w:p>
    <w:p w14:paraId="24E782FA" w14:textId="77777777" w:rsidR="00BF4B7D" w:rsidRPr="00D8447A" w:rsidRDefault="00BF4B7D" w:rsidP="00DE7565">
      <w:pPr>
        <w:spacing w:after="0"/>
        <w:ind w:right="-55" w:firstLine="709"/>
        <w:jc w:val="both"/>
        <w:rPr>
          <w:rFonts w:ascii="Times New Roman" w:hAnsi="Times New Roman"/>
          <w:sz w:val="16"/>
          <w:szCs w:val="16"/>
        </w:rPr>
      </w:pPr>
    </w:p>
    <w:p w14:paraId="73AA5D48" w14:textId="77777777" w:rsidR="00500610" w:rsidRPr="00D8447A" w:rsidRDefault="006042AF" w:rsidP="00DE7565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 xml:space="preserve">1) передача </w:t>
      </w:r>
      <w:proofErr w:type="spellStart"/>
      <w:r w:rsidRPr="00D8447A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D8447A">
        <w:rPr>
          <w:rFonts w:ascii="Times New Roman" w:hAnsi="Times New Roman"/>
          <w:sz w:val="24"/>
          <w:szCs w:val="24"/>
        </w:rPr>
        <w:t xml:space="preserve"> Концессионеру бесхозяйных объектов водоснабжения в соответствии со ст</w:t>
      </w:r>
      <w:r w:rsidR="00E859BD" w:rsidRPr="00D8447A">
        <w:rPr>
          <w:rFonts w:ascii="Times New Roman" w:hAnsi="Times New Roman"/>
          <w:sz w:val="24"/>
          <w:szCs w:val="24"/>
        </w:rPr>
        <w:t>атьей</w:t>
      </w:r>
      <w:r w:rsidRPr="00D8447A">
        <w:rPr>
          <w:rFonts w:ascii="Times New Roman" w:hAnsi="Times New Roman"/>
          <w:sz w:val="24"/>
          <w:szCs w:val="24"/>
        </w:rPr>
        <w:t xml:space="preserve"> 51 Федерального закона от 21.07.2005 № 115-ФЗ «О концессионных соглашениях», в которой определены особенности заключения концессионного соглашения, объектом которого являются объекты холодного водоснабжения</w:t>
      </w:r>
      <w:r w:rsidR="00141F51" w:rsidRPr="00D8447A">
        <w:rPr>
          <w:rFonts w:ascii="Times New Roman" w:hAnsi="Times New Roman"/>
          <w:sz w:val="24"/>
          <w:szCs w:val="24"/>
        </w:rPr>
        <w:t xml:space="preserve"> и/или водоотведения</w:t>
      </w:r>
      <w:r w:rsidRPr="00D8447A">
        <w:rPr>
          <w:rFonts w:ascii="Times New Roman" w:hAnsi="Times New Roman"/>
          <w:sz w:val="24"/>
          <w:szCs w:val="24"/>
        </w:rPr>
        <w:t>, отдельные объекты таких систем, без проведения конкурса, в том числе и бесхозяйные объекты;</w:t>
      </w:r>
    </w:p>
    <w:p w14:paraId="195254B3" w14:textId="77777777" w:rsidR="00BF4B7D" w:rsidRPr="00D8447A" w:rsidRDefault="00BF4B7D" w:rsidP="00DE7565">
      <w:pPr>
        <w:spacing w:after="0"/>
        <w:ind w:right="-55" w:firstLine="709"/>
        <w:jc w:val="both"/>
        <w:rPr>
          <w:rFonts w:ascii="Times New Roman" w:hAnsi="Times New Roman"/>
          <w:sz w:val="16"/>
          <w:szCs w:val="16"/>
        </w:rPr>
      </w:pPr>
    </w:p>
    <w:p w14:paraId="69C98233" w14:textId="04A1289E" w:rsidR="00500610" w:rsidRPr="00D8447A" w:rsidRDefault="006042AF" w:rsidP="00DE7565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 xml:space="preserve">2) приобретение, реконструкция имущества, не предусмотренного Приложением №1 </w:t>
      </w:r>
      <w:r w:rsidR="00FF3900" w:rsidRPr="00D8447A">
        <w:rPr>
          <w:rFonts w:ascii="Times New Roman" w:hAnsi="Times New Roman"/>
          <w:sz w:val="24"/>
          <w:szCs w:val="24"/>
        </w:rPr>
        <w:t xml:space="preserve">и Приложением №1.1 </w:t>
      </w:r>
      <w:r w:rsidRPr="00D8447A">
        <w:rPr>
          <w:rFonts w:ascii="Times New Roman" w:hAnsi="Times New Roman"/>
          <w:sz w:val="24"/>
          <w:szCs w:val="24"/>
        </w:rPr>
        <w:t>к Соглашению;</w:t>
      </w:r>
    </w:p>
    <w:p w14:paraId="60CDF8D2" w14:textId="77777777" w:rsidR="00BF4B7D" w:rsidRPr="00D8447A" w:rsidRDefault="00BF4B7D" w:rsidP="00DE7565">
      <w:pPr>
        <w:spacing w:after="0"/>
        <w:ind w:right="-55" w:firstLine="709"/>
        <w:jc w:val="both"/>
        <w:rPr>
          <w:rFonts w:ascii="Times New Roman" w:hAnsi="Times New Roman"/>
          <w:sz w:val="16"/>
          <w:szCs w:val="16"/>
        </w:rPr>
      </w:pPr>
    </w:p>
    <w:p w14:paraId="7294BFDB" w14:textId="33AC8E54" w:rsidR="00500610" w:rsidRPr="00D8447A" w:rsidRDefault="006042AF" w:rsidP="00DE7565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 xml:space="preserve">3) реконструкция имущества, передача имущества </w:t>
      </w:r>
      <w:proofErr w:type="spellStart"/>
      <w:r w:rsidRPr="00D8447A">
        <w:rPr>
          <w:rFonts w:ascii="Times New Roman" w:hAnsi="Times New Roman"/>
          <w:sz w:val="24"/>
          <w:szCs w:val="24"/>
        </w:rPr>
        <w:t>Концеденту</w:t>
      </w:r>
      <w:proofErr w:type="spellEnd"/>
      <w:r w:rsidRPr="00D8447A">
        <w:rPr>
          <w:rFonts w:ascii="Times New Roman" w:hAnsi="Times New Roman"/>
          <w:sz w:val="24"/>
          <w:szCs w:val="24"/>
        </w:rPr>
        <w:t xml:space="preserve"> в ходе исполнения технических условий на подключение (технологическое присоединение) объектов капитального строительства к источникам водоснабжения,</w:t>
      </w:r>
      <w:r w:rsidR="00141F51" w:rsidRPr="00D8447A">
        <w:rPr>
          <w:rFonts w:ascii="Times New Roman" w:hAnsi="Times New Roman"/>
          <w:sz w:val="24"/>
          <w:szCs w:val="24"/>
        </w:rPr>
        <w:t xml:space="preserve"> объектам водоотведения,</w:t>
      </w:r>
      <w:r w:rsidRPr="00D8447A">
        <w:rPr>
          <w:rFonts w:ascii="Times New Roman" w:hAnsi="Times New Roman"/>
          <w:sz w:val="24"/>
          <w:szCs w:val="24"/>
        </w:rPr>
        <w:t xml:space="preserve"> входящим в состав Объекта Соглашения.</w:t>
      </w:r>
    </w:p>
    <w:p w14:paraId="4FFF0707" w14:textId="77777777" w:rsidR="00BF4B7D" w:rsidRPr="00D8447A" w:rsidRDefault="00BF4B7D" w:rsidP="00DE7565">
      <w:pPr>
        <w:spacing w:after="0"/>
        <w:ind w:right="-55" w:firstLine="709"/>
        <w:jc w:val="both"/>
        <w:rPr>
          <w:rFonts w:ascii="Times New Roman" w:hAnsi="Times New Roman"/>
          <w:sz w:val="16"/>
          <w:szCs w:val="16"/>
        </w:rPr>
      </w:pPr>
    </w:p>
    <w:p w14:paraId="4F9132E3" w14:textId="2BC09994" w:rsidR="00500610" w:rsidRPr="00D8447A" w:rsidRDefault="006042AF" w:rsidP="00DE7565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4) исключение объектов имущества из состава Объекта Соглашения</w:t>
      </w:r>
      <w:r w:rsidR="00A26360" w:rsidRPr="00D8447A">
        <w:rPr>
          <w:rFonts w:ascii="Times New Roman" w:hAnsi="Times New Roman"/>
          <w:sz w:val="24"/>
          <w:szCs w:val="24"/>
        </w:rPr>
        <w:t xml:space="preserve"> (или) Иного имущества</w:t>
      </w:r>
      <w:r w:rsidRPr="00D8447A">
        <w:rPr>
          <w:rFonts w:ascii="Times New Roman" w:hAnsi="Times New Roman"/>
          <w:sz w:val="24"/>
          <w:szCs w:val="24"/>
        </w:rPr>
        <w:t xml:space="preserve"> в связи со сносом (</w:t>
      </w:r>
      <w:proofErr w:type="spellStart"/>
      <w:r w:rsidRPr="00D8447A">
        <w:rPr>
          <w:rFonts w:ascii="Times New Roman" w:hAnsi="Times New Roman"/>
          <w:sz w:val="24"/>
          <w:szCs w:val="24"/>
        </w:rPr>
        <w:t>демонтаж</w:t>
      </w:r>
      <w:r w:rsidR="006509C3" w:rsidRPr="00D8447A">
        <w:rPr>
          <w:rFonts w:ascii="Times New Roman" w:hAnsi="Times New Roman"/>
          <w:sz w:val="24"/>
          <w:szCs w:val="24"/>
        </w:rPr>
        <w:t>о</w:t>
      </w:r>
      <w:r w:rsidRPr="00D8447A">
        <w:rPr>
          <w:rFonts w:ascii="Times New Roman" w:hAnsi="Times New Roman"/>
          <w:sz w:val="24"/>
          <w:szCs w:val="24"/>
        </w:rPr>
        <w:t>м</w:t>
      </w:r>
      <w:proofErr w:type="spellEnd"/>
      <w:r w:rsidRPr="00D8447A">
        <w:rPr>
          <w:rFonts w:ascii="Times New Roman" w:hAnsi="Times New Roman"/>
          <w:sz w:val="24"/>
          <w:szCs w:val="24"/>
        </w:rPr>
        <w:t xml:space="preserve">), консервацией, гибелью объектов имущества, с возвратом Концессионером </w:t>
      </w:r>
      <w:proofErr w:type="spellStart"/>
      <w:r w:rsidRPr="00D8447A">
        <w:rPr>
          <w:rFonts w:ascii="Times New Roman" w:hAnsi="Times New Roman"/>
          <w:sz w:val="24"/>
          <w:szCs w:val="24"/>
        </w:rPr>
        <w:t>Концеденту</w:t>
      </w:r>
      <w:proofErr w:type="spellEnd"/>
      <w:r w:rsidRPr="00D8447A">
        <w:rPr>
          <w:rFonts w:ascii="Times New Roman" w:hAnsi="Times New Roman"/>
          <w:sz w:val="24"/>
          <w:szCs w:val="24"/>
        </w:rPr>
        <w:t xml:space="preserve"> объектов имущества</w:t>
      </w:r>
      <w:r w:rsidR="006509C3" w:rsidRPr="00D8447A">
        <w:rPr>
          <w:rFonts w:ascii="Times New Roman" w:hAnsi="Times New Roman"/>
          <w:sz w:val="24"/>
          <w:szCs w:val="24"/>
        </w:rPr>
        <w:t>,</w:t>
      </w:r>
      <w:r w:rsidRPr="00D8447A">
        <w:rPr>
          <w:rFonts w:ascii="Times New Roman" w:hAnsi="Times New Roman"/>
          <w:sz w:val="24"/>
          <w:szCs w:val="24"/>
        </w:rPr>
        <w:t xml:space="preserve"> не планируемых к дальнейшему использованию Концессионером в процессе осуществления деятельности, предусмотренной Соглашением;</w:t>
      </w:r>
    </w:p>
    <w:p w14:paraId="35F17002" w14:textId="77777777" w:rsidR="00BF4B7D" w:rsidRPr="00D8447A" w:rsidRDefault="00BF4B7D" w:rsidP="00DE7565">
      <w:pPr>
        <w:spacing w:after="0"/>
        <w:ind w:right="-57" w:firstLine="709"/>
        <w:jc w:val="both"/>
        <w:rPr>
          <w:rFonts w:ascii="Times New Roman" w:hAnsi="Times New Roman"/>
          <w:sz w:val="16"/>
          <w:szCs w:val="16"/>
        </w:rPr>
      </w:pPr>
    </w:p>
    <w:p w14:paraId="105A11E6" w14:textId="0FA769A1" w:rsidR="00500610" w:rsidRPr="00D8447A" w:rsidRDefault="006042AF" w:rsidP="00DE7565">
      <w:pPr>
        <w:spacing w:after="0"/>
        <w:ind w:right="-57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 xml:space="preserve">5) несоответствие фактического состава и описания Объекта Соглашения по акту приема-передачи, подписываемому Сторонами при передаче </w:t>
      </w:r>
      <w:proofErr w:type="spellStart"/>
      <w:r w:rsidRPr="00D8447A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D8447A">
        <w:rPr>
          <w:rFonts w:ascii="Times New Roman" w:hAnsi="Times New Roman"/>
          <w:sz w:val="24"/>
          <w:szCs w:val="24"/>
        </w:rPr>
        <w:t xml:space="preserve"> Концессионеру объектов имущества, составу и описанию Объекта Соглашения, указанному в Приложении №1</w:t>
      </w:r>
      <w:r w:rsidR="00FF3900" w:rsidRPr="00D8447A">
        <w:rPr>
          <w:rFonts w:ascii="Times New Roman" w:hAnsi="Times New Roman"/>
          <w:sz w:val="24"/>
          <w:szCs w:val="24"/>
        </w:rPr>
        <w:t xml:space="preserve"> и Приложении №1.1</w:t>
      </w:r>
      <w:r w:rsidRPr="00D8447A">
        <w:rPr>
          <w:rFonts w:ascii="Times New Roman" w:hAnsi="Times New Roman"/>
          <w:sz w:val="24"/>
          <w:szCs w:val="24"/>
        </w:rPr>
        <w:t>;</w:t>
      </w:r>
    </w:p>
    <w:p w14:paraId="4BCE2DF3" w14:textId="77777777" w:rsidR="00BF4B7D" w:rsidRPr="00D8447A" w:rsidRDefault="00BF4B7D" w:rsidP="00DE7565">
      <w:pPr>
        <w:spacing w:after="0"/>
        <w:ind w:right="-57" w:firstLine="709"/>
        <w:jc w:val="both"/>
        <w:rPr>
          <w:rFonts w:ascii="Times New Roman" w:hAnsi="Times New Roman"/>
          <w:sz w:val="18"/>
          <w:szCs w:val="18"/>
        </w:rPr>
      </w:pPr>
    </w:p>
    <w:p w14:paraId="6A6D5974" w14:textId="77777777" w:rsidR="00500610" w:rsidRPr="00D8447A" w:rsidRDefault="006042AF" w:rsidP="00DE7565">
      <w:pPr>
        <w:spacing w:after="0"/>
        <w:ind w:right="-57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6) в иных случаях, не противоречащих законодательству Российской Федерации.</w:t>
      </w:r>
    </w:p>
    <w:p w14:paraId="21D50897" w14:textId="77777777" w:rsidR="00CA6CC9" w:rsidRPr="00D8447A" w:rsidRDefault="00CA6CC9" w:rsidP="00DE7565">
      <w:pPr>
        <w:spacing w:after="0"/>
        <w:ind w:right="-55" w:firstLine="709"/>
        <w:jc w:val="both"/>
        <w:rPr>
          <w:rFonts w:ascii="Times New Roman" w:hAnsi="Times New Roman"/>
          <w:sz w:val="16"/>
          <w:szCs w:val="16"/>
        </w:rPr>
      </w:pPr>
    </w:p>
    <w:p w14:paraId="000D9A20" w14:textId="14F00C73" w:rsidR="00500610" w:rsidRPr="00D8447A" w:rsidRDefault="006042AF" w:rsidP="00DE7565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9. Внесение изменений в состав и описание Объекта Соглашения</w:t>
      </w:r>
      <w:r w:rsidR="00A26360" w:rsidRPr="00D8447A">
        <w:rPr>
          <w:rFonts w:ascii="Times New Roman" w:hAnsi="Times New Roman"/>
          <w:sz w:val="24"/>
          <w:szCs w:val="24"/>
        </w:rPr>
        <w:t xml:space="preserve"> и (или) Иного имущества</w:t>
      </w:r>
      <w:r w:rsidRPr="00D8447A">
        <w:rPr>
          <w:rFonts w:ascii="Times New Roman" w:hAnsi="Times New Roman"/>
          <w:sz w:val="24"/>
          <w:szCs w:val="24"/>
        </w:rPr>
        <w:t xml:space="preserve"> оформляется дополнительным соглашением к настоящему Соглашению, которое подписывается на основании решения </w:t>
      </w:r>
      <w:proofErr w:type="spellStart"/>
      <w:r w:rsidRPr="00D8447A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D8447A">
        <w:rPr>
          <w:rFonts w:ascii="Times New Roman" w:hAnsi="Times New Roman"/>
          <w:sz w:val="24"/>
          <w:szCs w:val="24"/>
        </w:rPr>
        <w:t xml:space="preserve"> об изменении состава Объекта Соглашения, </w:t>
      </w:r>
      <w:r w:rsidRPr="00D8447A">
        <w:rPr>
          <w:rFonts w:ascii="Times New Roman" w:hAnsi="Times New Roman"/>
          <w:sz w:val="24"/>
          <w:szCs w:val="24"/>
        </w:rPr>
        <w:lastRenderedPageBreak/>
        <w:t>при условии получения согласия антимонопольного органа в установленных законодательством Российской Федерации случаях.</w:t>
      </w:r>
    </w:p>
    <w:p w14:paraId="6810DFCC" w14:textId="77777777" w:rsidR="00CA6CC9" w:rsidRPr="00D8447A" w:rsidRDefault="00CA6CC9" w:rsidP="00DE7565">
      <w:pPr>
        <w:spacing w:after="0"/>
        <w:ind w:right="-55" w:firstLine="709"/>
        <w:jc w:val="both"/>
        <w:rPr>
          <w:rFonts w:ascii="Times New Roman" w:hAnsi="Times New Roman"/>
          <w:sz w:val="16"/>
          <w:szCs w:val="16"/>
        </w:rPr>
      </w:pPr>
    </w:p>
    <w:p w14:paraId="24DE6F14" w14:textId="1149F153" w:rsidR="00500610" w:rsidRPr="00D8447A" w:rsidRDefault="006042AF" w:rsidP="00DE7565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 xml:space="preserve">10. </w:t>
      </w:r>
      <w:proofErr w:type="spellStart"/>
      <w:proofErr w:type="gramStart"/>
      <w:r w:rsidRPr="00D8447A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D8447A">
        <w:rPr>
          <w:rFonts w:ascii="Times New Roman" w:hAnsi="Times New Roman"/>
          <w:sz w:val="24"/>
          <w:szCs w:val="24"/>
        </w:rPr>
        <w:t xml:space="preserve"> обязан принять решение об изменении состава Объекта Соглашения </w:t>
      </w:r>
      <w:r w:rsidR="00A26360" w:rsidRPr="00D8447A">
        <w:rPr>
          <w:rFonts w:ascii="Times New Roman" w:hAnsi="Times New Roman"/>
          <w:sz w:val="24"/>
          <w:szCs w:val="24"/>
        </w:rPr>
        <w:t xml:space="preserve">и (или) Иного имущества </w:t>
      </w:r>
      <w:r w:rsidRPr="00D8447A">
        <w:rPr>
          <w:rFonts w:ascii="Times New Roman" w:hAnsi="Times New Roman"/>
          <w:sz w:val="24"/>
          <w:szCs w:val="24"/>
        </w:rPr>
        <w:t xml:space="preserve">либо </w:t>
      </w:r>
      <w:r w:rsidR="006509C3" w:rsidRPr="00D8447A">
        <w:rPr>
          <w:rFonts w:ascii="Times New Roman" w:hAnsi="Times New Roman"/>
          <w:sz w:val="24"/>
          <w:szCs w:val="24"/>
        </w:rPr>
        <w:t xml:space="preserve">представить </w:t>
      </w:r>
      <w:r w:rsidRPr="00D8447A">
        <w:rPr>
          <w:rFonts w:ascii="Times New Roman" w:hAnsi="Times New Roman"/>
          <w:sz w:val="24"/>
          <w:szCs w:val="24"/>
        </w:rPr>
        <w:t>мотивированный отказ в принятии указанного решения в течение 30 (тридцати)</w:t>
      </w:r>
      <w:r w:rsidR="004F24CA" w:rsidRPr="00D8447A">
        <w:rPr>
          <w:rFonts w:ascii="Times New Roman" w:hAnsi="Times New Roman"/>
          <w:sz w:val="24"/>
          <w:szCs w:val="24"/>
        </w:rPr>
        <w:t xml:space="preserve"> </w:t>
      </w:r>
      <w:r w:rsidRPr="00D8447A">
        <w:rPr>
          <w:rFonts w:ascii="Times New Roman" w:hAnsi="Times New Roman"/>
          <w:sz w:val="24"/>
          <w:szCs w:val="24"/>
        </w:rPr>
        <w:t>дней с даты получения от Концессионера уведомления о необходимости внесения изменений в состав Объекта Соглашения, если указанная необходимость обусловлена наступлением обстоятельств непреодолимой силы, указанных в Соглашении.</w:t>
      </w:r>
      <w:proofErr w:type="gramEnd"/>
    </w:p>
    <w:p w14:paraId="6C2A0172" w14:textId="77777777" w:rsidR="00CA6CC9" w:rsidRPr="00D8447A" w:rsidRDefault="00CA6CC9" w:rsidP="00DE7565">
      <w:pPr>
        <w:spacing w:after="0"/>
        <w:ind w:right="-55" w:firstLine="709"/>
        <w:jc w:val="both"/>
        <w:rPr>
          <w:rFonts w:ascii="Times New Roman" w:hAnsi="Times New Roman"/>
          <w:sz w:val="16"/>
          <w:szCs w:val="16"/>
        </w:rPr>
      </w:pPr>
    </w:p>
    <w:p w14:paraId="0458279D" w14:textId="2981EA7F" w:rsidR="00500610" w:rsidRPr="00D8447A" w:rsidRDefault="006042AF" w:rsidP="00DE7565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11. Концессионер самостоятельно принимает решение об изменении состава Объекта Соглашения</w:t>
      </w:r>
      <w:r w:rsidR="00A26360" w:rsidRPr="00D8447A">
        <w:rPr>
          <w:rFonts w:ascii="Times New Roman" w:hAnsi="Times New Roman"/>
          <w:sz w:val="24"/>
          <w:szCs w:val="24"/>
        </w:rPr>
        <w:t xml:space="preserve"> и (или) Иного имущества</w:t>
      </w:r>
      <w:r w:rsidRPr="00D8447A">
        <w:rPr>
          <w:rFonts w:ascii="Times New Roman" w:hAnsi="Times New Roman"/>
          <w:sz w:val="24"/>
          <w:szCs w:val="24"/>
        </w:rPr>
        <w:t xml:space="preserve">, в случае если данное решение соответствует мероприятиям, не требующим предварительного согласия </w:t>
      </w:r>
      <w:proofErr w:type="spellStart"/>
      <w:r w:rsidRPr="00D8447A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D8447A">
        <w:rPr>
          <w:rFonts w:ascii="Times New Roman" w:hAnsi="Times New Roman"/>
          <w:sz w:val="24"/>
          <w:szCs w:val="24"/>
        </w:rPr>
        <w:t xml:space="preserve">. Мероприятиями, не требующими предварительного согласия </w:t>
      </w:r>
      <w:proofErr w:type="spellStart"/>
      <w:r w:rsidRPr="00D8447A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D8447A">
        <w:rPr>
          <w:rFonts w:ascii="Times New Roman" w:hAnsi="Times New Roman"/>
          <w:sz w:val="24"/>
          <w:szCs w:val="24"/>
        </w:rPr>
        <w:t>, являются мероприятия, установленные схем</w:t>
      </w:r>
      <w:r w:rsidR="0035573D" w:rsidRPr="00D8447A">
        <w:rPr>
          <w:rFonts w:ascii="Times New Roman" w:hAnsi="Times New Roman"/>
          <w:sz w:val="24"/>
          <w:szCs w:val="24"/>
        </w:rPr>
        <w:t>ой водоснабжения</w:t>
      </w:r>
      <w:r w:rsidR="00141F51" w:rsidRPr="00D8447A">
        <w:rPr>
          <w:rFonts w:ascii="Times New Roman" w:hAnsi="Times New Roman"/>
          <w:sz w:val="24"/>
          <w:szCs w:val="24"/>
        </w:rPr>
        <w:t xml:space="preserve"> и водоотведения</w:t>
      </w:r>
      <w:r w:rsidRPr="00D8447A">
        <w:rPr>
          <w:rFonts w:ascii="Times New Roman" w:hAnsi="Times New Roman"/>
          <w:sz w:val="24"/>
          <w:szCs w:val="24"/>
        </w:rPr>
        <w:t>, реализованные в установленные схемой сроки, договорами о подключении (технологическом присоединении), если такие договоры не предусматривают вывода из эксплуатации объектов имущества без их реконструкции</w:t>
      </w:r>
      <w:r w:rsidR="00774A57" w:rsidRPr="00D8447A">
        <w:rPr>
          <w:rFonts w:ascii="Times New Roman" w:hAnsi="Times New Roman"/>
          <w:sz w:val="24"/>
          <w:szCs w:val="24"/>
        </w:rPr>
        <w:t>.</w:t>
      </w:r>
    </w:p>
    <w:p w14:paraId="44F46EE1" w14:textId="77777777" w:rsidR="00500610" w:rsidRPr="00D8447A" w:rsidRDefault="006042AF" w:rsidP="00DE7565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 xml:space="preserve">Концессионер готовит и направляет </w:t>
      </w:r>
      <w:proofErr w:type="spellStart"/>
      <w:r w:rsidRPr="00D8447A">
        <w:rPr>
          <w:rFonts w:ascii="Times New Roman" w:hAnsi="Times New Roman"/>
          <w:sz w:val="24"/>
          <w:szCs w:val="24"/>
        </w:rPr>
        <w:t>Концеденту</w:t>
      </w:r>
      <w:proofErr w:type="spellEnd"/>
      <w:r w:rsidRPr="00D8447A">
        <w:rPr>
          <w:rFonts w:ascii="Times New Roman" w:hAnsi="Times New Roman"/>
          <w:sz w:val="24"/>
          <w:szCs w:val="24"/>
        </w:rPr>
        <w:t xml:space="preserve"> один раз в год до 1 апреля года, следующего за отчетным годом, уведомление о реализации мероприятий, не требующих предварительного согласия </w:t>
      </w:r>
      <w:proofErr w:type="spellStart"/>
      <w:r w:rsidRPr="00D8447A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D8447A">
        <w:rPr>
          <w:rFonts w:ascii="Times New Roman" w:hAnsi="Times New Roman"/>
          <w:sz w:val="24"/>
          <w:szCs w:val="24"/>
        </w:rPr>
        <w:t xml:space="preserve">. К уведомлению Концессионер прилагает перечень и описание изменений состава Объекта соглашения и соответствующих мероприятий, не требующих предварительного согласия </w:t>
      </w:r>
      <w:proofErr w:type="spellStart"/>
      <w:r w:rsidRPr="00D8447A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D8447A">
        <w:rPr>
          <w:rFonts w:ascii="Times New Roman" w:hAnsi="Times New Roman"/>
          <w:sz w:val="24"/>
          <w:szCs w:val="24"/>
        </w:rPr>
        <w:t>.</w:t>
      </w:r>
    </w:p>
    <w:p w14:paraId="704E7418" w14:textId="336ADE20" w:rsidR="00500610" w:rsidRPr="00D8447A" w:rsidRDefault="006042AF" w:rsidP="00DE7565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8447A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D8447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8447A">
        <w:rPr>
          <w:rFonts w:ascii="Times New Roman" w:hAnsi="Times New Roman"/>
          <w:sz w:val="24"/>
          <w:szCs w:val="24"/>
        </w:rPr>
        <w:t>обязан</w:t>
      </w:r>
      <w:proofErr w:type="gramEnd"/>
      <w:r w:rsidRPr="00D8447A">
        <w:rPr>
          <w:rFonts w:ascii="Times New Roman" w:hAnsi="Times New Roman"/>
          <w:sz w:val="24"/>
          <w:szCs w:val="24"/>
        </w:rPr>
        <w:t xml:space="preserve"> принять решение об изменении состава Объекта Соглашения </w:t>
      </w:r>
      <w:r w:rsidR="00A26360" w:rsidRPr="00D8447A">
        <w:rPr>
          <w:rFonts w:ascii="Times New Roman" w:hAnsi="Times New Roman"/>
          <w:sz w:val="24"/>
          <w:szCs w:val="24"/>
        </w:rPr>
        <w:t xml:space="preserve"> и (или) Иного имущества </w:t>
      </w:r>
      <w:r w:rsidRPr="00D8447A">
        <w:rPr>
          <w:rFonts w:ascii="Times New Roman" w:hAnsi="Times New Roman"/>
          <w:sz w:val="24"/>
          <w:szCs w:val="24"/>
        </w:rPr>
        <w:t xml:space="preserve">в течение 30 (тридцати) дней с даты получения от Концессионера уведомления о реализации мероприятий, не требующих предварительного согласия </w:t>
      </w:r>
      <w:proofErr w:type="spellStart"/>
      <w:r w:rsidRPr="00D8447A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D8447A">
        <w:rPr>
          <w:rFonts w:ascii="Times New Roman" w:hAnsi="Times New Roman"/>
          <w:sz w:val="24"/>
          <w:szCs w:val="24"/>
        </w:rPr>
        <w:t>, если изменения состава Объекта Соглашения</w:t>
      </w:r>
      <w:r w:rsidR="00A26360" w:rsidRPr="00D8447A">
        <w:rPr>
          <w:rFonts w:ascii="Times New Roman" w:hAnsi="Times New Roman"/>
          <w:sz w:val="24"/>
          <w:szCs w:val="24"/>
        </w:rPr>
        <w:t xml:space="preserve"> и (или) Иного имущества</w:t>
      </w:r>
      <w:r w:rsidRPr="00D8447A">
        <w:rPr>
          <w:rFonts w:ascii="Times New Roman" w:hAnsi="Times New Roman"/>
          <w:sz w:val="24"/>
          <w:szCs w:val="24"/>
        </w:rPr>
        <w:t>, указанные в уведомлении</w:t>
      </w:r>
      <w:r w:rsidR="00AF5D98" w:rsidRPr="00D8447A">
        <w:rPr>
          <w:rFonts w:ascii="Times New Roman" w:hAnsi="Times New Roman"/>
          <w:sz w:val="24"/>
          <w:szCs w:val="24"/>
        </w:rPr>
        <w:t>,</w:t>
      </w:r>
      <w:r w:rsidRPr="00D8447A">
        <w:rPr>
          <w:rFonts w:ascii="Times New Roman" w:hAnsi="Times New Roman"/>
          <w:sz w:val="24"/>
          <w:szCs w:val="24"/>
        </w:rPr>
        <w:t xml:space="preserve"> соответствуют требованиям настоящего пункта.</w:t>
      </w:r>
    </w:p>
    <w:p w14:paraId="2EFD5B5A" w14:textId="77777777" w:rsidR="00CA6CC9" w:rsidRPr="00D8447A" w:rsidRDefault="00CA6CC9" w:rsidP="00DE7565">
      <w:pPr>
        <w:spacing w:after="0"/>
        <w:ind w:right="-55" w:firstLine="709"/>
        <w:jc w:val="both"/>
        <w:rPr>
          <w:rFonts w:ascii="Times New Roman" w:hAnsi="Times New Roman"/>
          <w:sz w:val="16"/>
          <w:szCs w:val="16"/>
        </w:rPr>
      </w:pPr>
    </w:p>
    <w:p w14:paraId="0CC8AC11" w14:textId="2C2F73AC" w:rsidR="00500610" w:rsidRPr="00D8447A" w:rsidRDefault="006042AF" w:rsidP="0088425B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 xml:space="preserve">12. </w:t>
      </w:r>
      <w:proofErr w:type="gramStart"/>
      <w:r w:rsidRPr="00D8447A">
        <w:rPr>
          <w:rFonts w:ascii="Times New Roman" w:hAnsi="Times New Roman"/>
          <w:sz w:val="24"/>
          <w:szCs w:val="24"/>
        </w:rPr>
        <w:t>В случае если изменение состава Объекта соглашения</w:t>
      </w:r>
      <w:r w:rsidR="009B7C85" w:rsidRPr="00D8447A">
        <w:rPr>
          <w:rFonts w:ascii="Times New Roman" w:hAnsi="Times New Roman"/>
          <w:sz w:val="24"/>
          <w:szCs w:val="24"/>
        </w:rPr>
        <w:t xml:space="preserve"> и</w:t>
      </w:r>
      <w:r w:rsidR="001D7C29" w:rsidRPr="00D8447A">
        <w:rPr>
          <w:rFonts w:ascii="Times New Roman" w:hAnsi="Times New Roman"/>
          <w:sz w:val="24"/>
          <w:szCs w:val="24"/>
        </w:rPr>
        <w:t xml:space="preserve"> </w:t>
      </w:r>
      <w:r w:rsidR="009B7C85" w:rsidRPr="00D8447A">
        <w:rPr>
          <w:rFonts w:ascii="Times New Roman" w:hAnsi="Times New Roman"/>
          <w:sz w:val="24"/>
          <w:szCs w:val="24"/>
        </w:rPr>
        <w:t>(или) Иного имущества</w:t>
      </w:r>
      <w:r w:rsidRPr="00D8447A">
        <w:rPr>
          <w:rFonts w:ascii="Times New Roman" w:hAnsi="Times New Roman"/>
          <w:sz w:val="24"/>
          <w:szCs w:val="24"/>
        </w:rPr>
        <w:t xml:space="preserve"> связано с выводом из эксплуатации объектов имущества и при этом вывод из эксплуатации объектов имущества не предусмотрен Приложением №4 к Соглашению, не связан с наступлением обстоятельств непреодолимой силы, указанных в Соглашении, то решение об изменении состава Объекта Соглашения </w:t>
      </w:r>
      <w:r w:rsidR="009B7C85" w:rsidRPr="00D8447A">
        <w:rPr>
          <w:rFonts w:ascii="Times New Roman" w:hAnsi="Times New Roman"/>
          <w:sz w:val="24"/>
          <w:szCs w:val="24"/>
        </w:rPr>
        <w:t xml:space="preserve">и (или) Иного имущества </w:t>
      </w:r>
      <w:r w:rsidRPr="00D8447A">
        <w:rPr>
          <w:rFonts w:ascii="Times New Roman" w:hAnsi="Times New Roman"/>
          <w:sz w:val="24"/>
          <w:szCs w:val="24"/>
        </w:rPr>
        <w:t>или об отказе в таком изменении принимается</w:t>
      </w:r>
      <w:proofErr w:type="gramEnd"/>
      <w:r w:rsidRPr="00D844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447A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D8447A">
        <w:rPr>
          <w:rFonts w:ascii="Times New Roman" w:hAnsi="Times New Roman"/>
          <w:sz w:val="24"/>
          <w:szCs w:val="24"/>
        </w:rPr>
        <w:t xml:space="preserve"> в соответствии со следующими требованиями:</w:t>
      </w:r>
      <w:r w:rsidR="00483DE8" w:rsidRPr="00D8447A">
        <w:rPr>
          <w:rFonts w:ascii="Times New Roman" w:hAnsi="Times New Roman"/>
          <w:sz w:val="24"/>
          <w:szCs w:val="24"/>
        </w:rPr>
        <w:t xml:space="preserve"> </w:t>
      </w:r>
    </w:p>
    <w:p w14:paraId="7370722E" w14:textId="77777777" w:rsidR="00483DE8" w:rsidRPr="00D8447A" w:rsidRDefault="00483DE8" w:rsidP="0088425B">
      <w:pPr>
        <w:spacing w:after="0"/>
        <w:ind w:right="-55" w:firstLine="709"/>
        <w:jc w:val="both"/>
        <w:rPr>
          <w:rFonts w:ascii="Times New Roman" w:hAnsi="Times New Roman"/>
          <w:sz w:val="16"/>
          <w:szCs w:val="16"/>
        </w:rPr>
      </w:pPr>
    </w:p>
    <w:p w14:paraId="097DB8A8" w14:textId="0255B8B9" w:rsidR="00500610" w:rsidRPr="00D8447A" w:rsidRDefault="006042AF" w:rsidP="0088425B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8447A">
        <w:rPr>
          <w:rFonts w:ascii="Times New Roman" w:hAnsi="Times New Roman"/>
          <w:sz w:val="24"/>
          <w:szCs w:val="24"/>
        </w:rPr>
        <w:t>1) в отношении вывода из эксплуатации объектов имущества, являющихся объекта</w:t>
      </w:r>
      <w:r w:rsidR="0035573D" w:rsidRPr="00D8447A">
        <w:rPr>
          <w:rFonts w:ascii="Times New Roman" w:hAnsi="Times New Roman"/>
          <w:sz w:val="24"/>
          <w:szCs w:val="24"/>
        </w:rPr>
        <w:t xml:space="preserve">ми </w:t>
      </w:r>
      <w:r w:rsidR="00EE3A5B" w:rsidRPr="00D8447A">
        <w:rPr>
          <w:rFonts w:ascii="Times New Roman" w:hAnsi="Times New Roman"/>
          <w:sz w:val="24"/>
          <w:szCs w:val="24"/>
        </w:rPr>
        <w:t xml:space="preserve">холодного </w:t>
      </w:r>
      <w:r w:rsidR="0035573D" w:rsidRPr="00D8447A">
        <w:rPr>
          <w:rFonts w:ascii="Times New Roman" w:hAnsi="Times New Roman"/>
          <w:sz w:val="24"/>
          <w:szCs w:val="24"/>
        </w:rPr>
        <w:t>водоснабжения</w:t>
      </w:r>
      <w:r w:rsidR="00EE3A5B" w:rsidRPr="00D8447A">
        <w:rPr>
          <w:rFonts w:ascii="Times New Roman" w:hAnsi="Times New Roman"/>
          <w:sz w:val="24"/>
          <w:szCs w:val="24"/>
        </w:rPr>
        <w:t xml:space="preserve"> и/или водоотведения</w:t>
      </w:r>
      <w:r w:rsidRPr="00D8447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8447A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D8447A">
        <w:rPr>
          <w:rFonts w:ascii="Times New Roman" w:hAnsi="Times New Roman"/>
          <w:sz w:val="24"/>
          <w:szCs w:val="24"/>
        </w:rPr>
        <w:t xml:space="preserve"> в порядке и в сроки, установленные нормативными правовыми актами Российской Федерации в сфере водоснабжения принимает решение о согласовании сноса (демонтажа) указанных объектов, о согласовании консервации указанных объектов или иное решение, предусмотренное указанными нормативными правовыми актами, и одновременно принимает соответствующее решение об изменении состава Объекта</w:t>
      </w:r>
      <w:proofErr w:type="gramEnd"/>
      <w:r w:rsidRPr="00D8447A">
        <w:rPr>
          <w:rFonts w:ascii="Times New Roman" w:hAnsi="Times New Roman"/>
          <w:sz w:val="24"/>
          <w:szCs w:val="24"/>
        </w:rPr>
        <w:t xml:space="preserve"> Соглашения </w:t>
      </w:r>
      <w:r w:rsidR="009B7C85" w:rsidRPr="00D8447A">
        <w:rPr>
          <w:rFonts w:ascii="Times New Roman" w:hAnsi="Times New Roman"/>
          <w:sz w:val="24"/>
          <w:szCs w:val="24"/>
        </w:rPr>
        <w:t xml:space="preserve">и (или) Иного имущества </w:t>
      </w:r>
      <w:r w:rsidRPr="00D8447A">
        <w:rPr>
          <w:rFonts w:ascii="Times New Roman" w:hAnsi="Times New Roman"/>
          <w:sz w:val="24"/>
          <w:szCs w:val="24"/>
        </w:rPr>
        <w:t>или об отказе в таком изменении;</w:t>
      </w:r>
    </w:p>
    <w:p w14:paraId="5164FAA6" w14:textId="77777777" w:rsidR="00483DE8" w:rsidRPr="00D8447A" w:rsidRDefault="00483DE8" w:rsidP="0088425B">
      <w:pPr>
        <w:spacing w:after="0"/>
        <w:ind w:right="-55" w:firstLine="709"/>
        <w:jc w:val="both"/>
        <w:rPr>
          <w:rFonts w:ascii="Times New Roman" w:hAnsi="Times New Roman"/>
          <w:sz w:val="16"/>
          <w:szCs w:val="16"/>
        </w:rPr>
      </w:pPr>
    </w:p>
    <w:p w14:paraId="3721CC84" w14:textId="5BF3028E" w:rsidR="00500610" w:rsidRPr="00D8447A" w:rsidRDefault="006042AF" w:rsidP="0088425B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8447A">
        <w:rPr>
          <w:rFonts w:ascii="Times New Roman" w:hAnsi="Times New Roman"/>
          <w:sz w:val="24"/>
          <w:szCs w:val="24"/>
        </w:rPr>
        <w:t>2) в отношении вывода из эксплуатации объектов, которые не являются объекта</w:t>
      </w:r>
      <w:r w:rsidR="0035573D" w:rsidRPr="00D8447A">
        <w:rPr>
          <w:rFonts w:ascii="Times New Roman" w:hAnsi="Times New Roman"/>
          <w:sz w:val="24"/>
          <w:szCs w:val="24"/>
        </w:rPr>
        <w:t>ми водоснабжения</w:t>
      </w:r>
      <w:r w:rsidR="00EE3A5B" w:rsidRPr="00D8447A">
        <w:rPr>
          <w:rFonts w:ascii="Times New Roman" w:hAnsi="Times New Roman"/>
          <w:sz w:val="24"/>
          <w:szCs w:val="24"/>
        </w:rPr>
        <w:t xml:space="preserve"> и/или водоотведения</w:t>
      </w:r>
      <w:r w:rsidRPr="00D8447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8447A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D8447A">
        <w:rPr>
          <w:rFonts w:ascii="Times New Roman" w:hAnsi="Times New Roman"/>
          <w:sz w:val="24"/>
          <w:szCs w:val="24"/>
        </w:rPr>
        <w:t xml:space="preserve"> принимает решение об изменении состава Объекта Соглашения</w:t>
      </w:r>
      <w:r w:rsidR="009B7C85" w:rsidRPr="00D8447A">
        <w:rPr>
          <w:rFonts w:ascii="Times New Roman" w:hAnsi="Times New Roman"/>
          <w:sz w:val="24"/>
          <w:szCs w:val="24"/>
        </w:rPr>
        <w:t xml:space="preserve"> и (или) Иного имущества</w:t>
      </w:r>
      <w:r w:rsidRPr="00D8447A">
        <w:rPr>
          <w:rFonts w:ascii="Times New Roman" w:hAnsi="Times New Roman"/>
          <w:sz w:val="24"/>
          <w:szCs w:val="24"/>
        </w:rPr>
        <w:t xml:space="preserve"> в связи со сносом (</w:t>
      </w:r>
      <w:proofErr w:type="spellStart"/>
      <w:r w:rsidRPr="00D8447A">
        <w:rPr>
          <w:rFonts w:ascii="Times New Roman" w:hAnsi="Times New Roman"/>
          <w:sz w:val="24"/>
          <w:szCs w:val="24"/>
        </w:rPr>
        <w:t>демонтаж</w:t>
      </w:r>
      <w:r w:rsidR="006509C3" w:rsidRPr="00D8447A">
        <w:rPr>
          <w:rFonts w:ascii="Times New Roman" w:hAnsi="Times New Roman"/>
          <w:sz w:val="24"/>
          <w:szCs w:val="24"/>
        </w:rPr>
        <w:t>о</w:t>
      </w:r>
      <w:r w:rsidRPr="00D8447A">
        <w:rPr>
          <w:rFonts w:ascii="Times New Roman" w:hAnsi="Times New Roman"/>
          <w:sz w:val="24"/>
          <w:szCs w:val="24"/>
        </w:rPr>
        <w:t>м</w:t>
      </w:r>
      <w:proofErr w:type="spellEnd"/>
      <w:r w:rsidRPr="00D8447A">
        <w:rPr>
          <w:rFonts w:ascii="Times New Roman" w:hAnsi="Times New Roman"/>
          <w:sz w:val="24"/>
          <w:szCs w:val="24"/>
        </w:rPr>
        <w:t>) указанных объектов или об отказе в таком изменении в течение 60 (шестидесяти) рабочих дней с даты получения уведомления Концессионера.</w:t>
      </w:r>
      <w:proofErr w:type="gramEnd"/>
    </w:p>
    <w:p w14:paraId="3DCA5A36" w14:textId="77777777" w:rsidR="00CA6CC9" w:rsidRPr="00D8447A" w:rsidRDefault="00CA6CC9" w:rsidP="0088425B">
      <w:pPr>
        <w:spacing w:after="0"/>
        <w:ind w:right="-55" w:firstLine="709"/>
        <w:jc w:val="both"/>
        <w:rPr>
          <w:rFonts w:ascii="Times New Roman" w:hAnsi="Times New Roman"/>
          <w:sz w:val="16"/>
          <w:szCs w:val="16"/>
        </w:rPr>
      </w:pPr>
    </w:p>
    <w:p w14:paraId="26AFA25F" w14:textId="6C904973" w:rsidR="00500610" w:rsidRPr="00D8447A" w:rsidRDefault="006042AF" w:rsidP="0088425B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lastRenderedPageBreak/>
        <w:t>13. В иных случаях, не указанных в пунктах 11-12 настоящего Соглашения</w:t>
      </w:r>
      <w:r w:rsidR="006509C3" w:rsidRPr="00D8447A">
        <w:rPr>
          <w:rFonts w:ascii="Times New Roman" w:hAnsi="Times New Roman"/>
          <w:sz w:val="24"/>
          <w:szCs w:val="24"/>
        </w:rPr>
        <w:t>,</w:t>
      </w:r>
      <w:r w:rsidRPr="00D844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447A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D8447A">
        <w:rPr>
          <w:rFonts w:ascii="Times New Roman" w:hAnsi="Times New Roman"/>
          <w:sz w:val="24"/>
          <w:szCs w:val="24"/>
        </w:rPr>
        <w:t xml:space="preserve"> обязан принять решение о согласовании изменения Объекта Соглашения </w:t>
      </w:r>
      <w:r w:rsidR="009B7C85" w:rsidRPr="00D8447A">
        <w:rPr>
          <w:rFonts w:ascii="Times New Roman" w:hAnsi="Times New Roman"/>
          <w:sz w:val="24"/>
          <w:szCs w:val="24"/>
        </w:rPr>
        <w:t xml:space="preserve">и (или) Иного имущества </w:t>
      </w:r>
      <w:r w:rsidRPr="00D8447A">
        <w:rPr>
          <w:rFonts w:ascii="Times New Roman" w:hAnsi="Times New Roman"/>
          <w:sz w:val="24"/>
          <w:szCs w:val="24"/>
        </w:rPr>
        <w:t xml:space="preserve">или предоставить мотивированный отказ в течение 3 (трех) месяцев </w:t>
      </w:r>
      <w:proofErr w:type="gramStart"/>
      <w:r w:rsidRPr="00D8447A">
        <w:rPr>
          <w:rFonts w:ascii="Times New Roman" w:hAnsi="Times New Roman"/>
          <w:sz w:val="24"/>
          <w:szCs w:val="24"/>
        </w:rPr>
        <w:t>с даты получения</w:t>
      </w:r>
      <w:proofErr w:type="gramEnd"/>
      <w:r w:rsidRPr="00D8447A">
        <w:rPr>
          <w:rFonts w:ascii="Times New Roman" w:hAnsi="Times New Roman"/>
          <w:sz w:val="24"/>
          <w:szCs w:val="24"/>
        </w:rPr>
        <w:t xml:space="preserve"> от Концессионера уведомления о необходимости внесения изменений в состав Объекта Соглашения</w:t>
      </w:r>
      <w:r w:rsidR="009B7C85" w:rsidRPr="00D8447A">
        <w:rPr>
          <w:rFonts w:ascii="Times New Roman" w:hAnsi="Times New Roman"/>
          <w:sz w:val="24"/>
          <w:szCs w:val="24"/>
        </w:rPr>
        <w:t xml:space="preserve"> и (или) Иного имущества</w:t>
      </w:r>
      <w:r w:rsidRPr="00D8447A">
        <w:rPr>
          <w:rFonts w:ascii="Times New Roman" w:hAnsi="Times New Roman"/>
          <w:sz w:val="24"/>
          <w:szCs w:val="24"/>
        </w:rPr>
        <w:t>.</w:t>
      </w:r>
    </w:p>
    <w:p w14:paraId="48A02E9A" w14:textId="77777777" w:rsidR="00CA6CC9" w:rsidRPr="00D8447A" w:rsidRDefault="00CA6CC9" w:rsidP="0088425B">
      <w:pPr>
        <w:spacing w:after="0"/>
        <w:ind w:right="-55" w:firstLine="709"/>
        <w:jc w:val="both"/>
        <w:rPr>
          <w:rFonts w:ascii="Times New Roman" w:hAnsi="Times New Roman"/>
          <w:sz w:val="16"/>
          <w:szCs w:val="16"/>
        </w:rPr>
      </w:pPr>
    </w:p>
    <w:p w14:paraId="3AF4D5C0" w14:textId="27EDFF3F" w:rsidR="00500610" w:rsidRPr="00D8447A" w:rsidRDefault="006042AF" w:rsidP="0088425B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 xml:space="preserve">14. Стороны в течение 30 (тридцати) рабочих дней с момента принятия </w:t>
      </w:r>
      <w:proofErr w:type="spellStart"/>
      <w:r w:rsidRPr="00D8447A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D8447A">
        <w:rPr>
          <w:rFonts w:ascii="Times New Roman" w:hAnsi="Times New Roman"/>
          <w:sz w:val="24"/>
          <w:szCs w:val="24"/>
        </w:rPr>
        <w:t xml:space="preserve"> решения о внесении изменений в состав Объекта Соглашения</w:t>
      </w:r>
      <w:r w:rsidR="009B7C85" w:rsidRPr="00D8447A">
        <w:rPr>
          <w:rFonts w:ascii="Times New Roman" w:hAnsi="Times New Roman"/>
          <w:sz w:val="24"/>
          <w:szCs w:val="24"/>
        </w:rPr>
        <w:t xml:space="preserve"> и (или) Иного имущества</w:t>
      </w:r>
      <w:r w:rsidRPr="00D8447A">
        <w:rPr>
          <w:rFonts w:ascii="Times New Roman" w:hAnsi="Times New Roman"/>
          <w:sz w:val="24"/>
          <w:szCs w:val="24"/>
        </w:rPr>
        <w:t xml:space="preserve"> подписывают дополнительное соглашение к Соглашению. Дополнительное соглашение к Соглашению подлежит согласованию с антимонопольным органом в случаях</w:t>
      </w:r>
      <w:r w:rsidR="006509C3" w:rsidRPr="00D8447A">
        <w:rPr>
          <w:rFonts w:ascii="Times New Roman" w:hAnsi="Times New Roman"/>
          <w:sz w:val="24"/>
          <w:szCs w:val="24"/>
        </w:rPr>
        <w:t>,</w:t>
      </w:r>
      <w:r w:rsidRPr="00D8447A">
        <w:rPr>
          <w:rFonts w:ascii="Times New Roman" w:hAnsi="Times New Roman"/>
          <w:sz w:val="24"/>
          <w:szCs w:val="24"/>
        </w:rPr>
        <w:t xml:space="preserve"> предусмотренных законодательством Российской Федерации.</w:t>
      </w:r>
    </w:p>
    <w:p w14:paraId="3BD136F0" w14:textId="77777777" w:rsidR="00CA6CC9" w:rsidRPr="00D8447A" w:rsidRDefault="00CA6CC9" w:rsidP="00DE7565">
      <w:pPr>
        <w:spacing w:after="0"/>
        <w:ind w:right="-55" w:firstLine="709"/>
        <w:jc w:val="both"/>
        <w:rPr>
          <w:rFonts w:ascii="Times New Roman" w:hAnsi="Times New Roman"/>
          <w:sz w:val="16"/>
          <w:szCs w:val="16"/>
        </w:rPr>
      </w:pPr>
    </w:p>
    <w:p w14:paraId="5DB90C47" w14:textId="030FE6A6" w:rsidR="00500610" w:rsidRPr="00D8447A" w:rsidRDefault="006042AF" w:rsidP="00DE7565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 xml:space="preserve">15. Передача </w:t>
      </w:r>
      <w:proofErr w:type="spellStart"/>
      <w:r w:rsidRPr="00D8447A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D8447A">
        <w:rPr>
          <w:rFonts w:ascii="Times New Roman" w:hAnsi="Times New Roman"/>
          <w:sz w:val="24"/>
          <w:szCs w:val="24"/>
        </w:rPr>
        <w:t xml:space="preserve"> Концессионеру дополнительных объектов в состав Объекта Соглашения</w:t>
      </w:r>
      <w:r w:rsidR="009B7C85" w:rsidRPr="00D8447A">
        <w:rPr>
          <w:rFonts w:ascii="Times New Roman" w:hAnsi="Times New Roman"/>
          <w:sz w:val="24"/>
          <w:szCs w:val="24"/>
        </w:rPr>
        <w:t xml:space="preserve"> и (или) Иного имущества</w:t>
      </w:r>
      <w:r w:rsidRPr="00D8447A">
        <w:rPr>
          <w:rFonts w:ascii="Times New Roman" w:hAnsi="Times New Roman"/>
          <w:sz w:val="24"/>
          <w:szCs w:val="24"/>
        </w:rPr>
        <w:t xml:space="preserve">, в том числе объектов, указанных в подпунктах 1-3 пункта 8 Соглашения, осуществляется по Актам приема-передачи путем подписания их Сторонами. В указанном случае </w:t>
      </w:r>
      <w:proofErr w:type="spellStart"/>
      <w:r w:rsidRPr="00D8447A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D8447A">
        <w:rPr>
          <w:rFonts w:ascii="Times New Roman" w:hAnsi="Times New Roman"/>
          <w:sz w:val="24"/>
          <w:szCs w:val="24"/>
        </w:rPr>
        <w:t xml:space="preserve"> обязан передать копии правоустанавливающих документов, паспорта технической инвентаризации объектов, технического плана, кадастровых паспортов, проектную, разрешительную документацию, откорректированные планшеты с указанием размещения объектов, а также документацию на объекты</w:t>
      </w:r>
      <w:proofErr w:type="gramStart"/>
      <w:r w:rsidRPr="00D8447A">
        <w:rPr>
          <w:rFonts w:ascii="Times New Roman" w:hAnsi="Times New Roman"/>
          <w:sz w:val="24"/>
          <w:szCs w:val="24"/>
        </w:rPr>
        <w:t xml:space="preserve"> </w:t>
      </w:r>
      <w:r w:rsidR="009B7C85" w:rsidRPr="00D8447A">
        <w:rPr>
          <w:rFonts w:ascii="Times New Roman" w:hAnsi="Times New Roman"/>
          <w:sz w:val="24"/>
          <w:szCs w:val="24"/>
        </w:rPr>
        <w:t>И</w:t>
      </w:r>
      <w:proofErr w:type="gramEnd"/>
      <w:r w:rsidR="009B7C85" w:rsidRPr="00D8447A">
        <w:rPr>
          <w:rFonts w:ascii="Times New Roman" w:hAnsi="Times New Roman"/>
          <w:sz w:val="24"/>
          <w:szCs w:val="24"/>
        </w:rPr>
        <w:t>ного имущества (</w:t>
      </w:r>
      <w:r w:rsidRPr="00D8447A">
        <w:rPr>
          <w:rFonts w:ascii="Times New Roman" w:hAnsi="Times New Roman"/>
          <w:sz w:val="24"/>
          <w:szCs w:val="24"/>
        </w:rPr>
        <w:t>движимого имущества</w:t>
      </w:r>
      <w:r w:rsidR="009B7C85" w:rsidRPr="00D8447A">
        <w:rPr>
          <w:rFonts w:ascii="Times New Roman" w:hAnsi="Times New Roman"/>
          <w:sz w:val="24"/>
          <w:szCs w:val="24"/>
        </w:rPr>
        <w:t>)</w:t>
      </w:r>
      <w:r w:rsidRPr="00D8447A">
        <w:rPr>
          <w:rFonts w:ascii="Times New Roman" w:hAnsi="Times New Roman"/>
          <w:sz w:val="24"/>
          <w:szCs w:val="24"/>
        </w:rPr>
        <w:t>. Акт приема-передачи должен содержать сведения о составе имущества, техническом состоянии, сроке службы, начальной, остаточной стоимости передаваемого имущества, перечне передаваемой документации, относящейся к передаваемым объектам.</w:t>
      </w:r>
    </w:p>
    <w:p w14:paraId="3A7ABC53" w14:textId="77777777" w:rsidR="00CA6CC9" w:rsidRPr="00D8447A" w:rsidRDefault="00CA6CC9" w:rsidP="00DE7565">
      <w:pPr>
        <w:spacing w:after="0"/>
        <w:ind w:right="-55" w:firstLine="709"/>
        <w:jc w:val="both"/>
        <w:rPr>
          <w:rFonts w:ascii="Times New Roman" w:hAnsi="Times New Roman"/>
          <w:sz w:val="16"/>
          <w:szCs w:val="16"/>
        </w:rPr>
      </w:pPr>
    </w:p>
    <w:p w14:paraId="1F18DE5B" w14:textId="6168EA3F" w:rsidR="00500610" w:rsidRPr="00D8447A" w:rsidRDefault="006042AF" w:rsidP="00DE7565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 xml:space="preserve">16. Передача (возврат) Концессионером </w:t>
      </w:r>
      <w:proofErr w:type="spellStart"/>
      <w:r w:rsidRPr="00D8447A">
        <w:rPr>
          <w:rFonts w:ascii="Times New Roman" w:hAnsi="Times New Roman"/>
          <w:sz w:val="24"/>
          <w:szCs w:val="24"/>
        </w:rPr>
        <w:t>Концеденту</w:t>
      </w:r>
      <w:proofErr w:type="spellEnd"/>
      <w:r w:rsidRPr="00D8447A">
        <w:rPr>
          <w:rFonts w:ascii="Times New Roman" w:hAnsi="Times New Roman"/>
          <w:sz w:val="24"/>
          <w:szCs w:val="24"/>
        </w:rPr>
        <w:t xml:space="preserve"> исключенных из состава Объекта Соглашения объектов</w:t>
      </w:r>
      <w:r w:rsidR="009B7C85" w:rsidRPr="00D8447A">
        <w:rPr>
          <w:rFonts w:ascii="Times New Roman" w:hAnsi="Times New Roman"/>
          <w:sz w:val="24"/>
          <w:szCs w:val="24"/>
        </w:rPr>
        <w:t xml:space="preserve"> и (или) Иного имущества</w:t>
      </w:r>
      <w:r w:rsidRPr="00D8447A">
        <w:rPr>
          <w:rFonts w:ascii="Times New Roman" w:hAnsi="Times New Roman"/>
          <w:sz w:val="24"/>
          <w:szCs w:val="24"/>
        </w:rPr>
        <w:t xml:space="preserve">, указанных в подпункте 4 пункта 8 Соглашения, осуществляется в течение 30 (тридцати) рабочих дней </w:t>
      </w:r>
      <w:proofErr w:type="gramStart"/>
      <w:r w:rsidRPr="00D8447A">
        <w:rPr>
          <w:rFonts w:ascii="Times New Roman" w:hAnsi="Times New Roman"/>
          <w:sz w:val="24"/>
          <w:szCs w:val="24"/>
        </w:rPr>
        <w:t>с даты вступления</w:t>
      </w:r>
      <w:proofErr w:type="gramEnd"/>
      <w:r w:rsidRPr="00D8447A">
        <w:rPr>
          <w:rFonts w:ascii="Times New Roman" w:hAnsi="Times New Roman"/>
          <w:sz w:val="24"/>
          <w:szCs w:val="24"/>
        </w:rPr>
        <w:t xml:space="preserve"> в силу дополнительного соглашения к Согл</w:t>
      </w:r>
      <w:r w:rsidR="006509C3" w:rsidRPr="00D8447A">
        <w:rPr>
          <w:rFonts w:ascii="Times New Roman" w:hAnsi="Times New Roman"/>
          <w:sz w:val="24"/>
          <w:szCs w:val="24"/>
        </w:rPr>
        <w:t>ашению по Актам приема-передачи</w:t>
      </w:r>
      <w:r w:rsidRPr="00D8447A">
        <w:rPr>
          <w:rFonts w:ascii="Times New Roman" w:hAnsi="Times New Roman"/>
          <w:sz w:val="24"/>
          <w:szCs w:val="24"/>
        </w:rPr>
        <w:t xml:space="preserve"> путем подписания их Сторонами. Концессионер обязан возвратить </w:t>
      </w:r>
      <w:proofErr w:type="spellStart"/>
      <w:r w:rsidRPr="00D8447A">
        <w:rPr>
          <w:rFonts w:ascii="Times New Roman" w:hAnsi="Times New Roman"/>
          <w:sz w:val="24"/>
          <w:szCs w:val="24"/>
        </w:rPr>
        <w:t>Концеденту</w:t>
      </w:r>
      <w:proofErr w:type="spellEnd"/>
      <w:r w:rsidRPr="00D8447A">
        <w:rPr>
          <w:rFonts w:ascii="Times New Roman" w:hAnsi="Times New Roman"/>
          <w:sz w:val="24"/>
          <w:szCs w:val="24"/>
        </w:rPr>
        <w:t xml:space="preserve"> паспорта технической инвентаризации объектов, технические планы объектов имущества, разрешительную документацию, откорректированные планшеты с указанием размещения объектов, проектную, а также документацию на объекты</w:t>
      </w:r>
      <w:proofErr w:type="gramStart"/>
      <w:r w:rsidRPr="00D8447A">
        <w:rPr>
          <w:rFonts w:ascii="Times New Roman" w:hAnsi="Times New Roman"/>
          <w:sz w:val="24"/>
          <w:szCs w:val="24"/>
        </w:rPr>
        <w:t xml:space="preserve"> </w:t>
      </w:r>
      <w:r w:rsidR="009B7C85" w:rsidRPr="00D8447A">
        <w:rPr>
          <w:rFonts w:ascii="Times New Roman" w:hAnsi="Times New Roman"/>
          <w:sz w:val="24"/>
          <w:szCs w:val="24"/>
        </w:rPr>
        <w:t>И</w:t>
      </w:r>
      <w:proofErr w:type="gramEnd"/>
      <w:r w:rsidR="009B7C85" w:rsidRPr="00D8447A">
        <w:rPr>
          <w:rFonts w:ascii="Times New Roman" w:hAnsi="Times New Roman"/>
          <w:sz w:val="24"/>
          <w:szCs w:val="24"/>
        </w:rPr>
        <w:t>ного имущества (</w:t>
      </w:r>
      <w:r w:rsidRPr="00D8447A">
        <w:rPr>
          <w:rFonts w:ascii="Times New Roman" w:hAnsi="Times New Roman"/>
          <w:sz w:val="24"/>
          <w:szCs w:val="24"/>
        </w:rPr>
        <w:t>движимого имущества</w:t>
      </w:r>
      <w:r w:rsidR="009B7C85" w:rsidRPr="00D8447A">
        <w:rPr>
          <w:rFonts w:ascii="Times New Roman" w:hAnsi="Times New Roman"/>
          <w:sz w:val="24"/>
          <w:szCs w:val="24"/>
        </w:rPr>
        <w:t>)</w:t>
      </w:r>
      <w:r w:rsidRPr="00D8447A">
        <w:rPr>
          <w:rFonts w:ascii="Times New Roman" w:hAnsi="Times New Roman"/>
          <w:sz w:val="24"/>
          <w:szCs w:val="24"/>
        </w:rPr>
        <w:t>. В Акте приема-передачи должны содержаться сведения о составе имущества, техническом состоянии, сроке службы, начальной, остаточной стоимости передаваемого имущества, перечне передаваемой документации, относящейся к передаваемым объектам.</w:t>
      </w:r>
    </w:p>
    <w:p w14:paraId="3D355188" w14:textId="77777777" w:rsidR="00CA6CC9" w:rsidRPr="00D8447A" w:rsidRDefault="00CA6CC9" w:rsidP="00DE7565">
      <w:pPr>
        <w:spacing w:after="0"/>
        <w:ind w:right="-55" w:firstLine="709"/>
        <w:jc w:val="both"/>
        <w:rPr>
          <w:rFonts w:ascii="Times New Roman" w:hAnsi="Times New Roman"/>
          <w:sz w:val="16"/>
          <w:szCs w:val="16"/>
        </w:rPr>
      </w:pPr>
    </w:p>
    <w:p w14:paraId="18170561" w14:textId="77777777" w:rsidR="00500610" w:rsidRPr="00D8447A" w:rsidRDefault="006042AF" w:rsidP="00DE7565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 xml:space="preserve">17. Предусмотренные Соглашением обязательства Концессионера в отношении имущества, указанного в подпункте 4 пункта 8 Соглашения, прекращаются </w:t>
      </w:r>
      <w:proofErr w:type="gramStart"/>
      <w:r w:rsidRPr="00D8447A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D8447A">
        <w:rPr>
          <w:rFonts w:ascii="Times New Roman" w:hAnsi="Times New Roman"/>
          <w:sz w:val="24"/>
          <w:szCs w:val="24"/>
        </w:rPr>
        <w:t xml:space="preserve"> Акта приема-передачи.</w:t>
      </w:r>
    </w:p>
    <w:p w14:paraId="1795FF77" w14:textId="77777777" w:rsidR="00CA6CC9" w:rsidRPr="00D8447A" w:rsidRDefault="00CA6CC9" w:rsidP="00DE7565">
      <w:pPr>
        <w:spacing w:after="0"/>
        <w:ind w:right="-55" w:firstLine="709"/>
        <w:jc w:val="both"/>
        <w:rPr>
          <w:rFonts w:ascii="Times New Roman" w:hAnsi="Times New Roman"/>
          <w:sz w:val="16"/>
          <w:szCs w:val="16"/>
        </w:rPr>
      </w:pPr>
    </w:p>
    <w:p w14:paraId="4636162E" w14:textId="77777777" w:rsidR="00500610" w:rsidRPr="00D8447A" w:rsidRDefault="006042AF" w:rsidP="00DE7565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 xml:space="preserve">18. </w:t>
      </w:r>
      <w:proofErr w:type="gramStart"/>
      <w:r w:rsidRPr="00D8447A">
        <w:rPr>
          <w:rFonts w:ascii="Times New Roman" w:hAnsi="Times New Roman"/>
          <w:sz w:val="24"/>
          <w:szCs w:val="24"/>
        </w:rPr>
        <w:t xml:space="preserve">Стороны обязуются соблюдать сроки и условия, установленные п.5 ст.51 </w:t>
      </w:r>
      <w:r w:rsidR="006509C3" w:rsidRPr="00D8447A">
        <w:rPr>
          <w:rFonts w:ascii="Times New Roman" w:hAnsi="Times New Roman"/>
          <w:sz w:val="24"/>
          <w:szCs w:val="24"/>
        </w:rPr>
        <w:t>Ф</w:t>
      </w:r>
      <w:r w:rsidRPr="00D8447A">
        <w:rPr>
          <w:rFonts w:ascii="Times New Roman" w:hAnsi="Times New Roman"/>
          <w:sz w:val="24"/>
          <w:szCs w:val="24"/>
        </w:rPr>
        <w:t xml:space="preserve">едерального закона от 21.07.2005 № 115-ФЗ «О концессионных соглашениях», в том числе </w:t>
      </w:r>
      <w:proofErr w:type="spellStart"/>
      <w:r w:rsidRPr="00D8447A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D8447A">
        <w:rPr>
          <w:rFonts w:ascii="Times New Roman" w:hAnsi="Times New Roman"/>
          <w:sz w:val="24"/>
          <w:szCs w:val="24"/>
        </w:rPr>
        <w:t xml:space="preserve"> обязуется не позднее, чем в течение 6 (шести) месяцев с момента заключения Соглашения, обеспечить проведение в отношении технологически связанных бесхозяйных объект</w:t>
      </w:r>
      <w:r w:rsidR="0035573D" w:rsidRPr="00D8447A">
        <w:rPr>
          <w:rFonts w:ascii="Times New Roman" w:hAnsi="Times New Roman"/>
          <w:sz w:val="24"/>
          <w:szCs w:val="24"/>
        </w:rPr>
        <w:t>ов водоснабжения</w:t>
      </w:r>
      <w:r w:rsidR="00EE3A5B" w:rsidRPr="00D8447A">
        <w:rPr>
          <w:rFonts w:ascii="Times New Roman" w:hAnsi="Times New Roman"/>
          <w:sz w:val="24"/>
          <w:szCs w:val="24"/>
        </w:rPr>
        <w:t xml:space="preserve"> и/или водоотведения</w:t>
      </w:r>
      <w:r w:rsidR="0035573D" w:rsidRPr="00D8447A">
        <w:rPr>
          <w:rFonts w:ascii="Times New Roman" w:hAnsi="Times New Roman"/>
          <w:sz w:val="24"/>
          <w:szCs w:val="24"/>
        </w:rPr>
        <w:t xml:space="preserve"> </w:t>
      </w:r>
      <w:r w:rsidRPr="00D8447A">
        <w:rPr>
          <w:rFonts w:ascii="Times New Roman" w:hAnsi="Times New Roman"/>
          <w:sz w:val="24"/>
          <w:szCs w:val="24"/>
        </w:rPr>
        <w:t xml:space="preserve">кадастровых работ, обеспечить внесение сведений об объектах в </w:t>
      </w:r>
      <w:r w:rsidR="00D93B2C" w:rsidRPr="00D8447A">
        <w:rPr>
          <w:rFonts w:ascii="Times New Roman" w:hAnsi="Times New Roman"/>
          <w:sz w:val="24"/>
          <w:szCs w:val="24"/>
        </w:rPr>
        <w:t>ЕГРН</w:t>
      </w:r>
      <w:r w:rsidRPr="00D8447A">
        <w:rPr>
          <w:rFonts w:ascii="Times New Roman" w:hAnsi="Times New Roman"/>
          <w:sz w:val="24"/>
          <w:szCs w:val="24"/>
        </w:rPr>
        <w:t>, поставить их на</w:t>
      </w:r>
      <w:proofErr w:type="gramEnd"/>
      <w:r w:rsidRPr="00D8447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8447A">
        <w:rPr>
          <w:rFonts w:ascii="Times New Roman" w:hAnsi="Times New Roman"/>
          <w:sz w:val="24"/>
          <w:szCs w:val="24"/>
        </w:rPr>
        <w:t>учет в органах государственной регистрации прав на недвижимое имущество и сделок с ним как бесхозяйные.</w:t>
      </w:r>
      <w:proofErr w:type="gramEnd"/>
      <w:r w:rsidRPr="00D8447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8447A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D8447A">
        <w:rPr>
          <w:rFonts w:ascii="Times New Roman" w:hAnsi="Times New Roman"/>
          <w:sz w:val="24"/>
          <w:szCs w:val="24"/>
        </w:rPr>
        <w:t xml:space="preserve"> обязуется также обратиться в суд с иском о признании права муниципальной собственности на такие объекты не позднее, чем на третий рабочий день по истечении одного года с даты постановки бесхозяйного объек</w:t>
      </w:r>
      <w:r w:rsidR="0035573D" w:rsidRPr="00D8447A">
        <w:rPr>
          <w:rFonts w:ascii="Times New Roman" w:hAnsi="Times New Roman"/>
          <w:sz w:val="24"/>
          <w:szCs w:val="24"/>
        </w:rPr>
        <w:t>та водоснабжения</w:t>
      </w:r>
      <w:r w:rsidRPr="00D8447A">
        <w:rPr>
          <w:rFonts w:ascii="Times New Roman" w:hAnsi="Times New Roman"/>
          <w:sz w:val="24"/>
          <w:szCs w:val="24"/>
        </w:rPr>
        <w:t xml:space="preserve"> </w:t>
      </w:r>
      <w:r w:rsidR="005C4C13" w:rsidRPr="00D8447A">
        <w:rPr>
          <w:rFonts w:ascii="Times New Roman" w:hAnsi="Times New Roman"/>
          <w:sz w:val="24"/>
          <w:szCs w:val="24"/>
        </w:rPr>
        <w:t xml:space="preserve">и/или водоотведения </w:t>
      </w:r>
      <w:r w:rsidRPr="00D8447A">
        <w:rPr>
          <w:rFonts w:ascii="Times New Roman" w:hAnsi="Times New Roman"/>
          <w:sz w:val="24"/>
          <w:szCs w:val="24"/>
        </w:rPr>
        <w:t xml:space="preserve">на учет, в установленном порядке оформить право </w:t>
      </w:r>
      <w:r w:rsidRPr="00D8447A">
        <w:rPr>
          <w:rFonts w:ascii="Times New Roman" w:hAnsi="Times New Roman"/>
          <w:sz w:val="24"/>
          <w:szCs w:val="24"/>
        </w:rPr>
        <w:lastRenderedPageBreak/>
        <w:t>муниципальной собственности, после чего передать их Концессионеру во владение и пользование с оформлением Акта приёма-передачи и включения</w:t>
      </w:r>
      <w:proofErr w:type="gramEnd"/>
      <w:r w:rsidRPr="00D8447A">
        <w:rPr>
          <w:rFonts w:ascii="Times New Roman" w:hAnsi="Times New Roman"/>
          <w:sz w:val="24"/>
          <w:szCs w:val="24"/>
        </w:rPr>
        <w:t xml:space="preserve"> в состав Объекта Соглашения путём оформления дополнительного соглашения.</w:t>
      </w:r>
    </w:p>
    <w:p w14:paraId="23FDC88A" w14:textId="77777777" w:rsidR="001C0222" w:rsidRPr="00D8447A" w:rsidRDefault="001C0222" w:rsidP="00DE7565">
      <w:pPr>
        <w:spacing w:after="0"/>
        <w:ind w:right="-55" w:firstLine="709"/>
        <w:jc w:val="both"/>
        <w:rPr>
          <w:rFonts w:ascii="Times New Roman" w:hAnsi="Times New Roman"/>
          <w:sz w:val="16"/>
          <w:szCs w:val="16"/>
        </w:rPr>
      </w:pPr>
    </w:p>
    <w:p w14:paraId="5A032A33" w14:textId="77777777" w:rsidR="00A51C86" w:rsidRPr="00D8447A" w:rsidRDefault="006042AF" w:rsidP="008B7150">
      <w:pPr>
        <w:spacing w:after="0" w:line="240" w:lineRule="auto"/>
        <w:ind w:right="-57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8447A">
        <w:rPr>
          <w:rFonts w:ascii="Times New Roman" w:hAnsi="Times New Roman"/>
          <w:b/>
          <w:bCs/>
          <w:sz w:val="24"/>
          <w:szCs w:val="24"/>
        </w:rPr>
        <w:t xml:space="preserve">III. Порядок передачи </w:t>
      </w:r>
      <w:proofErr w:type="spellStart"/>
      <w:r w:rsidRPr="00D8447A">
        <w:rPr>
          <w:rFonts w:ascii="Times New Roman" w:hAnsi="Times New Roman"/>
          <w:b/>
          <w:bCs/>
          <w:sz w:val="24"/>
          <w:szCs w:val="24"/>
        </w:rPr>
        <w:t>Концедентом</w:t>
      </w:r>
      <w:proofErr w:type="spellEnd"/>
      <w:r w:rsidRPr="00D8447A">
        <w:rPr>
          <w:rFonts w:ascii="Times New Roman" w:hAnsi="Times New Roman"/>
          <w:b/>
          <w:bCs/>
          <w:sz w:val="24"/>
          <w:szCs w:val="24"/>
        </w:rPr>
        <w:t xml:space="preserve"> Концессионеру объектов имущества</w:t>
      </w:r>
    </w:p>
    <w:p w14:paraId="4676DF16" w14:textId="77777777" w:rsidR="008B7150" w:rsidRPr="00D8447A" w:rsidRDefault="008B7150" w:rsidP="008B7150">
      <w:pPr>
        <w:spacing w:after="0" w:line="240" w:lineRule="auto"/>
        <w:ind w:right="-57" w:firstLine="709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595932CC" w14:textId="27EA2207" w:rsidR="00500610" w:rsidRPr="00D8447A" w:rsidRDefault="006042AF">
      <w:pPr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 xml:space="preserve">19. </w:t>
      </w:r>
      <w:proofErr w:type="spellStart"/>
      <w:r w:rsidRPr="00D8447A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D8447A">
        <w:rPr>
          <w:rFonts w:ascii="Times New Roman" w:hAnsi="Times New Roman"/>
          <w:sz w:val="24"/>
          <w:szCs w:val="24"/>
        </w:rPr>
        <w:t xml:space="preserve"> обязуется передать Концессионеру, а Концессионер обязуется принять имущество, входящее в состав Объекта Соглашения</w:t>
      </w:r>
      <w:r w:rsidR="009B7C85" w:rsidRPr="00D8447A">
        <w:rPr>
          <w:rFonts w:ascii="Times New Roman" w:hAnsi="Times New Roman"/>
          <w:sz w:val="24"/>
          <w:szCs w:val="24"/>
        </w:rPr>
        <w:t>, Иного имущества</w:t>
      </w:r>
      <w:r w:rsidRPr="00D8447A">
        <w:rPr>
          <w:rFonts w:ascii="Times New Roman" w:hAnsi="Times New Roman"/>
          <w:sz w:val="24"/>
          <w:szCs w:val="24"/>
        </w:rPr>
        <w:t xml:space="preserve">, права владения и пользования им в течение 60 (шестидесяти) рабочих дней </w:t>
      </w:r>
      <w:proofErr w:type="gramStart"/>
      <w:r w:rsidRPr="00D8447A">
        <w:rPr>
          <w:rFonts w:ascii="Times New Roman" w:hAnsi="Times New Roman"/>
          <w:sz w:val="24"/>
          <w:szCs w:val="24"/>
        </w:rPr>
        <w:t>с даты заключения</w:t>
      </w:r>
      <w:proofErr w:type="gramEnd"/>
      <w:r w:rsidRPr="00D8447A">
        <w:rPr>
          <w:rFonts w:ascii="Times New Roman" w:hAnsi="Times New Roman"/>
          <w:sz w:val="24"/>
          <w:szCs w:val="24"/>
        </w:rPr>
        <w:t xml:space="preserve"> Соглашения.</w:t>
      </w:r>
    </w:p>
    <w:p w14:paraId="311A58A5" w14:textId="77777777" w:rsidR="00CA6CC9" w:rsidRPr="00D8447A" w:rsidRDefault="00CA6CC9">
      <w:pPr>
        <w:spacing w:after="0" w:line="240" w:lineRule="auto"/>
        <w:ind w:right="-57" w:firstLine="709"/>
        <w:jc w:val="both"/>
        <w:rPr>
          <w:rFonts w:ascii="Times New Roman" w:hAnsi="Times New Roman"/>
          <w:sz w:val="16"/>
          <w:szCs w:val="16"/>
        </w:rPr>
      </w:pPr>
    </w:p>
    <w:p w14:paraId="4DFE93DA" w14:textId="00027C5C" w:rsidR="00500610" w:rsidRPr="00D8447A" w:rsidRDefault="0019525B">
      <w:pPr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 xml:space="preserve">20. </w:t>
      </w:r>
      <w:r w:rsidR="006042AF" w:rsidRPr="00D8447A">
        <w:rPr>
          <w:rFonts w:ascii="Times New Roman" w:hAnsi="Times New Roman"/>
          <w:sz w:val="24"/>
          <w:szCs w:val="24"/>
        </w:rPr>
        <w:t xml:space="preserve">Передача </w:t>
      </w:r>
      <w:proofErr w:type="spellStart"/>
      <w:r w:rsidR="006042AF" w:rsidRPr="00D8447A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="006042AF" w:rsidRPr="00D8447A">
        <w:rPr>
          <w:rFonts w:ascii="Times New Roman" w:hAnsi="Times New Roman"/>
          <w:sz w:val="24"/>
          <w:szCs w:val="24"/>
        </w:rPr>
        <w:t xml:space="preserve"> Концессионеру имущества, входящего в состав Объекта Соглашения</w:t>
      </w:r>
      <w:r w:rsidR="009B7C85" w:rsidRPr="00D8447A">
        <w:rPr>
          <w:rFonts w:ascii="Times New Roman" w:hAnsi="Times New Roman"/>
          <w:sz w:val="24"/>
          <w:szCs w:val="24"/>
        </w:rPr>
        <w:t>, а также</w:t>
      </w:r>
      <w:proofErr w:type="gramStart"/>
      <w:r w:rsidR="009B7C85" w:rsidRPr="00D8447A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="009B7C85" w:rsidRPr="00D8447A">
        <w:rPr>
          <w:rFonts w:ascii="Times New Roman" w:hAnsi="Times New Roman"/>
          <w:sz w:val="24"/>
          <w:szCs w:val="24"/>
        </w:rPr>
        <w:t>ного имущества</w:t>
      </w:r>
      <w:r w:rsidR="006042AF" w:rsidRPr="00D8447A">
        <w:rPr>
          <w:rFonts w:ascii="Times New Roman" w:hAnsi="Times New Roman"/>
          <w:sz w:val="24"/>
          <w:szCs w:val="24"/>
        </w:rPr>
        <w:t>, осуществляется по Акту приема-передачи, подписываемому Сторонами, в котором отражается фактическое состояние имущества</w:t>
      </w:r>
      <w:r w:rsidRPr="00D8447A">
        <w:rPr>
          <w:rFonts w:ascii="Times New Roman" w:hAnsi="Times New Roman"/>
          <w:sz w:val="24"/>
          <w:szCs w:val="24"/>
        </w:rPr>
        <w:t>.</w:t>
      </w:r>
    </w:p>
    <w:p w14:paraId="38A903C2" w14:textId="77777777" w:rsidR="00CA6CC9" w:rsidRPr="00D8447A" w:rsidRDefault="00CA6CC9">
      <w:pPr>
        <w:spacing w:after="0" w:line="240" w:lineRule="auto"/>
        <w:ind w:right="-55" w:firstLine="709"/>
        <w:jc w:val="both"/>
        <w:rPr>
          <w:rFonts w:ascii="Times New Roman" w:hAnsi="Times New Roman"/>
          <w:sz w:val="16"/>
          <w:szCs w:val="16"/>
        </w:rPr>
      </w:pPr>
    </w:p>
    <w:p w14:paraId="3A7AE092" w14:textId="0C00D7C0" w:rsidR="00500610" w:rsidRPr="00D8447A" w:rsidRDefault="006042AF">
      <w:pPr>
        <w:spacing w:after="0" w:line="240" w:lineRule="auto"/>
        <w:ind w:right="-55" w:firstLine="709"/>
        <w:jc w:val="both"/>
        <w:rPr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2</w:t>
      </w:r>
      <w:r w:rsidR="0019525B" w:rsidRPr="00D8447A">
        <w:rPr>
          <w:rFonts w:ascii="Times New Roman" w:hAnsi="Times New Roman"/>
          <w:sz w:val="24"/>
          <w:szCs w:val="24"/>
        </w:rPr>
        <w:t>1</w:t>
      </w:r>
      <w:r w:rsidRPr="00D8447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8447A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D8447A">
        <w:rPr>
          <w:rFonts w:ascii="Times New Roman" w:hAnsi="Times New Roman"/>
          <w:sz w:val="24"/>
          <w:szCs w:val="24"/>
        </w:rPr>
        <w:t xml:space="preserve"> передает Концессионеру </w:t>
      </w:r>
      <w:r w:rsidR="0019525B" w:rsidRPr="00D8447A">
        <w:rPr>
          <w:rFonts w:ascii="Times New Roman" w:hAnsi="Times New Roman"/>
          <w:sz w:val="24"/>
          <w:szCs w:val="24"/>
        </w:rPr>
        <w:t xml:space="preserve">по перечню </w:t>
      </w:r>
      <w:r w:rsidRPr="00D8447A">
        <w:rPr>
          <w:rFonts w:ascii="Times New Roman" w:hAnsi="Times New Roman"/>
          <w:sz w:val="24"/>
          <w:szCs w:val="24"/>
        </w:rPr>
        <w:t>документы, относящиеся к передаваемому имуществу</w:t>
      </w:r>
      <w:r w:rsidR="006509C3" w:rsidRPr="00D8447A">
        <w:rPr>
          <w:rFonts w:ascii="Times New Roman" w:hAnsi="Times New Roman"/>
          <w:sz w:val="24"/>
          <w:szCs w:val="24"/>
        </w:rPr>
        <w:t>,</w:t>
      </w:r>
      <w:r w:rsidRPr="00D8447A">
        <w:rPr>
          <w:rFonts w:ascii="Times New Roman" w:hAnsi="Times New Roman"/>
          <w:sz w:val="24"/>
          <w:szCs w:val="24"/>
        </w:rPr>
        <w:t xml:space="preserve"> необходимые для исполнения</w:t>
      </w:r>
      <w:r w:rsidR="004F24CA" w:rsidRPr="00D8447A">
        <w:rPr>
          <w:rFonts w:ascii="Times New Roman" w:hAnsi="Times New Roman"/>
          <w:sz w:val="24"/>
          <w:szCs w:val="24"/>
        </w:rPr>
        <w:t xml:space="preserve"> </w:t>
      </w:r>
      <w:r w:rsidRPr="00D8447A">
        <w:rPr>
          <w:rFonts w:ascii="Times New Roman" w:hAnsi="Times New Roman"/>
          <w:sz w:val="24"/>
          <w:szCs w:val="24"/>
        </w:rPr>
        <w:t xml:space="preserve">Соглашения, одновременно с передачей </w:t>
      </w:r>
      <w:proofErr w:type="gramStart"/>
      <w:r w:rsidRPr="00D8447A">
        <w:rPr>
          <w:rFonts w:ascii="Times New Roman" w:hAnsi="Times New Roman"/>
          <w:sz w:val="24"/>
          <w:szCs w:val="24"/>
        </w:rPr>
        <w:t>соответствующих</w:t>
      </w:r>
      <w:proofErr w:type="gramEnd"/>
      <w:r w:rsidRPr="00D8447A">
        <w:rPr>
          <w:rFonts w:ascii="Times New Roman" w:hAnsi="Times New Roman"/>
          <w:sz w:val="24"/>
          <w:szCs w:val="24"/>
        </w:rPr>
        <w:t xml:space="preserve"> объект</w:t>
      </w:r>
      <w:r w:rsidR="0019525B" w:rsidRPr="00D8447A">
        <w:rPr>
          <w:rFonts w:ascii="Times New Roman" w:hAnsi="Times New Roman"/>
          <w:sz w:val="24"/>
          <w:szCs w:val="24"/>
        </w:rPr>
        <w:t>а.</w:t>
      </w:r>
    </w:p>
    <w:p w14:paraId="36DD5531" w14:textId="77777777" w:rsidR="00CA6CC9" w:rsidRPr="00D8447A" w:rsidRDefault="00CA6CC9" w:rsidP="0019525B">
      <w:pPr>
        <w:ind w:right="-55" w:firstLine="709"/>
        <w:jc w:val="both"/>
        <w:rPr>
          <w:rFonts w:ascii="Times New Roman" w:hAnsi="Times New Roman"/>
          <w:sz w:val="6"/>
          <w:szCs w:val="6"/>
        </w:rPr>
      </w:pPr>
    </w:p>
    <w:p w14:paraId="16801B3C" w14:textId="77777777" w:rsidR="0019525B" w:rsidRPr="00D8447A" w:rsidRDefault="006042AF" w:rsidP="0019525B">
      <w:pPr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2</w:t>
      </w:r>
      <w:r w:rsidR="0019525B" w:rsidRPr="00D8447A">
        <w:rPr>
          <w:rFonts w:ascii="Times New Roman" w:hAnsi="Times New Roman"/>
          <w:sz w:val="24"/>
          <w:szCs w:val="24"/>
        </w:rPr>
        <w:t>2</w:t>
      </w:r>
      <w:r w:rsidRPr="00D8447A">
        <w:rPr>
          <w:rFonts w:ascii="Times New Roman" w:hAnsi="Times New Roman"/>
          <w:sz w:val="24"/>
          <w:szCs w:val="24"/>
        </w:rPr>
        <w:t xml:space="preserve">. </w:t>
      </w:r>
      <w:r w:rsidR="0019525B" w:rsidRPr="00D8447A">
        <w:rPr>
          <w:rFonts w:ascii="Times New Roman" w:hAnsi="Times New Roman"/>
          <w:sz w:val="24"/>
          <w:szCs w:val="24"/>
        </w:rPr>
        <w:t xml:space="preserve">Обязанность </w:t>
      </w:r>
      <w:proofErr w:type="spellStart"/>
      <w:r w:rsidR="0019525B" w:rsidRPr="00D8447A">
        <w:rPr>
          <w:rFonts w:ascii="Times New Roman" w:hAnsi="Times New Roman"/>
          <w:sz w:val="24"/>
          <w:szCs w:val="24"/>
        </w:rPr>
        <w:t>Концедента</w:t>
      </w:r>
      <w:proofErr w:type="spellEnd"/>
      <w:r w:rsidR="0019525B" w:rsidRPr="00D8447A">
        <w:rPr>
          <w:rFonts w:ascii="Times New Roman" w:hAnsi="Times New Roman"/>
          <w:sz w:val="24"/>
          <w:szCs w:val="24"/>
        </w:rPr>
        <w:t xml:space="preserve"> по передаче Концессионеру прав владения и пользования объектами недвижимого имущества, входящими в состав Объекта Соглашения, считается исполненной со дня государственной регистрации указанных прав Концессионера при условии принятия имущества Концессионером по Акту приема-передачи. Обязанность </w:t>
      </w:r>
      <w:proofErr w:type="spellStart"/>
      <w:r w:rsidR="0019525B" w:rsidRPr="00D8447A">
        <w:rPr>
          <w:rFonts w:ascii="Times New Roman" w:hAnsi="Times New Roman"/>
          <w:sz w:val="24"/>
          <w:szCs w:val="24"/>
        </w:rPr>
        <w:t>Концедента</w:t>
      </w:r>
      <w:proofErr w:type="spellEnd"/>
      <w:r w:rsidR="0019525B" w:rsidRPr="00D8447A">
        <w:rPr>
          <w:rFonts w:ascii="Times New Roman" w:hAnsi="Times New Roman"/>
          <w:sz w:val="24"/>
          <w:szCs w:val="24"/>
        </w:rPr>
        <w:t xml:space="preserve"> по передаче Концессионеру прав владения и пользования движимым имуществом, входящим в состав Объекта Соглашения, считается исполненной после принятия этого имущества Концессионером и подписания Сторонами Акта приема-передачи.</w:t>
      </w:r>
    </w:p>
    <w:p w14:paraId="73F9A4AE" w14:textId="5434095F" w:rsidR="00903969" w:rsidRPr="00D8447A" w:rsidRDefault="006042AF" w:rsidP="00903969">
      <w:pPr>
        <w:ind w:right="-55" w:firstLine="709"/>
        <w:jc w:val="both"/>
        <w:rPr>
          <w:rFonts w:ascii="Times New Roman" w:eastAsia="Calibri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2</w:t>
      </w:r>
      <w:r w:rsidR="00903969" w:rsidRPr="00D8447A">
        <w:rPr>
          <w:rFonts w:ascii="Times New Roman" w:hAnsi="Times New Roman"/>
          <w:sz w:val="24"/>
          <w:szCs w:val="24"/>
        </w:rPr>
        <w:t>3</w:t>
      </w:r>
      <w:r w:rsidRPr="00D8447A">
        <w:rPr>
          <w:rFonts w:ascii="Times New Roman" w:hAnsi="Times New Roman"/>
          <w:sz w:val="24"/>
          <w:szCs w:val="24"/>
        </w:rPr>
        <w:t xml:space="preserve">. </w:t>
      </w:r>
      <w:r w:rsidR="00903969" w:rsidRPr="00D8447A">
        <w:rPr>
          <w:rFonts w:ascii="Times New Roman" w:eastAsia="Calibri" w:hAnsi="Times New Roman"/>
          <w:iCs/>
          <w:sz w:val="24"/>
          <w:szCs w:val="24"/>
        </w:rPr>
        <w:t>Права</w:t>
      </w:r>
      <w:r w:rsidR="00903969" w:rsidRPr="00D8447A">
        <w:rPr>
          <w:rFonts w:ascii="Times New Roman" w:eastAsia="Calibri" w:hAnsi="Times New Roman"/>
          <w:sz w:val="24"/>
          <w:szCs w:val="24"/>
        </w:rPr>
        <w:t xml:space="preserve"> </w:t>
      </w:r>
      <w:r w:rsidR="00903969" w:rsidRPr="00D8447A">
        <w:rPr>
          <w:rFonts w:ascii="Times New Roman" w:eastAsia="Calibri" w:hAnsi="Times New Roman"/>
          <w:iCs/>
          <w:sz w:val="24"/>
          <w:szCs w:val="24"/>
        </w:rPr>
        <w:t>владения</w:t>
      </w:r>
      <w:r w:rsidR="00903969" w:rsidRPr="00D8447A">
        <w:rPr>
          <w:rFonts w:ascii="Times New Roman" w:eastAsia="Calibri" w:hAnsi="Times New Roman"/>
          <w:sz w:val="24"/>
          <w:szCs w:val="24"/>
        </w:rPr>
        <w:t xml:space="preserve"> и </w:t>
      </w:r>
      <w:r w:rsidR="00903969" w:rsidRPr="00D8447A">
        <w:rPr>
          <w:rFonts w:ascii="Times New Roman" w:eastAsia="Calibri" w:hAnsi="Times New Roman"/>
          <w:iCs/>
          <w:sz w:val="24"/>
          <w:szCs w:val="24"/>
        </w:rPr>
        <w:t>пользования</w:t>
      </w:r>
      <w:r w:rsidR="00903969" w:rsidRPr="00D8447A">
        <w:rPr>
          <w:rFonts w:ascii="Times New Roman" w:eastAsia="Calibri" w:hAnsi="Times New Roman"/>
          <w:sz w:val="24"/>
          <w:szCs w:val="24"/>
        </w:rPr>
        <w:t xml:space="preserve"> </w:t>
      </w:r>
      <w:r w:rsidR="00903969" w:rsidRPr="00D8447A">
        <w:rPr>
          <w:rFonts w:ascii="Times New Roman" w:eastAsia="Calibri" w:hAnsi="Times New Roman"/>
          <w:iCs/>
          <w:sz w:val="24"/>
          <w:szCs w:val="24"/>
        </w:rPr>
        <w:t>Концессионера</w:t>
      </w:r>
      <w:r w:rsidR="00903969" w:rsidRPr="00D8447A">
        <w:rPr>
          <w:rFonts w:ascii="Times New Roman" w:eastAsia="Calibri" w:hAnsi="Times New Roman"/>
          <w:sz w:val="24"/>
          <w:szCs w:val="24"/>
        </w:rPr>
        <w:t xml:space="preserve"> недвижимым имуществом, </w:t>
      </w:r>
      <w:r w:rsidR="00903969" w:rsidRPr="00D8447A">
        <w:rPr>
          <w:rFonts w:ascii="Times New Roman" w:eastAsia="Calibri" w:hAnsi="Times New Roman"/>
          <w:iCs/>
          <w:sz w:val="24"/>
          <w:szCs w:val="24"/>
        </w:rPr>
        <w:t>входящим</w:t>
      </w:r>
      <w:r w:rsidR="00903969" w:rsidRPr="00D8447A">
        <w:rPr>
          <w:rFonts w:ascii="Times New Roman" w:eastAsia="Calibri" w:hAnsi="Times New Roman"/>
          <w:sz w:val="24"/>
          <w:szCs w:val="24"/>
        </w:rPr>
        <w:t xml:space="preserve"> в </w:t>
      </w:r>
      <w:r w:rsidR="00903969" w:rsidRPr="00D8447A">
        <w:rPr>
          <w:rFonts w:ascii="Times New Roman" w:eastAsia="Calibri" w:hAnsi="Times New Roman"/>
          <w:iCs/>
          <w:sz w:val="24"/>
          <w:szCs w:val="24"/>
        </w:rPr>
        <w:t>состав</w:t>
      </w:r>
      <w:r w:rsidR="00903969" w:rsidRPr="00D8447A">
        <w:rPr>
          <w:rFonts w:ascii="Times New Roman" w:eastAsia="Calibri" w:hAnsi="Times New Roman"/>
          <w:sz w:val="24"/>
          <w:szCs w:val="24"/>
        </w:rPr>
        <w:t xml:space="preserve"> </w:t>
      </w:r>
      <w:r w:rsidR="00903969" w:rsidRPr="00D8447A">
        <w:rPr>
          <w:rFonts w:ascii="Times New Roman" w:eastAsia="Calibri" w:hAnsi="Times New Roman"/>
          <w:iCs/>
          <w:sz w:val="24"/>
          <w:szCs w:val="24"/>
        </w:rPr>
        <w:t>Объекта</w:t>
      </w:r>
      <w:r w:rsidR="00903969" w:rsidRPr="00D8447A">
        <w:rPr>
          <w:rFonts w:ascii="Times New Roman" w:eastAsia="Calibri" w:hAnsi="Times New Roman"/>
          <w:sz w:val="24"/>
          <w:szCs w:val="24"/>
        </w:rPr>
        <w:t xml:space="preserve"> Соглашения, </w:t>
      </w:r>
      <w:r w:rsidR="00903969" w:rsidRPr="00D8447A">
        <w:rPr>
          <w:rFonts w:ascii="Times New Roman" w:eastAsia="Calibri" w:hAnsi="Times New Roman"/>
          <w:iCs/>
          <w:sz w:val="24"/>
          <w:szCs w:val="24"/>
        </w:rPr>
        <w:t>подлежат</w:t>
      </w:r>
      <w:r w:rsidR="00903969" w:rsidRPr="00D8447A">
        <w:rPr>
          <w:rFonts w:ascii="Times New Roman" w:eastAsia="Calibri" w:hAnsi="Times New Roman"/>
          <w:sz w:val="24"/>
          <w:szCs w:val="24"/>
        </w:rPr>
        <w:t xml:space="preserve"> государственной </w:t>
      </w:r>
      <w:r w:rsidR="00903969" w:rsidRPr="00D8447A">
        <w:rPr>
          <w:rFonts w:ascii="Times New Roman" w:eastAsia="Calibri" w:hAnsi="Times New Roman"/>
          <w:iCs/>
          <w:sz w:val="24"/>
          <w:szCs w:val="24"/>
        </w:rPr>
        <w:t>регистрации</w:t>
      </w:r>
      <w:r w:rsidR="00903969" w:rsidRPr="00D8447A">
        <w:rPr>
          <w:rFonts w:ascii="Times New Roman" w:eastAsia="Calibri" w:hAnsi="Times New Roman"/>
          <w:sz w:val="24"/>
          <w:szCs w:val="24"/>
        </w:rPr>
        <w:t xml:space="preserve"> в качестве обременения права собственности </w:t>
      </w:r>
      <w:proofErr w:type="spellStart"/>
      <w:r w:rsidR="00903969" w:rsidRPr="00D8447A">
        <w:rPr>
          <w:rFonts w:ascii="Times New Roman" w:eastAsia="Calibri" w:hAnsi="Times New Roman"/>
          <w:sz w:val="24"/>
          <w:szCs w:val="24"/>
        </w:rPr>
        <w:t>Концедента</w:t>
      </w:r>
      <w:proofErr w:type="spellEnd"/>
      <w:r w:rsidR="00903969" w:rsidRPr="00D8447A">
        <w:rPr>
          <w:rFonts w:ascii="Times New Roman" w:eastAsia="Calibri" w:hAnsi="Times New Roman"/>
          <w:sz w:val="24"/>
          <w:szCs w:val="24"/>
        </w:rPr>
        <w:t xml:space="preserve">. </w:t>
      </w:r>
    </w:p>
    <w:p w14:paraId="6A452EC6" w14:textId="3C474321" w:rsidR="00903969" w:rsidRPr="00D8447A" w:rsidRDefault="006042AF" w:rsidP="00903969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 xml:space="preserve">24. </w:t>
      </w:r>
      <w:r w:rsidR="00903969" w:rsidRPr="00D8447A">
        <w:rPr>
          <w:rFonts w:ascii="Times New Roman" w:eastAsia="Calibri" w:hAnsi="Times New Roman"/>
          <w:sz w:val="24"/>
          <w:szCs w:val="24"/>
        </w:rPr>
        <w:t xml:space="preserve">Государственная регистрация прав Концессионера на владение и пользование недвижимым имуществом, входящим в состав Объекта Соглашения осуществляется по заявлению </w:t>
      </w:r>
      <w:proofErr w:type="spellStart"/>
      <w:r w:rsidR="00903969" w:rsidRPr="00D8447A">
        <w:rPr>
          <w:rFonts w:ascii="Times New Roman" w:eastAsia="Calibri" w:hAnsi="Times New Roman"/>
          <w:sz w:val="24"/>
          <w:szCs w:val="24"/>
        </w:rPr>
        <w:t>Концедента</w:t>
      </w:r>
      <w:proofErr w:type="spellEnd"/>
      <w:r w:rsidR="00903969" w:rsidRPr="00D8447A">
        <w:rPr>
          <w:rFonts w:ascii="Times New Roman" w:eastAsia="Calibri" w:hAnsi="Times New Roman"/>
          <w:sz w:val="24"/>
          <w:szCs w:val="24"/>
        </w:rPr>
        <w:t xml:space="preserve"> в срок, не превышающий 60 (шестидесяти) календарных дней </w:t>
      </w:r>
      <w:proofErr w:type="gramStart"/>
      <w:r w:rsidR="00903969" w:rsidRPr="00D8447A">
        <w:rPr>
          <w:rFonts w:ascii="Times New Roman" w:eastAsia="Calibri" w:hAnsi="Times New Roman"/>
          <w:sz w:val="24"/>
          <w:szCs w:val="24"/>
        </w:rPr>
        <w:t>с даты подписания</w:t>
      </w:r>
      <w:proofErr w:type="gramEnd"/>
      <w:r w:rsidR="00903969" w:rsidRPr="00D8447A">
        <w:rPr>
          <w:rFonts w:ascii="Times New Roman" w:eastAsia="Calibri" w:hAnsi="Times New Roman"/>
          <w:sz w:val="24"/>
          <w:szCs w:val="24"/>
        </w:rPr>
        <w:t xml:space="preserve"> акта приема-передачи.</w:t>
      </w:r>
    </w:p>
    <w:p w14:paraId="4436588A" w14:textId="77777777" w:rsidR="003D4208" w:rsidRPr="00D8447A" w:rsidRDefault="003D4208" w:rsidP="00D91B46">
      <w:pPr>
        <w:spacing w:after="0" w:line="240" w:lineRule="auto"/>
        <w:ind w:right="-55"/>
        <w:jc w:val="both"/>
        <w:rPr>
          <w:rFonts w:ascii="Times New Roman" w:hAnsi="Times New Roman"/>
          <w:sz w:val="6"/>
          <w:szCs w:val="6"/>
        </w:rPr>
      </w:pPr>
    </w:p>
    <w:p w14:paraId="418D739A" w14:textId="77777777" w:rsidR="00A51C86" w:rsidRPr="00D8447A" w:rsidRDefault="006042AF" w:rsidP="008B7150">
      <w:pPr>
        <w:spacing w:after="0" w:line="240" w:lineRule="auto"/>
        <w:ind w:right="-55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8447A">
        <w:rPr>
          <w:rFonts w:ascii="Times New Roman" w:hAnsi="Times New Roman"/>
          <w:b/>
          <w:bCs/>
          <w:sz w:val="24"/>
          <w:szCs w:val="24"/>
        </w:rPr>
        <w:t>IV. Реконструкция Объекта Соглашения</w:t>
      </w:r>
    </w:p>
    <w:p w14:paraId="6A98A652" w14:textId="77777777" w:rsidR="008B7150" w:rsidRPr="00D8447A" w:rsidRDefault="008B7150" w:rsidP="008B7150">
      <w:pPr>
        <w:spacing w:after="0" w:line="240" w:lineRule="auto"/>
        <w:ind w:right="-55" w:firstLine="709"/>
        <w:jc w:val="center"/>
        <w:rPr>
          <w:rFonts w:ascii="Times New Roman" w:hAnsi="Times New Roman"/>
          <w:b/>
          <w:bCs/>
          <w:sz w:val="6"/>
          <w:szCs w:val="6"/>
        </w:rPr>
      </w:pPr>
    </w:p>
    <w:p w14:paraId="7D318DA6" w14:textId="59965778" w:rsidR="00500610" w:rsidRPr="00D8447A" w:rsidRDefault="006042AF" w:rsidP="0088425B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25. Концессионер обязан за свой счет реконструировать</w:t>
      </w:r>
      <w:r w:rsidR="00EF0724" w:rsidRPr="00D8447A">
        <w:rPr>
          <w:rFonts w:ascii="Times New Roman" w:hAnsi="Times New Roman"/>
          <w:sz w:val="24"/>
          <w:szCs w:val="24"/>
        </w:rPr>
        <w:t xml:space="preserve"> </w:t>
      </w:r>
      <w:r w:rsidRPr="00D8447A">
        <w:rPr>
          <w:rFonts w:ascii="Times New Roman" w:hAnsi="Times New Roman"/>
          <w:sz w:val="24"/>
          <w:szCs w:val="24"/>
        </w:rPr>
        <w:t>объекты в составе Объекта Соглашения в соответствии с заданием и основными мероприятиями, приведенными в Приложении №4 к Соглашению.</w:t>
      </w:r>
    </w:p>
    <w:p w14:paraId="71140ECA" w14:textId="77777777" w:rsidR="00500610" w:rsidRPr="00D8447A" w:rsidRDefault="006042AF" w:rsidP="0088425B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Концессионер обязан достигнуть плановых значений показателей деятельности Концессионера, приведенных в Приложении №3 к Соглашению, с учетом положений Соглашения.</w:t>
      </w:r>
    </w:p>
    <w:p w14:paraId="29885465" w14:textId="1FA29820" w:rsidR="00500610" w:rsidRPr="00D8447A" w:rsidRDefault="006042AF" w:rsidP="0088425B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8447A">
        <w:rPr>
          <w:rFonts w:ascii="Times New Roman" w:hAnsi="Times New Roman"/>
          <w:sz w:val="24"/>
          <w:szCs w:val="24"/>
        </w:rPr>
        <w:t>Предельный размер расходов</w:t>
      </w:r>
      <w:r w:rsidR="008A18B8" w:rsidRPr="00D8447A">
        <w:rPr>
          <w:rFonts w:ascii="Times New Roman" w:hAnsi="Times New Roman"/>
          <w:sz w:val="24"/>
          <w:szCs w:val="24"/>
        </w:rPr>
        <w:t xml:space="preserve"> (инвестиций)</w:t>
      </w:r>
      <w:r w:rsidRPr="00D8447A">
        <w:rPr>
          <w:rFonts w:ascii="Times New Roman" w:hAnsi="Times New Roman"/>
          <w:sz w:val="24"/>
          <w:szCs w:val="24"/>
        </w:rPr>
        <w:t xml:space="preserve"> на реконструкцию Объекта Соглашения (без учета</w:t>
      </w:r>
      <w:r w:rsidR="004F24CA" w:rsidRPr="00D8447A">
        <w:rPr>
          <w:rFonts w:ascii="Times New Roman" w:hAnsi="Times New Roman"/>
          <w:sz w:val="24"/>
          <w:szCs w:val="24"/>
        </w:rPr>
        <w:t xml:space="preserve"> </w:t>
      </w:r>
      <w:r w:rsidRPr="00D8447A">
        <w:rPr>
          <w:rFonts w:ascii="Times New Roman" w:hAnsi="Times New Roman"/>
          <w:sz w:val="24"/>
          <w:szCs w:val="24"/>
        </w:rPr>
        <w:t xml:space="preserve">платы за технологическое присоединение), осуществляемых в течение всего срока действия настоящего </w:t>
      </w:r>
      <w:r w:rsidR="00EF0724" w:rsidRPr="00D8447A">
        <w:rPr>
          <w:rFonts w:ascii="Times New Roman" w:hAnsi="Times New Roman"/>
          <w:sz w:val="24"/>
          <w:szCs w:val="24"/>
        </w:rPr>
        <w:t>С</w:t>
      </w:r>
      <w:r w:rsidRPr="00D8447A">
        <w:rPr>
          <w:rFonts w:ascii="Times New Roman" w:hAnsi="Times New Roman"/>
          <w:sz w:val="24"/>
          <w:szCs w:val="24"/>
        </w:rPr>
        <w:t xml:space="preserve">оглашения Концессионером, составляет </w:t>
      </w:r>
      <w:r w:rsidR="00287D5D" w:rsidRPr="00D8447A">
        <w:rPr>
          <w:rFonts w:ascii="Times New Roman" w:hAnsi="Times New Roman"/>
          <w:sz w:val="24"/>
          <w:szCs w:val="24"/>
        </w:rPr>
        <w:t xml:space="preserve">49 857 000,00 (сорок девять миллионов восемьсот пятьдесят семь тысяч) </w:t>
      </w:r>
      <w:r w:rsidR="00487E44" w:rsidRPr="00D8447A">
        <w:rPr>
          <w:rFonts w:ascii="Times New Roman" w:hAnsi="Times New Roman"/>
          <w:sz w:val="24"/>
          <w:szCs w:val="24"/>
        </w:rPr>
        <w:t xml:space="preserve">рублей, с учетом НДС, в том числе: </w:t>
      </w:r>
      <w:r w:rsidRPr="00D8447A">
        <w:rPr>
          <w:rFonts w:ascii="Times New Roman" w:hAnsi="Times New Roman"/>
          <w:sz w:val="24"/>
          <w:szCs w:val="24"/>
        </w:rPr>
        <w:t xml:space="preserve">в сфере водоснабжения </w:t>
      </w:r>
      <w:r w:rsidR="00882595" w:rsidRPr="00D8447A">
        <w:rPr>
          <w:rFonts w:ascii="Times New Roman" w:hAnsi="Times New Roman"/>
          <w:sz w:val="24"/>
          <w:szCs w:val="24"/>
        </w:rPr>
        <w:t xml:space="preserve">27 080 000,00 </w:t>
      </w:r>
      <w:r w:rsidR="00CC6125" w:rsidRPr="00D8447A">
        <w:rPr>
          <w:rFonts w:ascii="Times New Roman" w:hAnsi="Times New Roman"/>
          <w:sz w:val="24"/>
          <w:szCs w:val="24"/>
        </w:rPr>
        <w:t>(</w:t>
      </w:r>
      <w:r w:rsidR="00882595" w:rsidRPr="00D8447A">
        <w:rPr>
          <w:rFonts w:ascii="Times New Roman" w:hAnsi="Times New Roman"/>
          <w:sz w:val="24"/>
          <w:szCs w:val="24"/>
        </w:rPr>
        <w:t>двадцать семь миллионов восемьдесят тысяч</w:t>
      </w:r>
      <w:r w:rsidRPr="00D8447A">
        <w:rPr>
          <w:rFonts w:ascii="Times New Roman" w:hAnsi="Times New Roman"/>
          <w:sz w:val="24"/>
          <w:szCs w:val="24"/>
        </w:rPr>
        <w:t>) рублей, с учетом НДС</w:t>
      </w:r>
      <w:r w:rsidR="00487E44" w:rsidRPr="00D8447A">
        <w:rPr>
          <w:rFonts w:ascii="Times New Roman" w:hAnsi="Times New Roman"/>
          <w:sz w:val="24"/>
          <w:szCs w:val="24"/>
        </w:rPr>
        <w:t xml:space="preserve">, в сфере водоотведения </w:t>
      </w:r>
      <w:r w:rsidR="00287D5D" w:rsidRPr="00D8447A">
        <w:rPr>
          <w:rFonts w:ascii="Times New Roman" w:hAnsi="Times New Roman"/>
          <w:sz w:val="24"/>
          <w:szCs w:val="24"/>
        </w:rPr>
        <w:t>22</w:t>
      </w:r>
      <w:proofErr w:type="gramEnd"/>
      <w:r w:rsidR="00287D5D" w:rsidRPr="00D8447A">
        <w:rPr>
          <w:rFonts w:ascii="Times New Roman" w:hAnsi="Times New Roman"/>
          <w:sz w:val="24"/>
          <w:szCs w:val="24"/>
        </w:rPr>
        <w:t xml:space="preserve"> 777 000,00 (двадцать два миллиона семьсот семьдесят семь тысяч) </w:t>
      </w:r>
      <w:r w:rsidR="00487E44" w:rsidRPr="00D8447A">
        <w:rPr>
          <w:rFonts w:ascii="Times New Roman" w:hAnsi="Times New Roman"/>
          <w:sz w:val="24"/>
          <w:szCs w:val="24"/>
        </w:rPr>
        <w:t xml:space="preserve"> рублей, с учетом НДС</w:t>
      </w:r>
      <w:r w:rsidRPr="00D8447A">
        <w:rPr>
          <w:rFonts w:ascii="Times New Roman" w:hAnsi="Times New Roman"/>
          <w:sz w:val="24"/>
          <w:szCs w:val="24"/>
        </w:rPr>
        <w:t>.</w:t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1701"/>
        <w:gridCol w:w="1701"/>
        <w:gridCol w:w="1417"/>
        <w:gridCol w:w="1559"/>
        <w:gridCol w:w="1560"/>
      </w:tblGrid>
      <w:tr w:rsidR="0065778C" w:rsidRPr="00D8447A" w14:paraId="6D8AA431" w14:textId="787257A6" w:rsidTr="009D129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F0D64" w14:textId="77777777" w:rsidR="0065778C" w:rsidRPr="00D8447A" w:rsidRDefault="0065778C" w:rsidP="00A229D1">
            <w:pPr>
              <w:pStyle w:val="12"/>
              <w:tabs>
                <w:tab w:val="left" w:pos="7814"/>
              </w:tabs>
              <w:snapToGrid w:val="0"/>
              <w:spacing w:line="200" w:lineRule="atLeast"/>
              <w:ind w:left="0"/>
              <w:jc w:val="center"/>
            </w:pPr>
            <w:r w:rsidRPr="00D8447A">
              <w:t>гг.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16D74" w14:textId="549865FD" w:rsidR="0065778C" w:rsidRPr="00D8447A" w:rsidRDefault="0065778C" w:rsidP="00287D5D">
            <w:pPr>
              <w:pStyle w:val="12"/>
              <w:tabs>
                <w:tab w:val="left" w:pos="7814"/>
              </w:tabs>
              <w:snapToGrid w:val="0"/>
              <w:spacing w:line="200" w:lineRule="atLeast"/>
              <w:ind w:left="0"/>
              <w:jc w:val="center"/>
            </w:pPr>
            <w:r w:rsidRPr="00D8447A">
              <w:t>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80B07E" w14:textId="4F79D346" w:rsidR="0065778C" w:rsidRPr="00D8447A" w:rsidRDefault="0065778C" w:rsidP="00287D5D">
            <w:pPr>
              <w:pStyle w:val="12"/>
              <w:tabs>
                <w:tab w:val="left" w:pos="7814"/>
              </w:tabs>
              <w:snapToGrid w:val="0"/>
              <w:spacing w:line="200" w:lineRule="atLeast"/>
              <w:ind w:left="0"/>
              <w:jc w:val="center"/>
            </w:pPr>
            <w:r w:rsidRPr="00D8447A"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F91D6" w14:textId="2F311FFF" w:rsidR="0065778C" w:rsidRPr="00D8447A" w:rsidRDefault="0065778C" w:rsidP="00287D5D">
            <w:pPr>
              <w:pStyle w:val="12"/>
              <w:tabs>
                <w:tab w:val="left" w:pos="7814"/>
              </w:tabs>
              <w:snapToGrid w:val="0"/>
              <w:spacing w:line="200" w:lineRule="atLeast"/>
              <w:ind w:left="0"/>
              <w:jc w:val="center"/>
            </w:pPr>
            <w:r w:rsidRPr="00D8447A">
              <w:t>2028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5371" w14:textId="780A1DAB" w:rsidR="0065778C" w:rsidRPr="00D8447A" w:rsidRDefault="0065778C" w:rsidP="009D1297">
            <w:pPr>
              <w:pStyle w:val="12"/>
              <w:tabs>
                <w:tab w:val="left" w:pos="7814"/>
              </w:tabs>
              <w:snapToGrid w:val="0"/>
              <w:spacing w:line="200" w:lineRule="atLeast"/>
              <w:ind w:left="0"/>
              <w:jc w:val="center"/>
            </w:pPr>
            <w:r w:rsidRPr="00D8447A">
              <w:t>202</w:t>
            </w:r>
            <w:r w:rsidR="009D1297" w:rsidRPr="00D8447A"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6999" w14:textId="2045165E" w:rsidR="0065778C" w:rsidRPr="00D8447A" w:rsidRDefault="0065778C" w:rsidP="009D1297">
            <w:pPr>
              <w:pStyle w:val="12"/>
              <w:tabs>
                <w:tab w:val="left" w:pos="7814"/>
              </w:tabs>
              <w:snapToGrid w:val="0"/>
              <w:spacing w:line="200" w:lineRule="atLeast"/>
              <w:ind w:left="0" w:right="-108"/>
              <w:jc w:val="center"/>
            </w:pPr>
            <w:r w:rsidRPr="00D8447A">
              <w:t>20</w:t>
            </w:r>
            <w:r w:rsidR="009D1297" w:rsidRPr="00D8447A">
              <w:t>30</w:t>
            </w:r>
          </w:p>
        </w:tc>
      </w:tr>
      <w:tr w:rsidR="0065778C" w:rsidRPr="00FC261C" w14:paraId="607BDF89" w14:textId="7974FACE" w:rsidTr="009D129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9E9C1" w14:textId="3C443DC1" w:rsidR="0065778C" w:rsidRPr="00FC261C" w:rsidRDefault="0065778C" w:rsidP="00A229D1">
            <w:pPr>
              <w:pStyle w:val="12"/>
              <w:tabs>
                <w:tab w:val="left" w:pos="7814"/>
              </w:tabs>
              <w:snapToGrid w:val="0"/>
              <w:spacing w:line="200" w:lineRule="atLeast"/>
              <w:ind w:left="0"/>
              <w:jc w:val="both"/>
            </w:pPr>
            <w:r w:rsidRPr="00FC261C">
              <w:t xml:space="preserve">водоснабжение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977FE" w14:textId="4D0AE119" w:rsidR="0065778C" w:rsidRPr="00FC261C" w:rsidRDefault="009D1297" w:rsidP="009D12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2 200,00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1D0DE2" w14:textId="6895E249" w:rsidR="0065778C" w:rsidRPr="00FC261C" w:rsidRDefault="009D1297" w:rsidP="009D12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A834D" w14:textId="3FB55BC4" w:rsidR="0065778C" w:rsidRPr="00FC261C" w:rsidRDefault="009D1297" w:rsidP="009D12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C34B" w14:textId="167D83F0" w:rsidR="0065778C" w:rsidRPr="00FC261C" w:rsidRDefault="009D1297" w:rsidP="009D12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A414" w14:textId="7BB0D292" w:rsidR="0065778C" w:rsidRPr="00FC261C" w:rsidRDefault="009D1297" w:rsidP="009D129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4 380,00</w:t>
            </w:r>
          </w:p>
        </w:tc>
      </w:tr>
      <w:tr w:rsidR="0065778C" w:rsidRPr="00FC261C" w14:paraId="0E4F8DE2" w14:textId="3A9154D4" w:rsidTr="009D129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F919E" w14:textId="60A38A8C" w:rsidR="0065778C" w:rsidRPr="00FC261C" w:rsidRDefault="0065778C" w:rsidP="00A229D1">
            <w:pPr>
              <w:pStyle w:val="12"/>
              <w:tabs>
                <w:tab w:val="left" w:pos="7814"/>
              </w:tabs>
              <w:snapToGrid w:val="0"/>
              <w:spacing w:line="200" w:lineRule="atLeast"/>
              <w:ind w:left="0"/>
              <w:jc w:val="both"/>
            </w:pPr>
            <w:r w:rsidRPr="00FC261C">
              <w:t>водоотведение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1FAFF" w14:textId="4DEC4C9D" w:rsidR="0065778C" w:rsidRPr="00FC261C" w:rsidRDefault="009D1297" w:rsidP="009D12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2 5</w:t>
            </w:r>
            <w:r w:rsidR="00396C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FC26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C6BCA3" w14:textId="5B2049D3" w:rsidR="0065778C" w:rsidRPr="00FC261C" w:rsidRDefault="009D1297" w:rsidP="009D12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F954D" w14:textId="34D07B21" w:rsidR="0065778C" w:rsidRPr="00FC261C" w:rsidRDefault="009D1297" w:rsidP="009D12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5463" w14:textId="78183BD5" w:rsidR="0065778C" w:rsidRPr="00FC261C" w:rsidRDefault="009D1297" w:rsidP="009D12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4 277,00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2061" w14:textId="619F8FA8" w:rsidR="0065778C" w:rsidRPr="00FC261C" w:rsidRDefault="009D1297" w:rsidP="009D129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4 000,00</w:t>
            </w:r>
          </w:p>
        </w:tc>
      </w:tr>
    </w:tbl>
    <w:p w14:paraId="45535F80" w14:textId="77777777" w:rsidR="00903969" w:rsidRPr="00D8447A" w:rsidRDefault="00903969">
      <w:pPr>
        <w:spacing w:after="0" w:line="240" w:lineRule="auto"/>
        <w:ind w:right="-55" w:firstLine="709"/>
        <w:jc w:val="both"/>
        <w:rPr>
          <w:rFonts w:ascii="Times New Roman" w:hAnsi="Times New Roman"/>
          <w:color w:val="FF0000"/>
          <w:sz w:val="16"/>
          <w:szCs w:val="16"/>
        </w:rPr>
      </w:pPr>
    </w:p>
    <w:p w14:paraId="6E1A67A7" w14:textId="4F9B8D9B" w:rsidR="00500610" w:rsidRPr="00D8447A" w:rsidRDefault="006042AF" w:rsidP="0088425B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26. Концессионер в рамках своих полномочий принимает на себя обязательства по подготовке проектной документации по проекту реконструкции</w:t>
      </w:r>
      <w:r w:rsidR="004F24CA" w:rsidRPr="00D8447A">
        <w:rPr>
          <w:rFonts w:ascii="Times New Roman" w:hAnsi="Times New Roman"/>
          <w:sz w:val="24"/>
          <w:szCs w:val="24"/>
        </w:rPr>
        <w:t xml:space="preserve"> </w:t>
      </w:r>
      <w:r w:rsidRPr="00D8447A">
        <w:rPr>
          <w:rFonts w:ascii="Times New Roman" w:hAnsi="Times New Roman"/>
          <w:sz w:val="24"/>
          <w:szCs w:val="24"/>
        </w:rPr>
        <w:t>Объекта Соглашения.</w:t>
      </w:r>
    </w:p>
    <w:p w14:paraId="648B3056" w14:textId="77777777" w:rsidR="00CA6CC9" w:rsidRPr="00D8447A" w:rsidRDefault="00CA6CC9" w:rsidP="0088425B">
      <w:pPr>
        <w:spacing w:after="0"/>
        <w:ind w:right="-55" w:firstLine="709"/>
        <w:jc w:val="both"/>
        <w:rPr>
          <w:rFonts w:ascii="Times New Roman" w:hAnsi="Times New Roman"/>
          <w:sz w:val="16"/>
          <w:szCs w:val="16"/>
        </w:rPr>
      </w:pPr>
    </w:p>
    <w:p w14:paraId="06075E05" w14:textId="77777777" w:rsidR="00500610" w:rsidRPr="00D8447A" w:rsidRDefault="006042AF" w:rsidP="0088425B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27. Концессионер в рамках своих полномочий также принимает на себя обязательства по получению положительного заключения экспертизы проектной документации и результатов инженерных изысканий.</w:t>
      </w:r>
    </w:p>
    <w:p w14:paraId="52CBDBF9" w14:textId="77777777" w:rsidR="00CA6CC9" w:rsidRPr="00D8447A" w:rsidRDefault="00CA6CC9" w:rsidP="0088425B">
      <w:pPr>
        <w:spacing w:after="0"/>
        <w:ind w:right="-55" w:firstLine="709"/>
        <w:jc w:val="both"/>
        <w:rPr>
          <w:rFonts w:ascii="Times New Roman" w:hAnsi="Times New Roman"/>
          <w:sz w:val="16"/>
          <w:szCs w:val="16"/>
        </w:rPr>
      </w:pPr>
    </w:p>
    <w:p w14:paraId="63AE8C1A" w14:textId="77777777" w:rsidR="00500610" w:rsidRPr="00D8447A" w:rsidRDefault="006042AF" w:rsidP="0088425B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28. Проектная документация и результаты инженерных изысканий, указанные в п.26, 27 Соглашения</w:t>
      </w:r>
      <w:r w:rsidR="00EF0724" w:rsidRPr="00D8447A">
        <w:rPr>
          <w:rFonts w:ascii="Times New Roman" w:hAnsi="Times New Roman"/>
          <w:sz w:val="24"/>
          <w:szCs w:val="24"/>
        </w:rPr>
        <w:t>,</w:t>
      </w:r>
      <w:r w:rsidRPr="00D8447A">
        <w:rPr>
          <w:rFonts w:ascii="Times New Roman" w:hAnsi="Times New Roman"/>
          <w:sz w:val="24"/>
          <w:szCs w:val="24"/>
        </w:rPr>
        <w:t xml:space="preserve"> должны соответствовать требованиям и нормам действующего законодательства Российской Федерации.</w:t>
      </w:r>
    </w:p>
    <w:p w14:paraId="78A7F38C" w14:textId="77777777" w:rsidR="00CA6CC9" w:rsidRPr="00D8447A" w:rsidRDefault="00CA6CC9">
      <w:pPr>
        <w:spacing w:after="0" w:line="240" w:lineRule="auto"/>
        <w:ind w:right="-55" w:firstLine="709"/>
        <w:jc w:val="both"/>
        <w:rPr>
          <w:rFonts w:ascii="Times New Roman" w:hAnsi="Times New Roman"/>
          <w:sz w:val="16"/>
          <w:szCs w:val="16"/>
        </w:rPr>
      </w:pPr>
    </w:p>
    <w:p w14:paraId="10672FC3" w14:textId="1ACA1DB7" w:rsidR="00CD03F5" w:rsidRPr="00D8447A" w:rsidRDefault="00CD03F5">
      <w:pPr>
        <w:spacing w:after="0" w:line="240" w:lineRule="auto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 xml:space="preserve">29. Стороны обязуются осуществить действия, необходимые для учета изменений в связи с изменением сведений об объекте недвижимости, в течение одного месяца </w:t>
      </w:r>
      <w:proofErr w:type="gramStart"/>
      <w:r w:rsidRPr="00D8447A">
        <w:rPr>
          <w:rFonts w:ascii="Times New Roman" w:hAnsi="Times New Roman"/>
          <w:sz w:val="24"/>
          <w:szCs w:val="24"/>
        </w:rPr>
        <w:t>с даты ввода</w:t>
      </w:r>
      <w:proofErr w:type="gramEnd"/>
      <w:r w:rsidRPr="00D8447A">
        <w:rPr>
          <w:rFonts w:ascii="Times New Roman" w:hAnsi="Times New Roman"/>
          <w:sz w:val="24"/>
          <w:szCs w:val="24"/>
        </w:rPr>
        <w:t xml:space="preserve"> объекта в эксплуатацию</w:t>
      </w:r>
    </w:p>
    <w:p w14:paraId="7A7E633E" w14:textId="77777777" w:rsidR="00CA6CC9" w:rsidRPr="00D8447A" w:rsidRDefault="00CA6CC9" w:rsidP="00CD03F5">
      <w:pPr>
        <w:ind w:right="-55" w:firstLine="709"/>
        <w:jc w:val="both"/>
        <w:rPr>
          <w:rFonts w:ascii="Times New Roman" w:hAnsi="Times New Roman"/>
          <w:sz w:val="6"/>
          <w:szCs w:val="6"/>
        </w:rPr>
      </w:pPr>
    </w:p>
    <w:p w14:paraId="556A0263" w14:textId="77777777" w:rsidR="00CD03F5" w:rsidRPr="00D8447A" w:rsidRDefault="00CD03F5" w:rsidP="00CD03F5">
      <w:pPr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 xml:space="preserve">30. Концессионер обязуется осуществить действия, необходимые для осуществления учета изменений в связи с изменением сведений об объекте недвижимости, не позднее одного месяца с момента ввода объекта в эксплуатацию. Государственная регистрация изменений сведений об объекте недвижимости осуществляется по заявлению </w:t>
      </w:r>
      <w:proofErr w:type="spellStart"/>
      <w:r w:rsidRPr="00D8447A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D8447A">
        <w:rPr>
          <w:rFonts w:ascii="Times New Roman" w:hAnsi="Times New Roman"/>
          <w:sz w:val="24"/>
          <w:szCs w:val="24"/>
        </w:rPr>
        <w:t>.</w:t>
      </w:r>
    </w:p>
    <w:p w14:paraId="64007D74" w14:textId="77777777" w:rsidR="00CD03F5" w:rsidRPr="00D8447A" w:rsidRDefault="00CD03F5" w:rsidP="00CD03F5">
      <w:pPr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 xml:space="preserve">31. </w:t>
      </w:r>
      <w:proofErr w:type="spellStart"/>
      <w:r w:rsidRPr="00D8447A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D8447A">
        <w:rPr>
          <w:rFonts w:ascii="Times New Roman" w:hAnsi="Times New Roman"/>
          <w:sz w:val="24"/>
          <w:szCs w:val="24"/>
        </w:rPr>
        <w:t xml:space="preserve"> в рамках своих полномочий и в сроки, установленные действующим законодательством Российской Федерации, с учетом сроков исполнения Концессионером обязательств по Соглашению, обеспечивает выдачу разрешений на ввод реконструируемых Концессионером объектов, входящих в Объект Соглашения, в эксплуатацию при условии отсутствия замечаний, выдвинутых </w:t>
      </w:r>
      <w:proofErr w:type="spellStart"/>
      <w:r w:rsidRPr="00D8447A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D8447A">
        <w:rPr>
          <w:rFonts w:ascii="Times New Roman" w:hAnsi="Times New Roman"/>
          <w:sz w:val="24"/>
          <w:szCs w:val="24"/>
        </w:rPr>
        <w:t xml:space="preserve"> в рамках его полномочий, установленных законодательством Российской Федерации.</w:t>
      </w:r>
    </w:p>
    <w:p w14:paraId="3A41BAAE" w14:textId="2FE30C84" w:rsidR="00500610" w:rsidRPr="00D8447A" w:rsidRDefault="00CD03F5" w:rsidP="00CD03F5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32</w:t>
      </w:r>
      <w:r w:rsidR="006042AF" w:rsidRPr="00D8447A">
        <w:rPr>
          <w:rFonts w:ascii="Times New Roman" w:hAnsi="Times New Roman"/>
          <w:sz w:val="24"/>
          <w:szCs w:val="24"/>
        </w:rPr>
        <w:t>. В целях подготовки территории, необходимой для реконструкции</w:t>
      </w:r>
      <w:r w:rsidR="00EF0724" w:rsidRPr="00D8447A">
        <w:rPr>
          <w:rFonts w:ascii="Times New Roman" w:hAnsi="Times New Roman"/>
          <w:sz w:val="24"/>
          <w:szCs w:val="24"/>
        </w:rPr>
        <w:t xml:space="preserve"> </w:t>
      </w:r>
      <w:r w:rsidR="006042AF" w:rsidRPr="00D8447A">
        <w:rPr>
          <w:rFonts w:ascii="Times New Roman" w:hAnsi="Times New Roman"/>
          <w:sz w:val="24"/>
          <w:szCs w:val="24"/>
        </w:rPr>
        <w:t xml:space="preserve">Объекта концессионного соглашения, </w:t>
      </w:r>
      <w:proofErr w:type="spellStart"/>
      <w:r w:rsidR="006042AF" w:rsidRPr="00D8447A">
        <w:rPr>
          <w:rFonts w:ascii="Times New Roman" w:hAnsi="Times New Roman"/>
          <w:sz w:val="24"/>
          <w:szCs w:val="24"/>
        </w:rPr>
        <w:t>Концедент</w:t>
      </w:r>
      <w:proofErr w:type="spellEnd"/>
      <w:r w:rsidR="006042AF" w:rsidRPr="00D8447A">
        <w:rPr>
          <w:rFonts w:ascii="Times New Roman" w:hAnsi="Times New Roman"/>
          <w:sz w:val="24"/>
          <w:szCs w:val="24"/>
        </w:rPr>
        <w:t xml:space="preserve"> обеспечивает на передаваемых Концессионеру земельных участках, принадлежащих </w:t>
      </w:r>
      <w:proofErr w:type="spellStart"/>
      <w:r w:rsidR="006042AF" w:rsidRPr="00D8447A">
        <w:rPr>
          <w:rFonts w:ascii="Times New Roman" w:hAnsi="Times New Roman"/>
          <w:sz w:val="24"/>
          <w:szCs w:val="24"/>
        </w:rPr>
        <w:t>Концеденту</w:t>
      </w:r>
      <w:proofErr w:type="spellEnd"/>
      <w:r w:rsidR="006042AF" w:rsidRPr="00D8447A">
        <w:rPr>
          <w:rFonts w:ascii="Times New Roman" w:hAnsi="Times New Roman"/>
          <w:sz w:val="24"/>
          <w:szCs w:val="24"/>
        </w:rPr>
        <w:t xml:space="preserve"> на праве собственности или любом ином законном основании, следующие действия, в случае их необходимости для осуществления деятельности Концессионера, предусмотренной Соглашением:</w:t>
      </w:r>
    </w:p>
    <w:p w14:paraId="06A37B02" w14:textId="77777777" w:rsidR="00500610" w:rsidRPr="00D8447A" w:rsidRDefault="006042AF" w:rsidP="00CD03F5">
      <w:pPr>
        <w:spacing w:after="0"/>
        <w:ind w:right="-57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 xml:space="preserve">а) вырубку зеленых насаждений, принадлежащих </w:t>
      </w:r>
      <w:proofErr w:type="spellStart"/>
      <w:r w:rsidRPr="00D8447A">
        <w:rPr>
          <w:rFonts w:ascii="Times New Roman" w:hAnsi="Times New Roman"/>
          <w:sz w:val="24"/>
          <w:szCs w:val="24"/>
        </w:rPr>
        <w:t>Концеденту</w:t>
      </w:r>
      <w:proofErr w:type="spellEnd"/>
      <w:r w:rsidRPr="00D8447A">
        <w:rPr>
          <w:rFonts w:ascii="Times New Roman" w:hAnsi="Times New Roman"/>
          <w:sz w:val="24"/>
          <w:szCs w:val="24"/>
        </w:rPr>
        <w:t xml:space="preserve"> на праве собственности;</w:t>
      </w:r>
    </w:p>
    <w:p w14:paraId="48B2AE61" w14:textId="77777777" w:rsidR="00500610" w:rsidRPr="00D8447A" w:rsidRDefault="006042AF" w:rsidP="00CD03F5">
      <w:pPr>
        <w:spacing w:after="0"/>
        <w:ind w:right="-57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 xml:space="preserve">б) снос временных построек, принадлежащих </w:t>
      </w:r>
      <w:proofErr w:type="spellStart"/>
      <w:r w:rsidRPr="00D8447A">
        <w:rPr>
          <w:rFonts w:ascii="Times New Roman" w:hAnsi="Times New Roman"/>
          <w:sz w:val="24"/>
          <w:szCs w:val="24"/>
        </w:rPr>
        <w:t>Концеденту</w:t>
      </w:r>
      <w:proofErr w:type="spellEnd"/>
      <w:r w:rsidRPr="00D8447A">
        <w:rPr>
          <w:rFonts w:ascii="Times New Roman" w:hAnsi="Times New Roman"/>
          <w:sz w:val="24"/>
          <w:szCs w:val="24"/>
        </w:rPr>
        <w:t xml:space="preserve"> на праве собственности;</w:t>
      </w:r>
    </w:p>
    <w:p w14:paraId="09D890FD" w14:textId="77777777" w:rsidR="00500610" w:rsidRPr="00D8447A" w:rsidRDefault="006042AF" w:rsidP="00CD03F5">
      <w:pPr>
        <w:spacing w:after="0"/>
        <w:ind w:right="-57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в) выкуп у третьих лиц объектов недвижимого имущества, находящихся в собственности третьих лиц, в целях сноса указанных объектов, обеспечение вывоза движимого имущества третьих лиц за границы земельных участков;</w:t>
      </w:r>
    </w:p>
    <w:p w14:paraId="543EF3E7" w14:textId="77777777" w:rsidR="00500610" w:rsidRPr="00D8447A" w:rsidRDefault="006042AF" w:rsidP="00CD03F5">
      <w:pPr>
        <w:spacing w:after="0"/>
        <w:ind w:right="-57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г) снос самовольных построек;</w:t>
      </w:r>
    </w:p>
    <w:p w14:paraId="0E1FD564" w14:textId="77777777" w:rsidR="00500610" w:rsidRPr="00D8447A" w:rsidRDefault="006042AF" w:rsidP="00CD03F5">
      <w:pPr>
        <w:spacing w:after="0"/>
        <w:ind w:right="-57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д) уборку мусора, возникшего до даты передачи земельных участков Концессионеру;</w:t>
      </w:r>
    </w:p>
    <w:p w14:paraId="764A0317" w14:textId="77777777" w:rsidR="00500610" w:rsidRPr="00D8447A" w:rsidRDefault="006042AF" w:rsidP="00CD03F5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е) содейств</w:t>
      </w:r>
      <w:r w:rsidR="00EF0724" w:rsidRPr="00D8447A">
        <w:rPr>
          <w:rFonts w:ascii="Times New Roman" w:hAnsi="Times New Roman"/>
          <w:sz w:val="24"/>
          <w:szCs w:val="24"/>
        </w:rPr>
        <w:t>ие</w:t>
      </w:r>
      <w:r w:rsidRPr="00D8447A">
        <w:rPr>
          <w:rFonts w:ascii="Times New Roman" w:hAnsi="Times New Roman"/>
          <w:sz w:val="24"/>
          <w:szCs w:val="24"/>
        </w:rPr>
        <w:t xml:space="preserve"> в предоставлении </w:t>
      </w:r>
      <w:proofErr w:type="spellStart"/>
      <w:r w:rsidRPr="00D8447A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D8447A">
        <w:rPr>
          <w:rFonts w:ascii="Times New Roman" w:hAnsi="Times New Roman"/>
          <w:sz w:val="24"/>
          <w:szCs w:val="24"/>
        </w:rPr>
        <w:t xml:space="preserve"> организациями технических условий на подключение (технологическое присоединение) к электрическим сетям, объектам теплоснабжения, сетям газораспределения в рамках своих полномочий, с условиями и в сроки, обеспечивающи</w:t>
      </w:r>
      <w:r w:rsidR="00EF0724" w:rsidRPr="00D8447A">
        <w:rPr>
          <w:rFonts w:ascii="Times New Roman" w:hAnsi="Times New Roman"/>
          <w:sz w:val="24"/>
          <w:szCs w:val="24"/>
        </w:rPr>
        <w:t>е</w:t>
      </w:r>
      <w:r w:rsidRPr="00D8447A">
        <w:rPr>
          <w:rFonts w:ascii="Times New Roman" w:hAnsi="Times New Roman"/>
          <w:sz w:val="24"/>
          <w:szCs w:val="24"/>
        </w:rPr>
        <w:t xml:space="preserve"> исполнение обязательств Концессионера по Соглашению.</w:t>
      </w:r>
    </w:p>
    <w:p w14:paraId="1065782D" w14:textId="77777777" w:rsidR="00500610" w:rsidRPr="00D8447A" w:rsidRDefault="006042AF" w:rsidP="00CD03F5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Иные работы по подготовке территории осуществляет Концессионер.</w:t>
      </w:r>
    </w:p>
    <w:p w14:paraId="4B5E43B3" w14:textId="77777777" w:rsidR="00CD03F5" w:rsidRPr="00D8447A" w:rsidRDefault="00CD03F5">
      <w:pPr>
        <w:spacing w:after="0" w:line="240" w:lineRule="auto"/>
        <w:ind w:right="-55" w:firstLine="709"/>
        <w:jc w:val="both"/>
        <w:rPr>
          <w:rFonts w:ascii="Times New Roman" w:hAnsi="Times New Roman"/>
          <w:sz w:val="16"/>
          <w:szCs w:val="16"/>
        </w:rPr>
      </w:pPr>
    </w:p>
    <w:p w14:paraId="7A5804D6" w14:textId="77777777" w:rsidR="00CD03F5" w:rsidRPr="00D8447A" w:rsidRDefault="00CD03F5" w:rsidP="00CD03F5">
      <w:pPr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 xml:space="preserve">33. </w:t>
      </w:r>
      <w:proofErr w:type="gramStart"/>
      <w:r w:rsidRPr="00D8447A">
        <w:rPr>
          <w:rFonts w:ascii="Times New Roman" w:hAnsi="Times New Roman"/>
          <w:sz w:val="24"/>
          <w:szCs w:val="24"/>
        </w:rPr>
        <w:t xml:space="preserve">Если на передаваемых Концессионеру земельных участках расположены объекты движимого и недвижимого имущества, принадлежащие на законных основаниях третьим лицам, препятствующие реализации мероприятий по реконструкции объектов в составе Объекта Соглашения, и с третьими лицами не удалось достигнуть соглашения о переносе (сносе) таких </w:t>
      </w:r>
      <w:r w:rsidRPr="00D8447A">
        <w:rPr>
          <w:rFonts w:ascii="Times New Roman" w:hAnsi="Times New Roman"/>
          <w:sz w:val="24"/>
          <w:szCs w:val="24"/>
        </w:rPr>
        <w:lastRenderedPageBreak/>
        <w:t>объектов за счет средств указанных лиц, то Соглашение подлежит пересмотру в соответствии с требованиями законодательства Российской Федерации.</w:t>
      </w:r>
      <w:proofErr w:type="gramEnd"/>
    </w:p>
    <w:p w14:paraId="019B5E3F" w14:textId="2A410891" w:rsidR="00500610" w:rsidRPr="00D8447A" w:rsidRDefault="006042AF">
      <w:pPr>
        <w:spacing w:after="0" w:line="240" w:lineRule="auto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3</w:t>
      </w:r>
      <w:r w:rsidR="00CD03F5" w:rsidRPr="00D8447A">
        <w:rPr>
          <w:rFonts w:ascii="Times New Roman" w:hAnsi="Times New Roman"/>
          <w:sz w:val="24"/>
          <w:szCs w:val="24"/>
        </w:rPr>
        <w:t>4</w:t>
      </w:r>
      <w:r w:rsidRPr="00D8447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8447A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D8447A">
        <w:rPr>
          <w:rFonts w:ascii="Times New Roman" w:hAnsi="Times New Roman"/>
          <w:sz w:val="24"/>
          <w:szCs w:val="24"/>
        </w:rPr>
        <w:t xml:space="preserve"> обязуется обеспечить Концессионеру необходимые условия для выполнения работ по реконструкции Объекта Соглашения, в том числе принять необходимые меры по обеспечению свободного доступа Концессионера и уполномоченных им лиц к Объекту Соглашения</w:t>
      </w:r>
      <w:r w:rsidR="006F1B06" w:rsidRPr="00D8447A">
        <w:rPr>
          <w:rFonts w:ascii="Times New Roman" w:hAnsi="Times New Roman"/>
          <w:sz w:val="24"/>
          <w:szCs w:val="24"/>
        </w:rPr>
        <w:t xml:space="preserve"> и (или) Иного имущества.</w:t>
      </w:r>
    </w:p>
    <w:p w14:paraId="407B480A" w14:textId="373478D1" w:rsidR="00500610" w:rsidRPr="00D8447A" w:rsidRDefault="006042AF">
      <w:pPr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8447A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D8447A">
        <w:rPr>
          <w:rFonts w:ascii="Times New Roman" w:hAnsi="Times New Roman"/>
          <w:sz w:val="24"/>
          <w:szCs w:val="24"/>
        </w:rPr>
        <w:t xml:space="preserve"> оказывает Концессионеру содействие при выполнении работ по реконструкции</w:t>
      </w:r>
      <w:r w:rsidR="00EF0724" w:rsidRPr="00D8447A">
        <w:rPr>
          <w:rFonts w:ascii="Times New Roman" w:hAnsi="Times New Roman"/>
          <w:sz w:val="24"/>
          <w:szCs w:val="24"/>
        </w:rPr>
        <w:t xml:space="preserve"> </w:t>
      </w:r>
      <w:r w:rsidRPr="00D8447A">
        <w:rPr>
          <w:rFonts w:ascii="Times New Roman" w:hAnsi="Times New Roman"/>
          <w:sz w:val="24"/>
          <w:szCs w:val="24"/>
        </w:rPr>
        <w:t>Объекта Соглашения в сроки, обеспечивающие исполнение Концессионером Соглашения, в том числе:</w:t>
      </w:r>
    </w:p>
    <w:p w14:paraId="54878777" w14:textId="77777777" w:rsidR="00500610" w:rsidRPr="00D8447A" w:rsidRDefault="006042AF">
      <w:pPr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- предоставляет проектные и технические данные;</w:t>
      </w:r>
    </w:p>
    <w:p w14:paraId="6E64D1BF" w14:textId="77777777" w:rsidR="00500610" w:rsidRPr="00D8447A" w:rsidRDefault="006042AF">
      <w:pPr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- обеспечивает в рамках своих полномочий выдачу разрешений, необходимых для производства работ;</w:t>
      </w:r>
    </w:p>
    <w:p w14:paraId="2CCF6D58" w14:textId="77777777" w:rsidR="00500610" w:rsidRPr="00D8447A" w:rsidRDefault="006042AF">
      <w:pPr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- обеспечивает оценку доступности тарифов для потребителей – рост тарифов, который может согласовать представительный орган муниципального образования выше предельного (максимального) индекса изменения размера вносимой гражданами платы за коммунальные услуги в муниципальном образовании;</w:t>
      </w:r>
    </w:p>
    <w:p w14:paraId="2CA2A49C" w14:textId="77777777" w:rsidR="00500610" w:rsidRPr="00D8447A" w:rsidRDefault="006042AF">
      <w:pPr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8447A">
        <w:rPr>
          <w:rFonts w:ascii="Times New Roman" w:hAnsi="Times New Roman"/>
          <w:sz w:val="24"/>
          <w:szCs w:val="24"/>
        </w:rPr>
        <w:t xml:space="preserve">- оказывает в рамках своих полномочий содействие Концессионеру в выдаче технических условий подключения объектов, а также по заключению договоров, связанных с поставкой товаров и услуг (энергоснабжение, газоснабжение, </w:t>
      </w:r>
      <w:r w:rsidR="00EF0724" w:rsidRPr="00D8447A">
        <w:rPr>
          <w:rFonts w:ascii="Times New Roman" w:hAnsi="Times New Roman"/>
          <w:sz w:val="24"/>
          <w:szCs w:val="24"/>
        </w:rPr>
        <w:t xml:space="preserve">теплоснабжение, </w:t>
      </w:r>
      <w:r w:rsidRPr="00D8447A">
        <w:rPr>
          <w:rFonts w:ascii="Times New Roman" w:hAnsi="Times New Roman"/>
          <w:sz w:val="24"/>
          <w:szCs w:val="24"/>
        </w:rPr>
        <w:t>холодное и горячее водоснабжение</w:t>
      </w:r>
      <w:r w:rsidR="00A90B19" w:rsidRPr="00D8447A">
        <w:rPr>
          <w:rFonts w:ascii="Times New Roman" w:hAnsi="Times New Roman"/>
          <w:sz w:val="24"/>
          <w:szCs w:val="24"/>
        </w:rPr>
        <w:t>, водоотведение</w:t>
      </w:r>
      <w:r w:rsidRPr="00D8447A">
        <w:rPr>
          <w:rFonts w:ascii="Times New Roman" w:hAnsi="Times New Roman"/>
          <w:sz w:val="24"/>
          <w:szCs w:val="24"/>
        </w:rPr>
        <w:t>) на основании и в соответствии с выданными техническими условиями на подключение объектов, которые должны соответствовать срокам и условиям исполнения Концессионером обязательств;</w:t>
      </w:r>
      <w:proofErr w:type="gramEnd"/>
    </w:p>
    <w:p w14:paraId="7691ADC4" w14:textId="77777777" w:rsidR="00500610" w:rsidRPr="00D8447A" w:rsidRDefault="006042AF">
      <w:pPr>
        <w:spacing w:after="0" w:line="24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- оказывает в рамках своих полномочий содействие Концессионеру в получении им согласований для выполнения работ по реконструкции</w:t>
      </w:r>
      <w:r w:rsidR="00EF0724" w:rsidRPr="00D8447A">
        <w:rPr>
          <w:rFonts w:ascii="Times New Roman" w:hAnsi="Times New Roman"/>
          <w:sz w:val="24"/>
          <w:szCs w:val="24"/>
        </w:rPr>
        <w:t xml:space="preserve"> и/или модернизации</w:t>
      </w:r>
      <w:r w:rsidRPr="00D8447A">
        <w:rPr>
          <w:rFonts w:ascii="Times New Roman" w:hAnsi="Times New Roman"/>
          <w:sz w:val="24"/>
          <w:szCs w:val="24"/>
        </w:rPr>
        <w:t xml:space="preserve"> Объекта Соглашения.</w:t>
      </w:r>
    </w:p>
    <w:p w14:paraId="20C47DF7" w14:textId="77777777" w:rsidR="00CA6CC9" w:rsidRPr="00D8447A" w:rsidRDefault="00CA6CC9">
      <w:pPr>
        <w:spacing w:after="0" w:line="240" w:lineRule="auto"/>
        <w:ind w:right="-55" w:firstLine="709"/>
        <w:jc w:val="both"/>
        <w:rPr>
          <w:rFonts w:ascii="Times New Roman" w:hAnsi="Times New Roman"/>
          <w:sz w:val="16"/>
          <w:szCs w:val="16"/>
        </w:rPr>
      </w:pPr>
    </w:p>
    <w:p w14:paraId="4DC421C7" w14:textId="6AEF22A0" w:rsidR="00500610" w:rsidRPr="00D8447A" w:rsidRDefault="006042AF" w:rsidP="0061087D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3</w:t>
      </w:r>
      <w:r w:rsidR="00CD03F5" w:rsidRPr="00D8447A">
        <w:rPr>
          <w:rFonts w:ascii="Times New Roman" w:hAnsi="Times New Roman"/>
          <w:sz w:val="24"/>
          <w:szCs w:val="24"/>
        </w:rPr>
        <w:t>5</w:t>
      </w:r>
      <w:r w:rsidRPr="00D8447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8447A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D8447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8447A">
        <w:rPr>
          <w:rFonts w:ascii="Times New Roman" w:hAnsi="Times New Roman"/>
          <w:sz w:val="24"/>
          <w:szCs w:val="24"/>
        </w:rPr>
        <w:t>обязан</w:t>
      </w:r>
      <w:proofErr w:type="gramEnd"/>
      <w:r w:rsidRPr="00D8447A">
        <w:rPr>
          <w:rFonts w:ascii="Times New Roman" w:hAnsi="Times New Roman"/>
          <w:sz w:val="24"/>
          <w:szCs w:val="24"/>
        </w:rPr>
        <w:t xml:space="preserve"> разработать и утвердить техническое задание на разработку и (или) корректировку инвестиционной программы Концессионера, необходимой для реализации обязательств Концессионера по реконструкции</w:t>
      </w:r>
      <w:r w:rsidR="00EF0724" w:rsidRPr="00D8447A">
        <w:rPr>
          <w:rFonts w:ascii="Times New Roman" w:hAnsi="Times New Roman"/>
          <w:sz w:val="24"/>
          <w:szCs w:val="24"/>
        </w:rPr>
        <w:t xml:space="preserve"> и/или модернизации</w:t>
      </w:r>
      <w:r w:rsidRPr="00D8447A">
        <w:rPr>
          <w:rFonts w:ascii="Times New Roman" w:hAnsi="Times New Roman"/>
          <w:sz w:val="24"/>
          <w:szCs w:val="24"/>
        </w:rPr>
        <w:t xml:space="preserve"> Объекта Соглашения по Соглашению в течение 30 (тридцати) рабочих дней с даты обращения Концессионера.</w:t>
      </w:r>
    </w:p>
    <w:p w14:paraId="55D08A15" w14:textId="77777777" w:rsidR="00CA6CC9" w:rsidRPr="00D8447A" w:rsidRDefault="00CA6CC9" w:rsidP="0061087D">
      <w:pPr>
        <w:spacing w:after="0"/>
        <w:ind w:right="-55" w:firstLine="709"/>
        <w:jc w:val="both"/>
        <w:rPr>
          <w:rFonts w:ascii="Times New Roman" w:hAnsi="Times New Roman"/>
          <w:sz w:val="16"/>
          <w:szCs w:val="16"/>
        </w:rPr>
      </w:pPr>
    </w:p>
    <w:p w14:paraId="7850A695" w14:textId="69F64594" w:rsidR="00500610" w:rsidRPr="00D8447A" w:rsidRDefault="006042AF" w:rsidP="0061087D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3</w:t>
      </w:r>
      <w:r w:rsidR="00CD03F5" w:rsidRPr="00D8447A">
        <w:rPr>
          <w:rFonts w:ascii="Times New Roman" w:hAnsi="Times New Roman"/>
          <w:sz w:val="24"/>
          <w:szCs w:val="24"/>
        </w:rPr>
        <w:t>6</w:t>
      </w:r>
      <w:r w:rsidRPr="00D8447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D8447A">
        <w:rPr>
          <w:rFonts w:ascii="Times New Roman" w:hAnsi="Times New Roman"/>
          <w:sz w:val="24"/>
          <w:szCs w:val="24"/>
        </w:rPr>
        <w:t xml:space="preserve">При обнаружении Концессионером несоответствия исходных данных, полученных от </w:t>
      </w:r>
      <w:proofErr w:type="spellStart"/>
      <w:r w:rsidRPr="00D8447A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D8447A">
        <w:rPr>
          <w:rFonts w:ascii="Times New Roman" w:hAnsi="Times New Roman"/>
          <w:sz w:val="24"/>
          <w:szCs w:val="24"/>
        </w:rPr>
        <w:t xml:space="preserve"> для целей реконструкции</w:t>
      </w:r>
      <w:r w:rsidR="00EF0724" w:rsidRPr="00D8447A">
        <w:rPr>
          <w:rFonts w:ascii="Times New Roman" w:hAnsi="Times New Roman"/>
          <w:sz w:val="24"/>
          <w:szCs w:val="24"/>
        </w:rPr>
        <w:t xml:space="preserve"> и/или модернизации</w:t>
      </w:r>
      <w:r w:rsidRPr="00D8447A">
        <w:rPr>
          <w:rFonts w:ascii="Times New Roman" w:hAnsi="Times New Roman"/>
          <w:sz w:val="24"/>
          <w:szCs w:val="24"/>
        </w:rPr>
        <w:t>, условиям, установленным Соглашением, требованиям технических регламентов и иных нормативных правовых актов Российской Федерации</w:t>
      </w:r>
      <w:r w:rsidR="00EF0724" w:rsidRPr="00D8447A">
        <w:rPr>
          <w:rFonts w:ascii="Times New Roman" w:hAnsi="Times New Roman"/>
          <w:sz w:val="24"/>
          <w:szCs w:val="24"/>
        </w:rPr>
        <w:t>,</w:t>
      </w:r>
      <w:r w:rsidRPr="00D8447A">
        <w:rPr>
          <w:rFonts w:ascii="Times New Roman" w:hAnsi="Times New Roman"/>
          <w:sz w:val="24"/>
          <w:szCs w:val="24"/>
        </w:rPr>
        <w:t xml:space="preserve"> Концессионер обязуется немедленно предупредить об этом </w:t>
      </w:r>
      <w:proofErr w:type="spellStart"/>
      <w:r w:rsidRPr="00D8447A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D8447A">
        <w:rPr>
          <w:rFonts w:ascii="Times New Roman" w:hAnsi="Times New Roman"/>
          <w:sz w:val="24"/>
          <w:szCs w:val="24"/>
        </w:rPr>
        <w:t xml:space="preserve"> до момента внесения необходимых изменений в предоставленные </w:t>
      </w:r>
      <w:proofErr w:type="spellStart"/>
      <w:r w:rsidRPr="00D8447A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D8447A">
        <w:rPr>
          <w:rFonts w:ascii="Times New Roman" w:hAnsi="Times New Roman"/>
          <w:sz w:val="24"/>
          <w:szCs w:val="24"/>
        </w:rPr>
        <w:t xml:space="preserve"> документы, приостановить работу по реконструкции</w:t>
      </w:r>
      <w:r w:rsidR="00EF0724" w:rsidRPr="00D8447A">
        <w:rPr>
          <w:sz w:val="24"/>
          <w:szCs w:val="24"/>
        </w:rPr>
        <w:t xml:space="preserve"> </w:t>
      </w:r>
      <w:r w:rsidR="00EF0724" w:rsidRPr="00D8447A">
        <w:rPr>
          <w:rFonts w:ascii="Times New Roman" w:hAnsi="Times New Roman"/>
          <w:sz w:val="24"/>
          <w:szCs w:val="24"/>
        </w:rPr>
        <w:t>и/или модернизации</w:t>
      </w:r>
      <w:r w:rsidRPr="00D8447A">
        <w:rPr>
          <w:rFonts w:ascii="Times New Roman" w:hAnsi="Times New Roman"/>
          <w:sz w:val="24"/>
          <w:szCs w:val="24"/>
        </w:rPr>
        <w:t xml:space="preserve"> Объекта Соглашения</w:t>
      </w:r>
      <w:r w:rsidR="006F1B06" w:rsidRPr="00D8447A">
        <w:rPr>
          <w:rFonts w:ascii="Times New Roman" w:hAnsi="Times New Roman"/>
          <w:sz w:val="24"/>
          <w:szCs w:val="24"/>
        </w:rPr>
        <w:t xml:space="preserve"> и</w:t>
      </w:r>
      <w:r w:rsidR="003D4208" w:rsidRPr="00D8447A">
        <w:rPr>
          <w:rFonts w:ascii="Times New Roman" w:hAnsi="Times New Roman"/>
          <w:sz w:val="24"/>
          <w:szCs w:val="24"/>
        </w:rPr>
        <w:t xml:space="preserve"> (или) Иного имущества.</w:t>
      </w:r>
      <w:proofErr w:type="gramEnd"/>
      <w:r w:rsidRPr="00D8447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8447A">
        <w:rPr>
          <w:rFonts w:ascii="Times New Roman" w:hAnsi="Times New Roman"/>
          <w:sz w:val="24"/>
          <w:szCs w:val="24"/>
        </w:rPr>
        <w:t>При обнаружении несоответствия указанных в настоящем пункте сведений и документов условиям, установленным Соглашением в случае разработки проектной документации, сторона, осуществившая разработку такой документации, несет ответственность перед другой стороной в соответствии с действующим законодательством Российской Федерации.</w:t>
      </w:r>
      <w:proofErr w:type="gramEnd"/>
    </w:p>
    <w:p w14:paraId="125495EB" w14:textId="77777777" w:rsidR="00CA6CC9" w:rsidRPr="00D8447A" w:rsidRDefault="00CA6CC9" w:rsidP="0061087D">
      <w:pPr>
        <w:spacing w:after="0"/>
        <w:ind w:right="-55" w:firstLine="709"/>
        <w:jc w:val="both"/>
        <w:rPr>
          <w:rFonts w:ascii="Times New Roman" w:hAnsi="Times New Roman"/>
          <w:sz w:val="16"/>
          <w:szCs w:val="16"/>
        </w:rPr>
      </w:pPr>
    </w:p>
    <w:p w14:paraId="4913936C" w14:textId="14A5CE71" w:rsidR="00500610" w:rsidRPr="00D8447A" w:rsidRDefault="006042AF" w:rsidP="0061087D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3</w:t>
      </w:r>
      <w:r w:rsidR="00CD03F5" w:rsidRPr="00D8447A">
        <w:rPr>
          <w:rFonts w:ascii="Times New Roman" w:hAnsi="Times New Roman"/>
          <w:sz w:val="24"/>
          <w:szCs w:val="24"/>
        </w:rPr>
        <w:t>7</w:t>
      </w:r>
      <w:r w:rsidRPr="00D8447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D8447A">
        <w:rPr>
          <w:rFonts w:ascii="Times New Roman" w:hAnsi="Times New Roman"/>
          <w:sz w:val="24"/>
          <w:szCs w:val="24"/>
        </w:rPr>
        <w:t>При обнаружении Концессионером не зависящих от Сторон обстоятельств, делающих невозможным реконструкцию</w:t>
      </w:r>
      <w:r w:rsidR="00EF0724" w:rsidRPr="00D8447A">
        <w:rPr>
          <w:rFonts w:ascii="Times New Roman" w:hAnsi="Times New Roman"/>
          <w:sz w:val="24"/>
          <w:szCs w:val="24"/>
        </w:rPr>
        <w:t xml:space="preserve"> и/или модернизацию</w:t>
      </w:r>
      <w:r w:rsidRPr="00D8447A">
        <w:rPr>
          <w:rFonts w:ascii="Times New Roman" w:hAnsi="Times New Roman"/>
          <w:sz w:val="24"/>
          <w:szCs w:val="24"/>
        </w:rPr>
        <w:t>, а также ввод в эксплуатацию объекта в составе Объекта Соглашения в сроки, установленные настоящим Соглашением, и (или) надлежащее использование (эксплуатацию) Объекта Соглашения</w:t>
      </w:r>
      <w:r w:rsidR="00784E5F" w:rsidRPr="00D8447A">
        <w:rPr>
          <w:rFonts w:ascii="Times New Roman" w:hAnsi="Times New Roman"/>
          <w:sz w:val="24"/>
          <w:szCs w:val="24"/>
        </w:rPr>
        <w:t xml:space="preserve"> и (или) Иного имущества</w:t>
      </w:r>
      <w:r w:rsidRPr="00D8447A">
        <w:rPr>
          <w:rFonts w:ascii="Times New Roman" w:hAnsi="Times New Roman"/>
          <w:sz w:val="24"/>
          <w:szCs w:val="24"/>
        </w:rPr>
        <w:t xml:space="preserve">, Концессионер обязуется немедленно уведомить </w:t>
      </w:r>
      <w:proofErr w:type="spellStart"/>
      <w:r w:rsidRPr="00D8447A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D8447A">
        <w:rPr>
          <w:rFonts w:ascii="Times New Roman" w:hAnsi="Times New Roman"/>
          <w:sz w:val="24"/>
          <w:szCs w:val="24"/>
        </w:rPr>
        <w:t xml:space="preserve"> об указанных обстоятельствах в целях согласования дальнейших действий Сторон по исполнению Соглашения.</w:t>
      </w:r>
      <w:proofErr w:type="gramEnd"/>
    </w:p>
    <w:p w14:paraId="58153346" w14:textId="77777777" w:rsidR="00CA6CC9" w:rsidRPr="00D8447A" w:rsidRDefault="00CA6CC9" w:rsidP="0061087D">
      <w:pPr>
        <w:spacing w:after="0"/>
        <w:ind w:right="-55" w:firstLine="709"/>
        <w:jc w:val="both"/>
        <w:rPr>
          <w:rFonts w:ascii="Times New Roman" w:hAnsi="Times New Roman"/>
          <w:sz w:val="16"/>
          <w:szCs w:val="16"/>
        </w:rPr>
      </w:pPr>
    </w:p>
    <w:p w14:paraId="0F0B624A" w14:textId="2D7D55F9" w:rsidR="00500610" w:rsidRPr="00D8447A" w:rsidRDefault="006042AF" w:rsidP="0061087D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3</w:t>
      </w:r>
      <w:r w:rsidR="00CD03F5" w:rsidRPr="00D8447A">
        <w:rPr>
          <w:rFonts w:ascii="Times New Roman" w:hAnsi="Times New Roman"/>
          <w:sz w:val="24"/>
          <w:szCs w:val="24"/>
        </w:rPr>
        <w:t>8</w:t>
      </w:r>
      <w:r w:rsidRPr="00D8447A">
        <w:rPr>
          <w:rFonts w:ascii="Times New Roman" w:hAnsi="Times New Roman"/>
          <w:sz w:val="24"/>
          <w:szCs w:val="24"/>
        </w:rPr>
        <w:t>. Концессионер вправе привлекать к выполнению работ по реконструкции</w:t>
      </w:r>
      <w:r w:rsidR="00EF0724" w:rsidRPr="00D8447A">
        <w:rPr>
          <w:sz w:val="24"/>
          <w:szCs w:val="24"/>
        </w:rPr>
        <w:t xml:space="preserve"> </w:t>
      </w:r>
      <w:r w:rsidR="00EF0724" w:rsidRPr="00D8447A">
        <w:rPr>
          <w:rFonts w:ascii="Times New Roman" w:hAnsi="Times New Roman"/>
          <w:sz w:val="24"/>
          <w:szCs w:val="24"/>
        </w:rPr>
        <w:t>и/или модернизации</w:t>
      </w:r>
      <w:r w:rsidRPr="00D8447A">
        <w:rPr>
          <w:rFonts w:ascii="Times New Roman" w:hAnsi="Times New Roman"/>
          <w:sz w:val="24"/>
          <w:szCs w:val="24"/>
        </w:rPr>
        <w:t xml:space="preserve"> объектов имущества в составе Объекта Соглашения третьих лиц. </w:t>
      </w:r>
    </w:p>
    <w:p w14:paraId="364AD118" w14:textId="77777777" w:rsidR="00CA6CC9" w:rsidRPr="00D8447A" w:rsidRDefault="00CA6CC9" w:rsidP="0061087D">
      <w:pPr>
        <w:pStyle w:val="13"/>
        <w:spacing w:line="276" w:lineRule="auto"/>
        <w:ind w:firstLine="708"/>
        <w:jc w:val="both"/>
        <w:rPr>
          <w:sz w:val="16"/>
          <w:szCs w:val="16"/>
        </w:rPr>
      </w:pPr>
    </w:p>
    <w:p w14:paraId="42C6725F" w14:textId="173AC55B" w:rsidR="00500610" w:rsidRPr="00D8447A" w:rsidRDefault="006042AF" w:rsidP="0061087D">
      <w:pPr>
        <w:pStyle w:val="13"/>
        <w:spacing w:line="276" w:lineRule="auto"/>
        <w:ind w:firstLine="708"/>
        <w:jc w:val="both"/>
      </w:pPr>
      <w:r w:rsidRPr="00D8447A">
        <w:t>3</w:t>
      </w:r>
      <w:r w:rsidR="00CD03F5" w:rsidRPr="00D8447A">
        <w:t>9</w:t>
      </w:r>
      <w:r w:rsidRPr="00D8447A">
        <w:t>. После завершения реконструкции</w:t>
      </w:r>
      <w:r w:rsidR="00EF0724" w:rsidRPr="00D8447A">
        <w:t xml:space="preserve"> и/или модернизации</w:t>
      </w:r>
      <w:r w:rsidRPr="00D8447A">
        <w:t xml:space="preserve"> объектов имущества в составе Объекта Соглашения Концессионер обязуется:</w:t>
      </w:r>
    </w:p>
    <w:p w14:paraId="521E76E9" w14:textId="77777777" w:rsidR="00500610" w:rsidRPr="00D8447A" w:rsidRDefault="006042AF" w:rsidP="0061087D">
      <w:pPr>
        <w:pStyle w:val="Standar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47A">
        <w:rPr>
          <w:rFonts w:ascii="Times New Roman" w:hAnsi="Times New Roman" w:cs="Times New Roman"/>
          <w:sz w:val="24"/>
          <w:szCs w:val="24"/>
        </w:rPr>
        <w:tab/>
        <w:t>- ввести Объект Соглашения в эксплуатацию в порядке, установленном законодательством Российской Федерации. Концессионер вправе производить ввод Объекта Концессионного соглашения в эксплуатацию поэтапно при условии соблюдения сроков, установленных в задании и мероприятиях, приведенных в Приложении №4 к Соглашению;</w:t>
      </w:r>
    </w:p>
    <w:p w14:paraId="75C49EA9" w14:textId="7C984DD3" w:rsidR="00500610" w:rsidRPr="00D8447A" w:rsidRDefault="006042AF" w:rsidP="0061087D">
      <w:pPr>
        <w:pStyle w:val="Standar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47A">
        <w:rPr>
          <w:rFonts w:ascii="Times New Roman" w:hAnsi="Times New Roman" w:cs="Times New Roman"/>
          <w:sz w:val="24"/>
          <w:szCs w:val="24"/>
        </w:rPr>
        <w:tab/>
        <w:t xml:space="preserve">- эксплуатировать Объект Концессионного соглашения </w:t>
      </w:r>
      <w:r w:rsidR="00784E5F" w:rsidRPr="00D8447A">
        <w:rPr>
          <w:rFonts w:ascii="Times New Roman" w:hAnsi="Times New Roman"/>
          <w:sz w:val="24"/>
          <w:szCs w:val="24"/>
        </w:rPr>
        <w:t>и (или) Иное имущество</w:t>
      </w:r>
      <w:r w:rsidR="00784E5F" w:rsidRPr="00D8447A">
        <w:rPr>
          <w:rFonts w:ascii="Times New Roman" w:hAnsi="Times New Roman" w:cs="Times New Roman"/>
          <w:sz w:val="24"/>
          <w:szCs w:val="24"/>
        </w:rPr>
        <w:t xml:space="preserve"> </w:t>
      </w:r>
      <w:r w:rsidRPr="00D8447A">
        <w:rPr>
          <w:rFonts w:ascii="Times New Roman" w:hAnsi="Times New Roman" w:cs="Times New Roman"/>
          <w:sz w:val="24"/>
          <w:szCs w:val="24"/>
        </w:rPr>
        <w:t>на условиях Соглашения.</w:t>
      </w:r>
    </w:p>
    <w:p w14:paraId="029E6DF8" w14:textId="77777777" w:rsidR="00CA6CC9" w:rsidRPr="00D8447A" w:rsidRDefault="00CA6CC9" w:rsidP="0061087D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1307A751" w14:textId="39104400" w:rsidR="00500610" w:rsidRPr="00D8447A" w:rsidRDefault="00FE3830" w:rsidP="0061087D">
      <w:pPr>
        <w:pStyle w:val="Standard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 w:cs="Times New Roman"/>
          <w:sz w:val="24"/>
          <w:szCs w:val="24"/>
        </w:rPr>
        <w:t>40</w:t>
      </w:r>
      <w:r w:rsidR="006042AF" w:rsidRPr="00D8447A">
        <w:rPr>
          <w:rFonts w:ascii="Times New Roman" w:hAnsi="Times New Roman" w:cs="Times New Roman"/>
          <w:sz w:val="24"/>
          <w:szCs w:val="24"/>
        </w:rPr>
        <w:t xml:space="preserve">. Завершение Концессионером работ по реконструкции </w:t>
      </w:r>
      <w:r w:rsidR="00EF0724" w:rsidRPr="00D8447A">
        <w:rPr>
          <w:rFonts w:ascii="Times New Roman" w:hAnsi="Times New Roman"/>
          <w:sz w:val="24"/>
          <w:szCs w:val="24"/>
        </w:rPr>
        <w:t xml:space="preserve">и/или модернизации </w:t>
      </w:r>
      <w:r w:rsidR="006042AF" w:rsidRPr="00D8447A">
        <w:rPr>
          <w:rFonts w:ascii="Times New Roman" w:hAnsi="Times New Roman" w:cs="Times New Roman"/>
          <w:sz w:val="24"/>
          <w:szCs w:val="24"/>
        </w:rPr>
        <w:t>отдельных объектов имущества в составе Объекта Соглашения считается исполненным с момента ввода соответствующего</w:t>
      </w:r>
      <w:r w:rsidR="006042AF" w:rsidRPr="00D8447A">
        <w:rPr>
          <w:rFonts w:ascii="Times New Roman" w:hAnsi="Times New Roman"/>
          <w:sz w:val="24"/>
          <w:szCs w:val="24"/>
        </w:rPr>
        <w:t xml:space="preserve"> объекта имущества в эксплуатацию.</w:t>
      </w:r>
    </w:p>
    <w:p w14:paraId="3FDFD21F" w14:textId="77777777" w:rsidR="00CA6CC9" w:rsidRPr="00D8447A" w:rsidRDefault="00CA6CC9">
      <w:pPr>
        <w:spacing w:after="0" w:line="240" w:lineRule="auto"/>
        <w:ind w:right="-55" w:firstLine="709"/>
        <w:jc w:val="both"/>
        <w:rPr>
          <w:rFonts w:ascii="Times New Roman" w:hAnsi="Times New Roman"/>
          <w:sz w:val="16"/>
          <w:szCs w:val="16"/>
        </w:rPr>
      </w:pPr>
    </w:p>
    <w:p w14:paraId="27AA93E3" w14:textId="61943023" w:rsidR="00500610" w:rsidRPr="00D8447A" w:rsidRDefault="00FE3830" w:rsidP="0061087D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41</w:t>
      </w:r>
      <w:r w:rsidR="006042AF" w:rsidRPr="00D8447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6042AF" w:rsidRPr="00D8447A">
        <w:rPr>
          <w:rFonts w:ascii="Times New Roman" w:hAnsi="Times New Roman"/>
          <w:sz w:val="24"/>
          <w:szCs w:val="24"/>
        </w:rPr>
        <w:t>Концедент</w:t>
      </w:r>
      <w:proofErr w:type="spellEnd"/>
      <w:r w:rsidR="006042AF" w:rsidRPr="00D8447A">
        <w:rPr>
          <w:rFonts w:ascii="Times New Roman" w:hAnsi="Times New Roman"/>
          <w:sz w:val="24"/>
          <w:szCs w:val="24"/>
        </w:rPr>
        <w:t xml:space="preserve"> осуществляет приемку работ Концессионера по реконструкции</w:t>
      </w:r>
      <w:r w:rsidR="00EF0724" w:rsidRPr="00D8447A">
        <w:rPr>
          <w:rFonts w:ascii="Times New Roman" w:hAnsi="Times New Roman"/>
          <w:sz w:val="24"/>
          <w:szCs w:val="24"/>
        </w:rPr>
        <w:t xml:space="preserve"> и/или модернизации</w:t>
      </w:r>
      <w:r w:rsidR="006042AF" w:rsidRPr="00D8447A">
        <w:rPr>
          <w:rFonts w:ascii="Times New Roman" w:hAnsi="Times New Roman"/>
          <w:sz w:val="24"/>
          <w:szCs w:val="24"/>
        </w:rPr>
        <w:t xml:space="preserve"> объектов имущества, входящих в состав Объекта Соглашения по акту об исполнении работ по </w:t>
      </w:r>
      <w:r w:rsidR="00410606" w:rsidRPr="00D8447A">
        <w:rPr>
          <w:rFonts w:ascii="Times New Roman" w:hAnsi="Times New Roman"/>
          <w:sz w:val="24"/>
          <w:szCs w:val="24"/>
        </w:rPr>
        <w:t>рекон</w:t>
      </w:r>
      <w:r w:rsidR="004F5031" w:rsidRPr="00D8447A">
        <w:rPr>
          <w:rFonts w:ascii="Times New Roman" w:hAnsi="Times New Roman"/>
          <w:sz w:val="24"/>
          <w:szCs w:val="24"/>
        </w:rPr>
        <w:t>с</w:t>
      </w:r>
      <w:r w:rsidR="00410606" w:rsidRPr="00D8447A">
        <w:rPr>
          <w:rFonts w:ascii="Times New Roman" w:hAnsi="Times New Roman"/>
          <w:sz w:val="24"/>
          <w:szCs w:val="24"/>
        </w:rPr>
        <w:t>трукции</w:t>
      </w:r>
      <w:r w:rsidR="00EF0724" w:rsidRPr="00D8447A">
        <w:rPr>
          <w:rFonts w:ascii="Times New Roman" w:hAnsi="Times New Roman"/>
          <w:sz w:val="24"/>
          <w:szCs w:val="24"/>
        </w:rPr>
        <w:t xml:space="preserve"> и/или модернизации</w:t>
      </w:r>
      <w:r w:rsidR="00410606" w:rsidRPr="00D8447A">
        <w:rPr>
          <w:rFonts w:ascii="Times New Roman" w:hAnsi="Times New Roman"/>
          <w:sz w:val="24"/>
          <w:szCs w:val="24"/>
        </w:rPr>
        <w:t xml:space="preserve"> </w:t>
      </w:r>
      <w:r w:rsidR="006042AF" w:rsidRPr="00D8447A">
        <w:rPr>
          <w:rFonts w:ascii="Times New Roman" w:hAnsi="Times New Roman"/>
          <w:sz w:val="24"/>
          <w:szCs w:val="24"/>
        </w:rPr>
        <w:t>объект</w:t>
      </w:r>
      <w:r w:rsidR="00410606" w:rsidRPr="00D8447A">
        <w:rPr>
          <w:rFonts w:ascii="Times New Roman" w:hAnsi="Times New Roman"/>
          <w:sz w:val="24"/>
          <w:szCs w:val="24"/>
        </w:rPr>
        <w:t>ов</w:t>
      </w:r>
      <w:r w:rsidR="006042AF" w:rsidRPr="00D8447A">
        <w:rPr>
          <w:rFonts w:ascii="Times New Roman" w:hAnsi="Times New Roman"/>
          <w:sz w:val="24"/>
          <w:szCs w:val="24"/>
        </w:rPr>
        <w:t>. После окончания работ по реконструкции</w:t>
      </w:r>
      <w:r w:rsidR="00EF0724" w:rsidRPr="00D8447A">
        <w:rPr>
          <w:rFonts w:ascii="Times New Roman" w:hAnsi="Times New Roman"/>
          <w:sz w:val="24"/>
          <w:szCs w:val="24"/>
        </w:rPr>
        <w:t xml:space="preserve"> и/или модернизации</w:t>
      </w:r>
      <w:r w:rsidR="006042AF" w:rsidRPr="00D8447A">
        <w:rPr>
          <w:rFonts w:ascii="Times New Roman" w:hAnsi="Times New Roman"/>
          <w:sz w:val="24"/>
          <w:szCs w:val="24"/>
        </w:rPr>
        <w:t xml:space="preserve"> объектов, входящих в состав Объекта Соглашения, Концессионер направляет </w:t>
      </w:r>
      <w:proofErr w:type="spellStart"/>
      <w:r w:rsidR="006042AF" w:rsidRPr="00D8447A">
        <w:rPr>
          <w:rFonts w:ascii="Times New Roman" w:hAnsi="Times New Roman"/>
          <w:sz w:val="24"/>
          <w:szCs w:val="24"/>
        </w:rPr>
        <w:t>Концеденту</w:t>
      </w:r>
      <w:proofErr w:type="spellEnd"/>
      <w:r w:rsidR="006042AF" w:rsidRPr="00D8447A">
        <w:rPr>
          <w:rFonts w:ascii="Times New Roman" w:hAnsi="Times New Roman"/>
          <w:sz w:val="24"/>
          <w:szCs w:val="24"/>
        </w:rPr>
        <w:t xml:space="preserve"> подписанный со своей стороны акт об исполнении работ по реконструкции </w:t>
      </w:r>
      <w:r w:rsidR="00EF0724" w:rsidRPr="00D8447A">
        <w:rPr>
          <w:rFonts w:ascii="Times New Roman" w:hAnsi="Times New Roman"/>
          <w:sz w:val="24"/>
          <w:szCs w:val="24"/>
        </w:rPr>
        <w:t xml:space="preserve">и/или модернизации </w:t>
      </w:r>
      <w:r w:rsidR="006042AF" w:rsidRPr="00D8447A">
        <w:rPr>
          <w:rFonts w:ascii="Times New Roman" w:hAnsi="Times New Roman"/>
          <w:sz w:val="24"/>
          <w:szCs w:val="24"/>
        </w:rPr>
        <w:t>объектов имущества. В случае соответствия реконструированных</w:t>
      </w:r>
      <w:r w:rsidR="00EF0724" w:rsidRPr="00D8447A">
        <w:rPr>
          <w:rFonts w:ascii="Times New Roman" w:hAnsi="Times New Roman"/>
          <w:sz w:val="24"/>
          <w:szCs w:val="24"/>
        </w:rPr>
        <w:t xml:space="preserve"> и/или модернизированных </w:t>
      </w:r>
      <w:r w:rsidR="006042AF" w:rsidRPr="00D8447A">
        <w:rPr>
          <w:rFonts w:ascii="Times New Roman" w:hAnsi="Times New Roman"/>
          <w:sz w:val="24"/>
          <w:szCs w:val="24"/>
        </w:rPr>
        <w:t xml:space="preserve">объектов имущества Приложению № 4 к Соглашению </w:t>
      </w:r>
      <w:proofErr w:type="spellStart"/>
      <w:r w:rsidR="006042AF" w:rsidRPr="00D8447A">
        <w:rPr>
          <w:rFonts w:ascii="Times New Roman" w:hAnsi="Times New Roman"/>
          <w:sz w:val="24"/>
          <w:szCs w:val="24"/>
        </w:rPr>
        <w:t>Концедент</w:t>
      </w:r>
      <w:proofErr w:type="spellEnd"/>
      <w:r w:rsidR="006042AF" w:rsidRPr="00D8447A">
        <w:rPr>
          <w:rFonts w:ascii="Times New Roman" w:hAnsi="Times New Roman"/>
          <w:sz w:val="24"/>
          <w:szCs w:val="24"/>
        </w:rPr>
        <w:t xml:space="preserve"> подписывает со своей стороны указанный акт, а в случае несоответствия реконструированных</w:t>
      </w:r>
      <w:r w:rsidR="00EF0724" w:rsidRPr="00D8447A">
        <w:rPr>
          <w:sz w:val="24"/>
          <w:szCs w:val="24"/>
        </w:rPr>
        <w:t xml:space="preserve"> </w:t>
      </w:r>
      <w:r w:rsidR="00EF0724" w:rsidRPr="00D8447A">
        <w:rPr>
          <w:rFonts w:ascii="Times New Roman" w:hAnsi="Times New Roman"/>
          <w:sz w:val="24"/>
          <w:szCs w:val="24"/>
        </w:rPr>
        <w:t>и/или модернизированных</w:t>
      </w:r>
      <w:r w:rsidR="006042AF" w:rsidRPr="00D8447A">
        <w:rPr>
          <w:rFonts w:ascii="Times New Roman" w:hAnsi="Times New Roman"/>
          <w:sz w:val="24"/>
          <w:szCs w:val="24"/>
        </w:rPr>
        <w:t xml:space="preserve"> объектов направляет Концессионеру замечания о несоответствии объектов имущества Приложению № 4 к Соглашению в течение 30 (тридцати) рабочих дней.</w:t>
      </w:r>
    </w:p>
    <w:p w14:paraId="41F8F488" w14:textId="77777777" w:rsidR="00CA6CC9" w:rsidRPr="00D8447A" w:rsidRDefault="00CA6CC9" w:rsidP="0061087D">
      <w:pPr>
        <w:spacing w:after="0"/>
        <w:ind w:right="-55" w:firstLine="709"/>
        <w:jc w:val="both"/>
        <w:rPr>
          <w:rFonts w:ascii="Times New Roman" w:hAnsi="Times New Roman"/>
          <w:sz w:val="16"/>
          <w:szCs w:val="16"/>
        </w:rPr>
      </w:pPr>
    </w:p>
    <w:p w14:paraId="55F82D8D" w14:textId="7730A8AF" w:rsidR="00500610" w:rsidRPr="00D8447A" w:rsidRDefault="006042AF" w:rsidP="0061087D">
      <w:pPr>
        <w:spacing w:after="0"/>
        <w:ind w:right="-55" w:firstLine="709"/>
        <w:jc w:val="both"/>
        <w:rPr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4</w:t>
      </w:r>
      <w:r w:rsidR="00FE3830" w:rsidRPr="00D8447A">
        <w:rPr>
          <w:rFonts w:ascii="Times New Roman" w:hAnsi="Times New Roman"/>
          <w:sz w:val="24"/>
          <w:szCs w:val="24"/>
        </w:rPr>
        <w:t>2</w:t>
      </w:r>
      <w:r w:rsidRPr="00D8447A">
        <w:rPr>
          <w:rFonts w:ascii="Times New Roman" w:hAnsi="Times New Roman"/>
          <w:sz w:val="24"/>
          <w:szCs w:val="24"/>
        </w:rPr>
        <w:t xml:space="preserve">. Уполномоченный орган </w:t>
      </w:r>
      <w:proofErr w:type="spellStart"/>
      <w:r w:rsidRPr="00D8447A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D8447A">
        <w:rPr>
          <w:rFonts w:ascii="Times New Roman" w:hAnsi="Times New Roman"/>
          <w:sz w:val="24"/>
          <w:szCs w:val="24"/>
        </w:rPr>
        <w:t xml:space="preserve"> осуществляет выдачу разрешений на ввод реконструированных</w:t>
      </w:r>
      <w:r w:rsidR="00EF0724" w:rsidRPr="00D8447A">
        <w:rPr>
          <w:sz w:val="24"/>
          <w:szCs w:val="24"/>
        </w:rPr>
        <w:t xml:space="preserve"> </w:t>
      </w:r>
      <w:r w:rsidR="00EF0724" w:rsidRPr="00D8447A">
        <w:rPr>
          <w:rFonts w:ascii="Times New Roman" w:hAnsi="Times New Roman"/>
          <w:sz w:val="24"/>
          <w:szCs w:val="24"/>
        </w:rPr>
        <w:t>и/или модернизированных объектов</w:t>
      </w:r>
      <w:r w:rsidRPr="00D8447A">
        <w:rPr>
          <w:rFonts w:ascii="Times New Roman" w:hAnsi="Times New Roman"/>
          <w:sz w:val="24"/>
          <w:szCs w:val="24"/>
        </w:rPr>
        <w:t>, входящих в состав Объекта Соглашения, в эксплуатацию в порядке и в сроки, установленные законодательством Российской Федерации о градостроительной деятельности.</w:t>
      </w:r>
    </w:p>
    <w:p w14:paraId="0FBB1E3D" w14:textId="77777777" w:rsidR="00CA6CC9" w:rsidRPr="00D8447A" w:rsidRDefault="00CA6CC9">
      <w:pPr>
        <w:spacing w:after="0" w:line="240" w:lineRule="auto"/>
        <w:ind w:right="-55" w:firstLine="709"/>
        <w:jc w:val="both"/>
        <w:rPr>
          <w:rFonts w:ascii="Times New Roman" w:hAnsi="Times New Roman"/>
          <w:sz w:val="16"/>
          <w:szCs w:val="16"/>
        </w:rPr>
      </w:pPr>
    </w:p>
    <w:p w14:paraId="2CF85C01" w14:textId="21AF5CFA" w:rsidR="00500610" w:rsidRPr="00D8447A" w:rsidRDefault="006042AF" w:rsidP="0061087D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4</w:t>
      </w:r>
      <w:r w:rsidR="00FE3830" w:rsidRPr="00D8447A">
        <w:rPr>
          <w:rFonts w:ascii="Times New Roman" w:hAnsi="Times New Roman"/>
          <w:sz w:val="24"/>
          <w:szCs w:val="24"/>
        </w:rPr>
        <w:t>3</w:t>
      </w:r>
      <w:r w:rsidRPr="00D8447A">
        <w:rPr>
          <w:rFonts w:ascii="Times New Roman" w:hAnsi="Times New Roman"/>
          <w:sz w:val="24"/>
          <w:szCs w:val="24"/>
        </w:rPr>
        <w:t>. При вводе в эксплуатацию объектов имущества, подлежащих включению в состав Объекта Соглашения, Стороны подписывают акт о включении указанных объектов в состав Объекта Соглашения.</w:t>
      </w:r>
    </w:p>
    <w:p w14:paraId="779FA4B8" w14:textId="77777777" w:rsidR="00CA6CC9" w:rsidRPr="00D8447A" w:rsidRDefault="00CA6CC9" w:rsidP="0061087D">
      <w:pPr>
        <w:spacing w:after="0"/>
        <w:ind w:right="-55" w:firstLine="709"/>
        <w:jc w:val="both"/>
        <w:rPr>
          <w:rFonts w:ascii="Times New Roman" w:hAnsi="Times New Roman"/>
          <w:sz w:val="16"/>
          <w:szCs w:val="16"/>
        </w:rPr>
      </w:pPr>
    </w:p>
    <w:p w14:paraId="4EEE6DC6" w14:textId="7E4DBA94" w:rsidR="00500610" w:rsidRPr="00D8447A" w:rsidRDefault="006042AF" w:rsidP="0061087D">
      <w:pPr>
        <w:spacing w:after="0"/>
        <w:ind w:right="-55" w:firstLine="709"/>
        <w:jc w:val="both"/>
        <w:rPr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4</w:t>
      </w:r>
      <w:r w:rsidR="00FE3830" w:rsidRPr="00D8447A">
        <w:rPr>
          <w:rFonts w:ascii="Times New Roman" w:hAnsi="Times New Roman"/>
          <w:sz w:val="24"/>
          <w:szCs w:val="24"/>
        </w:rPr>
        <w:t>4</w:t>
      </w:r>
      <w:r w:rsidRPr="00D8447A">
        <w:rPr>
          <w:rFonts w:ascii="Times New Roman" w:hAnsi="Times New Roman"/>
          <w:sz w:val="24"/>
          <w:szCs w:val="24"/>
        </w:rPr>
        <w:t xml:space="preserve">. Концессионер обязан приступить к использованию </w:t>
      </w:r>
      <w:r w:rsidR="00410606" w:rsidRPr="00D8447A">
        <w:rPr>
          <w:rFonts w:ascii="Times New Roman" w:hAnsi="Times New Roman"/>
          <w:sz w:val="24"/>
          <w:szCs w:val="24"/>
        </w:rPr>
        <w:t>(эксплуатации) реконструированных</w:t>
      </w:r>
      <w:r w:rsidR="004F24CA" w:rsidRPr="00D8447A">
        <w:rPr>
          <w:sz w:val="24"/>
          <w:szCs w:val="24"/>
        </w:rPr>
        <w:t xml:space="preserve"> </w:t>
      </w:r>
      <w:r w:rsidR="00410606" w:rsidRPr="00D8447A">
        <w:rPr>
          <w:rFonts w:ascii="Times New Roman" w:hAnsi="Times New Roman"/>
          <w:sz w:val="24"/>
          <w:szCs w:val="24"/>
        </w:rPr>
        <w:t xml:space="preserve">объектов </w:t>
      </w:r>
      <w:r w:rsidRPr="00D8447A">
        <w:rPr>
          <w:rFonts w:ascii="Times New Roman" w:hAnsi="Times New Roman"/>
          <w:sz w:val="24"/>
          <w:szCs w:val="24"/>
        </w:rPr>
        <w:t xml:space="preserve">имущества, входящих в состав Объекта Соглашения, </w:t>
      </w:r>
      <w:proofErr w:type="gramStart"/>
      <w:r w:rsidRPr="00D8447A">
        <w:rPr>
          <w:rFonts w:ascii="Times New Roman" w:hAnsi="Times New Roman"/>
          <w:sz w:val="24"/>
          <w:szCs w:val="24"/>
        </w:rPr>
        <w:t>с даты ввода</w:t>
      </w:r>
      <w:proofErr w:type="gramEnd"/>
      <w:r w:rsidRPr="00D8447A">
        <w:rPr>
          <w:rFonts w:ascii="Times New Roman" w:hAnsi="Times New Roman"/>
          <w:sz w:val="24"/>
          <w:szCs w:val="24"/>
        </w:rPr>
        <w:t xml:space="preserve"> в эксплуатацию указанных объектов.</w:t>
      </w:r>
    </w:p>
    <w:p w14:paraId="2DDB8F6B" w14:textId="77777777" w:rsidR="00CA6CC9" w:rsidRPr="00D8447A" w:rsidRDefault="00CA6CC9" w:rsidP="0061087D">
      <w:pPr>
        <w:spacing w:after="0"/>
        <w:ind w:right="-55" w:firstLine="709"/>
        <w:jc w:val="both"/>
        <w:rPr>
          <w:rFonts w:ascii="Times New Roman" w:hAnsi="Times New Roman"/>
          <w:sz w:val="16"/>
          <w:szCs w:val="16"/>
        </w:rPr>
      </w:pPr>
    </w:p>
    <w:p w14:paraId="2BF635D9" w14:textId="0675FE95" w:rsidR="00500610" w:rsidRPr="00D8447A" w:rsidRDefault="00FE3830" w:rsidP="0061087D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 xml:space="preserve">45. </w:t>
      </w:r>
      <w:r w:rsidR="006042AF" w:rsidRPr="00D8447A">
        <w:rPr>
          <w:rFonts w:ascii="Times New Roman" w:hAnsi="Times New Roman"/>
          <w:sz w:val="24"/>
          <w:szCs w:val="24"/>
        </w:rPr>
        <w:t>Объем и источники инвестиций, привлекаемых Концессионером в целях реконструкции</w:t>
      </w:r>
      <w:r w:rsidR="00B53D9A" w:rsidRPr="00D8447A">
        <w:rPr>
          <w:sz w:val="24"/>
          <w:szCs w:val="24"/>
        </w:rPr>
        <w:t xml:space="preserve"> </w:t>
      </w:r>
      <w:r w:rsidR="006042AF" w:rsidRPr="00D8447A">
        <w:rPr>
          <w:rFonts w:ascii="Times New Roman" w:hAnsi="Times New Roman"/>
          <w:sz w:val="24"/>
          <w:szCs w:val="24"/>
        </w:rPr>
        <w:t xml:space="preserve">объекта Соглашения, определяются в соответствии с инвестиционной программой Концессионера, утвержденной в порядке, установленном законодательством Российской Федерации в сфере регулирования цен (тарифов). </w:t>
      </w:r>
    </w:p>
    <w:p w14:paraId="1F7C9568" w14:textId="32FCCE73" w:rsidR="00500610" w:rsidRPr="00D8447A" w:rsidRDefault="006042AF" w:rsidP="0061087D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Объем финансовых потребностей, необходимых для реализации отдельных мероприятий инвестиционной программы Концессионера, определяется в соответствии с нормативными правовыми актами Российской Федерации в сфе</w:t>
      </w:r>
      <w:r w:rsidR="0035573D" w:rsidRPr="00D8447A">
        <w:rPr>
          <w:rFonts w:ascii="Times New Roman" w:hAnsi="Times New Roman"/>
          <w:sz w:val="24"/>
          <w:szCs w:val="24"/>
        </w:rPr>
        <w:t>ре водоснабжения</w:t>
      </w:r>
      <w:r w:rsidR="00A90B19" w:rsidRPr="00D8447A">
        <w:rPr>
          <w:rFonts w:ascii="Times New Roman" w:hAnsi="Times New Roman"/>
          <w:sz w:val="24"/>
          <w:szCs w:val="24"/>
        </w:rPr>
        <w:t xml:space="preserve"> и водоотведения</w:t>
      </w:r>
      <w:r w:rsidRPr="00D8447A">
        <w:rPr>
          <w:rFonts w:ascii="Times New Roman" w:hAnsi="Times New Roman"/>
          <w:sz w:val="24"/>
          <w:szCs w:val="24"/>
        </w:rPr>
        <w:t>.</w:t>
      </w:r>
    </w:p>
    <w:p w14:paraId="70ECF0FC" w14:textId="77777777" w:rsidR="00CA6CC9" w:rsidRPr="00D8447A" w:rsidRDefault="00CA6CC9" w:rsidP="0061087D">
      <w:pPr>
        <w:spacing w:after="0"/>
        <w:ind w:right="-55" w:firstLine="709"/>
        <w:jc w:val="both"/>
        <w:rPr>
          <w:rFonts w:ascii="Times New Roman" w:hAnsi="Times New Roman"/>
          <w:sz w:val="16"/>
          <w:szCs w:val="16"/>
        </w:rPr>
      </w:pPr>
    </w:p>
    <w:p w14:paraId="097C8CE1" w14:textId="72DB7ABE" w:rsidR="00500610" w:rsidRPr="00D8447A" w:rsidRDefault="006042AF" w:rsidP="0061087D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4</w:t>
      </w:r>
      <w:r w:rsidR="00FE3830" w:rsidRPr="00D8447A">
        <w:rPr>
          <w:rFonts w:ascii="Times New Roman" w:hAnsi="Times New Roman"/>
          <w:sz w:val="24"/>
          <w:szCs w:val="24"/>
        </w:rPr>
        <w:t>6</w:t>
      </w:r>
      <w:r w:rsidRPr="00D8447A">
        <w:rPr>
          <w:rFonts w:ascii="Times New Roman" w:hAnsi="Times New Roman"/>
          <w:sz w:val="24"/>
          <w:szCs w:val="24"/>
        </w:rPr>
        <w:t xml:space="preserve">. Концессионер по окончании срока действия Соглашения обязан передать базы данных, собранные им в процессе исполнения деятельности, предусмотренной Соглашением, в том числе базы данных, содержащих сведения о расчетах с абонентами (потребителями) услуг Концессионера, с поставщиками и подрядчиками. Концессионер имеет право пользоваться </w:t>
      </w:r>
      <w:r w:rsidRPr="00D8447A">
        <w:rPr>
          <w:rFonts w:ascii="Times New Roman" w:hAnsi="Times New Roman"/>
          <w:sz w:val="24"/>
          <w:szCs w:val="24"/>
        </w:rPr>
        <w:lastRenderedPageBreak/>
        <w:t>указанными базами данных после передачи до полного погашения дебиторской задолженности.</w:t>
      </w:r>
      <w:r w:rsidR="00FB3C68" w:rsidRPr="00D8447A">
        <w:rPr>
          <w:rFonts w:ascii="Times New Roman" w:hAnsi="Times New Roman"/>
          <w:sz w:val="24"/>
          <w:szCs w:val="24"/>
        </w:rPr>
        <w:t xml:space="preserve"> </w:t>
      </w:r>
      <w:r w:rsidRPr="00D8447A">
        <w:rPr>
          <w:rFonts w:ascii="Times New Roman" w:hAnsi="Times New Roman"/>
          <w:sz w:val="24"/>
          <w:szCs w:val="24"/>
        </w:rPr>
        <w:t>Стороны обязуются соблюдать установленные законодательством Российской Федерации требования к обработке персональных данных, информации ограниченного допуска.</w:t>
      </w:r>
    </w:p>
    <w:p w14:paraId="0A353BE7" w14:textId="77777777" w:rsidR="00500610" w:rsidRPr="00D8447A" w:rsidRDefault="00500610" w:rsidP="0061087D">
      <w:pPr>
        <w:spacing w:after="0"/>
        <w:ind w:right="-55" w:firstLine="709"/>
        <w:jc w:val="both"/>
        <w:rPr>
          <w:rFonts w:ascii="Times New Roman" w:hAnsi="Times New Roman"/>
          <w:sz w:val="20"/>
          <w:szCs w:val="20"/>
        </w:rPr>
      </w:pPr>
    </w:p>
    <w:p w14:paraId="3747CE2E" w14:textId="77777777" w:rsidR="00921E81" w:rsidRPr="00D8447A" w:rsidRDefault="006042AF" w:rsidP="0061087D">
      <w:pPr>
        <w:spacing w:after="0"/>
        <w:ind w:right="-55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8447A">
        <w:rPr>
          <w:rFonts w:ascii="Times New Roman" w:hAnsi="Times New Roman"/>
          <w:b/>
          <w:bCs/>
          <w:sz w:val="24"/>
          <w:szCs w:val="24"/>
        </w:rPr>
        <w:t>V. Порядок предоставления Концессионеру земельных участков</w:t>
      </w:r>
    </w:p>
    <w:p w14:paraId="492801B3" w14:textId="77777777" w:rsidR="00A97FD5" w:rsidRPr="00D8447A" w:rsidRDefault="00A97FD5" w:rsidP="0061087D">
      <w:pPr>
        <w:spacing w:after="0"/>
        <w:ind w:right="-55" w:firstLine="709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03B56130" w14:textId="62840E37" w:rsidR="00A97FD5" w:rsidRPr="00D8447A" w:rsidRDefault="00A97FD5" w:rsidP="0061087D">
      <w:pPr>
        <w:pStyle w:val="Default"/>
        <w:spacing w:line="276" w:lineRule="auto"/>
        <w:ind w:firstLine="708"/>
        <w:jc w:val="both"/>
      </w:pPr>
      <w:r w:rsidRPr="00D8447A">
        <w:t>4</w:t>
      </w:r>
      <w:r w:rsidR="00FB3C68" w:rsidRPr="00D8447A">
        <w:t>7</w:t>
      </w:r>
      <w:r w:rsidRPr="00D8447A">
        <w:t xml:space="preserve">. </w:t>
      </w:r>
      <w:proofErr w:type="spellStart"/>
      <w:r w:rsidRPr="00D8447A">
        <w:t>Концедент</w:t>
      </w:r>
      <w:proofErr w:type="spellEnd"/>
      <w:r w:rsidRPr="00D8447A">
        <w:t xml:space="preserve"> обязуется заключить с Концессионером договоры аренды земельных участков, принадлежащих </w:t>
      </w:r>
      <w:proofErr w:type="spellStart"/>
      <w:r w:rsidRPr="00D8447A">
        <w:t>Концеденту</w:t>
      </w:r>
      <w:proofErr w:type="spellEnd"/>
      <w:r w:rsidRPr="00D8447A">
        <w:t xml:space="preserve"> на праве собственности, на которых располагается Объект Соглашения, и (или) которые необходимы для осуществления Концессионером деятельности, предусмотренной Соглашением. Договоры аренды земельных участков заключаются одновременно с передачей объектов недвижимого имущества, входящих в состав Объекта Соглашения в срок, предусмотренный пунктом 9</w:t>
      </w:r>
      <w:r w:rsidR="008927BE" w:rsidRPr="00D8447A">
        <w:t>3</w:t>
      </w:r>
      <w:r w:rsidRPr="00D8447A">
        <w:t xml:space="preserve"> Соглашения. </w:t>
      </w:r>
    </w:p>
    <w:p w14:paraId="4F198E83" w14:textId="77777777" w:rsidR="00C95890" w:rsidRPr="00D8447A" w:rsidRDefault="00A97FD5" w:rsidP="0061087D">
      <w:pPr>
        <w:pStyle w:val="Default"/>
        <w:spacing w:line="276" w:lineRule="auto"/>
        <w:jc w:val="both"/>
        <w:rPr>
          <w:sz w:val="16"/>
          <w:szCs w:val="16"/>
        </w:rPr>
      </w:pPr>
      <w:r w:rsidRPr="00D8447A">
        <w:tab/>
      </w:r>
    </w:p>
    <w:p w14:paraId="605E1446" w14:textId="227D13E7" w:rsidR="00A97FD5" w:rsidRPr="00D8447A" w:rsidRDefault="00A97FD5" w:rsidP="0061087D">
      <w:pPr>
        <w:pStyle w:val="Default"/>
        <w:spacing w:line="276" w:lineRule="auto"/>
        <w:ind w:firstLine="708"/>
        <w:jc w:val="both"/>
      </w:pPr>
      <w:r w:rsidRPr="00D8447A">
        <w:t>4</w:t>
      </w:r>
      <w:r w:rsidR="00FB3C68" w:rsidRPr="00D8447A">
        <w:t>8</w:t>
      </w:r>
      <w:r w:rsidRPr="00D8447A">
        <w:t xml:space="preserve">. Земельные участки, передаваемые Концессионеру по договору аренды, принадлежат </w:t>
      </w:r>
      <w:proofErr w:type="spellStart"/>
      <w:r w:rsidRPr="00D8447A">
        <w:t>Концеденту</w:t>
      </w:r>
      <w:proofErr w:type="spellEnd"/>
      <w:r w:rsidRPr="00D8447A">
        <w:t xml:space="preserve"> на праве собственности.</w:t>
      </w:r>
    </w:p>
    <w:p w14:paraId="2ABCD971" w14:textId="77777777" w:rsidR="00C95890" w:rsidRPr="00D8447A" w:rsidRDefault="00C95890" w:rsidP="0061087D">
      <w:pPr>
        <w:pStyle w:val="Default"/>
        <w:spacing w:line="276" w:lineRule="auto"/>
        <w:ind w:firstLine="708"/>
        <w:jc w:val="both"/>
        <w:rPr>
          <w:sz w:val="16"/>
          <w:szCs w:val="16"/>
        </w:rPr>
      </w:pPr>
    </w:p>
    <w:p w14:paraId="143CB738" w14:textId="09FE4146" w:rsidR="00A97FD5" w:rsidRPr="00D8447A" w:rsidRDefault="00A97FD5" w:rsidP="0061087D">
      <w:pPr>
        <w:pStyle w:val="Default"/>
        <w:spacing w:line="276" w:lineRule="auto"/>
        <w:jc w:val="both"/>
      </w:pPr>
      <w:r w:rsidRPr="00D8447A">
        <w:tab/>
        <w:t>4</w:t>
      </w:r>
      <w:r w:rsidR="00FB3C68" w:rsidRPr="00D8447A">
        <w:t>9</w:t>
      </w:r>
      <w:r w:rsidRPr="00D8447A">
        <w:t xml:space="preserve">. Перечень документов, удостоверяющих право собственности </w:t>
      </w:r>
      <w:proofErr w:type="spellStart"/>
      <w:r w:rsidRPr="00D8447A">
        <w:t>Концедента</w:t>
      </w:r>
      <w:proofErr w:type="spellEnd"/>
      <w:r w:rsidRPr="00D8447A">
        <w:t xml:space="preserve"> в отношении земельных участков, предоставляемых Концессионеру по договору аренды, приведены в Приложении №</w:t>
      </w:r>
      <w:r w:rsidR="00883AF0" w:rsidRPr="00D8447A">
        <w:t>5</w:t>
      </w:r>
      <w:r w:rsidRPr="00D8447A">
        <w:t xml:space="preserve"> к Соглашению.</w:t>
      </w:r>
    </w:p>
    <w:p w14:paraId="3C05E116" w14:textId="77777777" w:rsidR="00C95890" w:rsidRPr="00D8447A" w:rsidRDefault="00C95890" w:rsidP="0061087D">
      <w:pPr>
        <w:pStyle w:val="Default"/>
        <w:spacing w:line="276" w:lineRule="auto"/>
        <w:jc w:val="both"/>
        <w:rPr>
          <w:sz w:val="16"/>
          <w:szCs w:val="16"/>
        </w:rPr>
      </w:pPr>
    </w:p>
    <w:p w14:paraId="784DA77F" w14:textId="18B35AE1" w:rsidR="00A97FD5" w:rsidRPr="00D8447A" w:rsidRDefault="00A97FD5" w:rsidP="0061087D">
      <w:pPr>
        <w:pStyle w:val="Default"/>
        <w:spacing w:line="276" w:lineRule="auto"/>
        <w:jc w:val="both"/>
      </w:pPr>
      <w:r w:rsidRPr="00D8447A">
        <w:tab/>
      </w:r>
      <w:r w:rsidR="00FB3C68" w:rsidRPr="00D8447A">
        <w:t>50</w:t>
      </w:r>
      <w:r w:rsidRPr="00D8447A">
        <w:t>. Описание земельных участков, подлежащих предоставлению Концессионеру в срок, предусмотренный пунктом 93 Соглашения, приведено в Приложении №</w:t>
      </w:r>
      <w:r w:rsidR="00883AF0" w:rsidRPr="00D8447A">
        <w:t>5</w:t>
      </w:r>
      <w:r w:rsidRPr="00D8447A">
        <w:t xml:space="preserve"> к Соглашению.</w:t>
      </w:r>
    </w:p>
    <w:p w14:paraId="37188313" w14:textId="77777777" w:rsidR="00C95890" w:rsidRPr="00D8447A" w:rsidRDefault="00C95890" w:rsidP="0061087D">
      <w:pPr>
        <w:pStyle w:val="Default"/>
        <w:spacing w:line="276" w:lineRule="auto"/>
        <w:jc w:val="both"/>
        <w:rPr>
          <w:sz w:val="16"/>
          <w:szCs w:val="16"/>
        </w:rPr>
      </w:pPr>
    </w:p>
    <w:p w14:paraId="561FB044" w14:textId="56FFEBA5" w:rsidR="00A97FD5" w:rsidRPr="00D8447A" w:rsidRDefault="00A97FD5" w:rsidP="0061087D">
      <w:pPr>
        <w:pStyle w:val="Default"/>
        <w:spacing w:line="276" w:lineRule="auto"/>
        <w:jc w:val="both"/>
      </w:pPr>
      <w:r w:rsidRPr="00D8447A">
        <w:tab/>
      </w:r>
      <w:r w:rsidR="00FB3C68" w:rsidRPr="00D8447A">
        <w:t>51</w:t>
      </w:r>
      <w:r w:rsidRPr="00D8447A">
        <w:t>. Договоры аренды земельных участков заключаются на срок, указанный в пункте 94 Соглашения.</w:t>
      </w:r>
    </w:p>
    <w:p w14:paraId="50EE37DB" w14:textId="77777777" w:rsidR="00C95890" w:rsidRPr="00D8447A" w:rsidRDefault="00C95890" w:rsidP="0061087D">
      <w:pPr>
        <w:pStyle w:val="Default"/>
        <w:spacing w:line="276" w:lineRule="auto"/>
        <w:jc w:val="both"/>
        <w:rPr>
          <w:sz w:val="16"/>
          <w:szCs w:val="16"/>
        </w:rPr>
      </w:pPr>
    </w:p>
    <w:p w14:paraId="18BA07BB" w14:textId="238CCC3D" w:rsidR="00A97FD5" w:rsidRPr="00D8447A" w:rsidRDefault="00A97FD5" w:rsidP="0061087D">
      <w:pPr>
        <w:pStyle w:val="Default"/>
        <w:spacing w:line="276" w:lineRule="auto"/>
        <w:jc w:val="both"/>
      </w:pPr>
      <w:r w:rsidRPr="00D8447A">
        <w:tab/>
        <w:t>5</w:t>
      </w:r>
      <w:r w:rsidR="00FB3C68" w:rsidRPr="00D8447A">
        <w:t>2</w:t>
      </w:r>
      <w:r w:rsidRPr="00D8447A">
        <w:t>. Договоры аренды земельных участков подлежат государственной регистрации в установленном законодательством Российской Федерации порядке и вступают в силу с момента такой регистрации.</w:t>
      </w:r>
    </w:p>
    <w:p w14:paraId="57A715E6" w14:textId="77777777" w:rsidR="00C95890" w:rsidRPr="00D8447A" w:rsidRDefault="00C95890" w:rsidP="0061087D">
      <w:pPr>
        <w:pStyle w:val="Default"/>
        <w:spacing w:line="276" w:lineRule="auto"/>
        <w:jc w:val="both"/>
        <w:rPr>
          <w:sz w:val="16"/>
          <w:szCs w:val="16"/>
        </w:rPr>
      </w:pPr>
    </w:p>
    <w:p w14:paraId="33C76168" w14:textId="441A585D" w:rsidR="00A97FD5" w:rsidRPr="00D8447A" w:rsidRDefault="00A97FD5" w:rsidP="0061087D">
      <w:pPr>
        <w:pStyle w:val="Default"/>
        <w:spacing w:line="276" w:lineRule="auto"/>
        <w:jc w:val="both"/>
      </w:pPr>
      <w:r w:rsidRPr="00D8447A">
        <w:tab/>
        <w:t>5</w:t>
      </w:r>
      <w:r w:rsidR="00FB3C68" w:rsidRPr="00D8447A">
        <w:t>3</w:t>
      </w:r>
      <w:r w:rsidRPr="00D8447A">
        <w:t xml:space="preserve">. Государственная регистрация указанных договоров аренды осуществляется по заявлению </w:t>
      </w:r>
      <w:proofErr w:type="spellStart"/>
      <w:r w:rsidRPr="00D8447A">
        <w:t>Концедента</w:t>
      </w:r>
      <w:proofErr w:type="spellEnd"/>
      <w:r w:rsidRPr="00D8447A">
        <w:t>. Концессионер не вправе передавать свои права по договорам аренды земельных участков третьим лицам и сдавать земельные участки в субаренду, если иное не предусмотрено договором аренды земельного участка.</w:t>
      </w:r>
    </w:p>
    <w:p w14:paraId="67F93AD0" w14:textId="77777777" w:rsidR="00C95890" w:rsidRPr="00D8447A" w:rsidRDefault="00C95890" w:rsidP="0061087D">
      <w:pPr>
        <w:pStyle w:val="Default"/>
        <w:spacing w:line="276" w:lineRule="auto"/>
        <w:jc w:val="both"/>
        <w:rPr>
          <w:sz w:val="16"/>
          <w:szCs w:val="16"/>
        </w:rPr>
      </w:pPr>
    </w:p>
    <w:p w14:paraId="02F0AFC5" w14:textId="02655CE7" w:rsidR="00A97FD5" w:rsidRPr="00D8447A" w:rsidRDefault="00A97FD5" w:rsidP="0061087D">
      <w:pPr>
        <w:pStyle w:val="Default"/>
        <w:spacing w:line="276" w:lineRule="auto"/>
        <w:jc w:val="both"/>
      </w:pPr>
      <w:r w:rsidRPr="00D8447A">
        <w:tab/>
        <w:t>5</w:t>
      </w:r>
      <w:r w:rsidR="00FB3C68" w:rsidRPr="00D8447A">
        <w:t>4</w:t>
      </w:r>
      <w:r w:rsidRPr="00D8447A">
        <w:t>. Прекращение Соглашения является основанием для прекращения договоров аренды земельных участков.</w:t>
      </w:r>
    </w:p>
    <w:p w14:paraId="5F522C88" w14:textId="77777777" w:rsidR="00C95890" w:rsidRPr="00D8447A" w:rsidRDefault="00C95890" w:rsidP="0061087D">
      <w:pPr>
        <w:pStyle w:val="Default"/>
        <w:spacing w:line="276" w:lineRule="auto"/>
        <w:jc w:val="both"/>
        <w:rPr>
          <w:sz w:val="16"/>
          <w:szCs w:val="16"/>
        </w:rPr>
      </w:pPr>
    </w:p>
    <w:p w14:paraId="6693DC00" w14:textId="5C6ED661" w:rsidR="00A97FD5" w:rsidRPr="00D8447A" w:rsidRDefault="00A97FD5" w:rsidP="0061087D">
      <w:pPr>
        <w:pStyle w:val="Default"/>
        <w:spacing w:line="276" w:lineRule="auto"/>
        <w:jc w:val="both"/>
      </w:pPr>
      <w:r w:rsidRPr="00D8447A">
        <w:tab/>
        <w:t>5</w:t>
      </w:r>
      <w:r w:rsidR="00FB3C68" w:rsidRPr="00D8447A">
        <w:t>5</w:t>
      </w:r>
      <w:r w:rsidRPr="00D8447A">
        <w:t xml:space="preserve">. Концессионер вправе с согласия </w:t>
      </w:r>
      <w:proofErr w:type="spellStart"/>
      <w:r w:rsidRPr="00D8447A">
        <w:t>Концедента</w:t>
      </w:r>
      <w:proofErr w:type="spellEnd"/>
      <w:r w:rsidRPr="00D8447A">
        <w:t xml:space="preserve"> возводить на земельном участке, находящемся в собственности </w:t>
      </w:r>
      <w:proofErr w:type="spellStart"/>
      <w:r w:rsidRPr="00D8447A">
        <w:t>Концедента</w:t>
      </w:r>
      <w:proofErr w:type="spellEnd"/>
      <w:r w:rsidRPr="00D8447A">
        <w:t>, объекты недвижимого имущества, не входящие в состав Объекта Соглашения, предназначенные для использования при осуществлении Концессионером деятельности, предусмотренной Соглашением.</w:t>
      </w:r>
    </w:p>
    <w:p w14:paraId="150581DF" w14:textId="77777777" w:rsidR="00C95890" w:rsidRPr="00D8447A" w:rsidRDefault="00C95890" w:rsidP="0061087D">
      <w:pPr>
        <w:pStyle w:val="Default"/>
        <w:spacing w:line="276" w:lineRule="auto"/>
        <w:jc w:val="both"/>
      </w:pPr>
    </w:p>
    <w:p w14:paraId="682C405C" w14:textId="59371317" w:rsidR="00D77F2D" w:rsidRDefault="00FB3C68" w:rsidP="00D77F2D">
      <w:pPr>
        <w:pStyle w:val="Default"/>
        <w:spacing w:line="276" w:lineRule="auto"/>
        <w:ind w:firstLine="708"/>
        <w:jc w:val="both"/>
      </w:pPr>
      <w:r w:rsidRPr="00D8447A">
        <w:t>56</w:t>
      </w:r>
      <w:r w:rsidR="00A97FD5" w:rsidRPr="00D8447A">
        <w:t>.</w:t>
      </w:r>
      <w:r w:rsidR="00D77F2D" w:rsidRPr="00883AF0">
        <w:t xml:space="preserve"> </w:t>
      </w:r>
      <w:proofErr w:type="spellStart"/>
      <w:proofErr w:type="gramStart"/>
      <w:r w:rsidR="00D77F2D" w:rsidRPr="00883AF0">
        <w:t>Концедент</w:t>
      </w:r>
      <w:proofErr w:type="spellEnd"/>
      <w:r w:rsidR="00D77F2D" w:rsidRPr="00883AF0">
        <w:t xml:space="preserve"> устанавливает арендную плату за использование земельных участков в соответствии с </w:t>
      </w:r>
      <w:r w:rsidR="00D77F2D">
        <w:t>решение Первомайского районного Совета народных депутатов</w:t>
      </w:r>
      <w:r w:rsidR="00D77F2D" w:rsidRPr="00883AF0">
        <w:t xml:space="preserve"> Тамбовской области от </w:t>
      </w:r>
      <w:r w:rsidR="00D77F2D">
        <w:t>21.03.2027</w:t>
      </w:r>
      <w:r w:rsidR="00D77F2D" w:rsidRPr="00883AF0">
        <w:t xml:space="preserve"> №</w:t>
      </w:r>
      <w:r w:rsidR="00D77F2D">
        <w:t>424</w:t>
      </w:r>
      <w:r w:rsidR="00D77F2D" w:rsidRPr="00883AF0">
        <w:t xml:space="preserve"> «Об утверждении процента при расчете размера ежегодной арендной платы за использование  земельных участков, государственная собственность на которые не разграничена, предоставляемых без проведения торгов на территории Первомайского </w:t>
      </w:r>
      <w:r w:rsidR="00D77F2D">
        <w:t>района Тамбовской области</w:t>
      </w:r>
      <w:r w:rsidR="00D77F2D" w:rsidRPr="00883AF0">
        <w:t xml:space="preserve">» по формуле: </w:t>
      </w:r>
      <w:proofErr w:type="gramEnd"/>
    </w:p>
    <w:p w14:paraId="04ADEAFC" w14:textId="77777777" w:rsidR="00D77F2D" w:rsidRPr="008E0855" w:rsidRDefault="00D77F2D" w:rsidP="00D77F2D">
      <w:pPr>
        <w:pStyle w:val="Default"/>
        <w:spacing w:line="276" w:lineRule="auto"/>
        <w:jc w:val="both"/>
        <w:rPr>
          <w:sz w:val="16"/>
          <w:szCs w:val="16"/>
        </w:rPr>
      </w:pPr>
    </w:p>
    <w:p w14:paraId="1F1C65B2" w14:textId="77777777" w:rsidR="00D77F2D" w:rsidRPr="00883AF0" w:rsidRDefault="00D77F2D" w:rsidP="00D77F2D">
      <w:pPr>
        <w:pStyle w:val="Default"/>
        <w:spacing w:line="276" w:lineRule="auto"/>
        <w:ind w:firstLine="708"/>
        <w:jc w:val="both"/>
      </w:pPr>
      <w:r w:rsidRPr="00883AF0">
        <w:t>АП= КС х %, где АП - размер годовой арендной платы  руб.;</w:t>
      </w:r>
    </w:p>
    <w:p w14:paraId="1F760E38" w14:textId="77777777" w:rsidR="00D77F2D" w:rsidRPr="00883AF0" w:rsidRDefault="00D77F2D" w:rsidP="00D77F2D">
      <w:pPr>
        <w:pStyle w:val="Default"/>
        <w:spacing w:line="276" w:lineRule="auto"/>
        <w:ind w:firstLine="708"/>
        <w:jc w:val="both"/>
        <w:rPr>
          <w:bCs/>
          <w:lang w:eastAsia="ar-SA"/>
        </w:rPr>
      </w:pPr>
      <w:r w:rsidRPr="00883AF0">
        <w:lastRenderedPageBreak/>
        <w:t>КС – кадастровая стоимость земельного</w:t>
      </w:r>
      <w:r w:rsidRPr="00883AF0">
        <w:rPr>
          <w:bCs/>
          <w:lang w:eastAsia="ar-SA"/>
        </w:rPr>
        <w:t xml:space="preserve"> участка;</w:t>
      </w:r>
    </w:p>
    <w:p w14:paraId="0F0C48CC" w14:textId="77777777" w:rsidR="00D77F2D" w:rsidRPr="00883AF0" w:rsidRDefault="00D77F2D" w:rsidP="00D77F2D">
      <w:pPr>
        <w:pStyle w:val="Default"/>
        <w:spacing w:line="276" w:lineRule="auto"/>
        <w:ind w:firstLine="708"/>
        <w:jc w:val="both"/>
        <w:rPr>
          <w:bCs/>
          <w:kern w:val="2"/>
        </w:rPr>
      </w:pPr>
      <w:r w:rsidRPr="00883AF0">
        <w:rPr>
          <w:bCs/>
          <w:kern w:val="2"/>
        </w:rPr>
        <w:t>% - устанавливается ОМСУ.</w:t>
      </w:r>
    </w:p>
    <w:p w14:paraId="65517467" w14:textId="77777777" w:rsidR="00D77F2D" w:rsidRPr="00540911" w:rsidRDefault="00D77F2D" w:rsidP="00D77F2D">
      <w:pPr>
        <w:pStyle w:val="Default"/>
        <w:spacing w:line="276" w:lineRule="auto"/>
        <w:ind w:firstLine="708"/>
        <w:jc w:val="both"/>
      </w:pPr>
      <w:r w:rsidRPr="00883AF0">
        <w:t>Концессионер имеет право требовать уменьшения площади земельных участков. В указанном</w:t>
      </w:r>
      <w:r w:rsidRPr="00540911">
        <w:t xml:space="preserve"> случае затраты, связанные с оформлением такого уменьшения, несет Концессионер.</w:t>
      </w:r>
    </w:p>
    <w:p w14:paraId="00EB7966" w14:textId="77777777" w:rsidR="00D77F2D" w:rsidRDefault="00D77F2D" w:rsidP="00D77F2D">
      <w:pPr>
        <w:pStyle w:val="Default"/>
        <w:spacing w:line="276" w:lineRule="auto"/>
        <w:ind w:firstLine="708"/>
        <w:jc w:val="both"/>
        <w:rPr>
          <w:b/>
          <w:bCs/>
        </w:rPr>
      </w:pPr>
    </w:p>
    <w:p w14:paraId="3912384E" w14:textId="649CF9B2" w:rsidR="00A51C86" w:rsidRPr="00D8447A" w:rsidRDefault="006042AF" w:rsidP="00D77F2D">
      <w:pPr>
        <w:pStyle w:val="Default"/>
        <w:spacing w:line="276" w:lineRule="auto"/>
        <w:ind w:firstLine="708"/>
        <w:jc w:val="center"/>
        <w:rPr>
          <w:b/>
          <w:bCs/>
        </w:rPr>
      </w:pPr>
      <w:r w:rsidRPr="00D8447A">
        <w:rPr>
          <w:b/>
          <w:bCs/>
        </w:rPr>
        <w:t>V</w:t>
      </w:r>
      <w:r w:rsidRPr="00D8447A">
        <w:rPr>
          <w:b/>
          <w:bCs/>
          <w:lang w:val="en-US"/>
        </w:rPr>
        <w:t>I</w:t>
      </w:r>
      <w:r w:rsidRPr="00D8447A">
        <w:rPr>
          <w:b/>
          <w:bCs/>
        </w:rPr>
        <w:t>. Владение, пользование объектами имущества,</w:t>
      </w:r>
    </w:p>
    <w:p w14:paraId="0B06D464" w14:textId="77777777" w:rsidR="00A51C86" w:rsidRPr="00D8447A" w:rsidRDefault="006042AF" w:rsidP="0061087D">
      <w:pPr>
        <w:spacing w:after="0"/>
        <w:ind w:right="-55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D8447A">
        <w:rPr>
          <w:rFonts w:ascii="Times New Roman" w:hAnsi="Times New Roman"/>
          <w:b/>
          <w:bCs/>
          <w:sz w:val="24"/>
          <w:szCs w:val="24"/>
        </w:rPr>
        <w:t>предоставляемыми</w:t>
      </w:r>
      <w:proofErr w:type="gramEnd"/>
      <w:r w:rsidRPr="00D8447A">
        <w:rPr>
          <w:rFonts w:ascii="Times New Roman" w:hAnsi="Times New Roman"/>
          <w:b/>
          <w:bCs/>
          <w:sz w:val="24"/>
          <w:szCs w:val="24"/>
        </w:rPr>
        <w:t xml:space="preserve"> Концессионеру</w:t>
      </w:r>
    </w:p>
    <w:p w14:paraId="200EC1D1" w14:textId="77777777" w:rsidR="008B7150" w:rsidRPr="00D8447A" w:rsidRDefault="008B7150" w:rsidP="0061087D">
      <w:pPr>
        <w:spacing w:after="0"/>
        <w:ind w:right="-55" w:firstLine="709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712E3F52" w14:textId="0E90B66C" w:rsidR="00500610" w:rsidRPr="00D8447A" w:rsidRDefault="006042AF" w:rsidP="0061087D">
      <w:pPr>
        <w:pStyle w:val="13"/>
        <w:spacing w:line="276" w:lineRule="auto"/>
        <w:ind w:firstLine="708"/>
        <w:jc w:val="both"/>
      </w:pPr>
      <w:r w:rsidRPr="00D8447A">
        <w:t>5</w:t>
      </w:r>
      <w:r w:rsidR="00B45224" w:rsidRPr="00D8447A">
        <w:t>7</w:t>
      </w:r>
      <w:r w:rsidRPr="00D8447A">
        <w:t xml:space="preserve">. Концессионер обязан использовать (эксплуатировать) объекты имущества, входящие в состав Объекта Соглашения, </w:t>
      </w:r>
      <w:r w:rsidR="00FB7820" w:rsidRPr="00D8447A">
        <w:t>а также</w:t>
      </w:r>
      <w:proofErr w:type="gramStart"/>
      <w:r w:rsidR="00731778" w:rsidRPr="00D8447A">
        <w:t xml:space="preserve"> </w:t>
      </w:r>
      <w:r w:rsidR="00FB7820" w:rsidRPr="00D8447A">
        <w:t xml:space="preserve"> И</w:t>
      </w:r>
      <w:proofErr w:type="gramEnd"/>
      <w:r w:rsidR="00FB7820" w:rsidRPr="00D8447A">
        <w:t xml:space="preserve">ное имущество </w:t>
      </w:r>
      <w:r w:rsidRPr="00D8447A">
        <w:t>в установленном Соглашением порядке в целях осуществления деятельности, указанной в пункте 1 Соглашения. Помимо деятельности, указанной в пункте 1 Соглашения, Концессионер с использованием Объекта Соглашения</w:t>
      </w:r>
      <w:r w:rsidR="00FB7820" w:rsidRPr="00D8447A">
        <w:t xml:space="preserve"> и (или) Иного имущества</w:t>
      </w:r>
      <w:r w:rsidRPr="00D8447A">
        <w:t>, имеет право осуществлять иные виды деятельности, не противоречащие действующему законодательству Российской Федерации и не препятствующие исполнению Концессионером своих обязательств в полном объеме в соответствии с Соглашением. Стороны установили, что концессионная плата по соглашению не установлена.</w:t>
      </w:r>
    </w:p>
    <w:p w14:paraId="108C1284" w14:textId="77777777" w:rsidR="00EF5866" w:rsidRPr="00D8447A" w:rsidRDefault="00EF5866" w:rsidP="0061087D">
      <w:pPr>
        <w:pStyle w:val="13"/>
        <w:spacing w:line="276" w:lineRule="auto"/>
        <w:ind w:firstLine="708"/>
        <w:jc w:val="both"/>
        <w:rPr>
          <w:sz w:val="16"/>
          <w:szCs w:val="16"/>
        </w:rPr>
      </w:pPr>
    </w:p>
    <w:p w14:paraId="1640292C" w14:textId="66C570C0" w:rsidR="00500610" w:rsidRPr="00D8447A" w:rsidRDefault="006042AF" w:rsidP="0061087D">
      <w:pPr>
        <w:pStyle w:val="13"/>
        <w:spacing w:line="276" w:lineRule="auto"/>
        <w:ind w:firstLine="708"/>
        <w:jc w:val="both"/>
      </w:pPr>
      <w:r w:rsidRPr="00D8447A">
        <w:t>5</w:t>
      </w:r>
      <w:r w:rsidR="00B45224" w:rsidRPr="00D8447A">
        <w:t>8</w:t>
      </w:r>
      <w:r w:rsidRPr="00D8447A">
        <w:t xml:space="preserve">. </w:t>
      </w:r>
      <w:r w:rsidR="005A41B6" w:rsidRPr="00D8447A">
        <w:t xml:space="preserve">Концессионер обязан поддерживать Объект Соглашения </w:t>
      </w:r>
      <w:r w:rsidR="00FB7820" w:rsidRPr="00D8447A">
        <w:t xml:space="preserve">и (или) Иное имущество </w:t>
      </w:r>
      <w:r w:rsidR="005A41B6" w:rsidRPr="00D8447A">
        <w:t xml:space="preserve">в исправном состоянии, производить за свой счет их текущий и капитальный ремонт, нести расходы на их содержание в соответствии с утвержденными ремонтными, производственными программами Концессионера. </w:t>
      </w:r>
    </w:p>
    <w:p w14:paraId="3678448B" w14:textId="44B04EAD" w:rsidR="00500610" w:rsidRPr="00D8447A" w:rsidRDefault="006042AF" w:rsidP="0061087D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Концессионер обязан принимать меры по обеспечению безопасности и сохранности Объекта Соглашения,</w:t>
      </w:r>
      <w:r w:rsidR="00FB7820" w:rsidRPr="00D8447A">
        <w:rPr>
          <w:rFonts w:ascii="Times New Roman" w:hAnsi="Times New Roman"/>
          <w:sz w:val="24"/>
          <w:szCs w:val="24"/>
        </w:rPr>
        <w:t xml:space="preserve"> Иного имущества,</w:t>
      </w:r>
      <w:r w:rsidRPr="00D8447A">
        <w:rPr>
          <w:rFonts w:ascii="Times New Roman" w:hAnsi="Times New Roman"/>
          <w:sz w:val="24"/>
          <w:szCs w:val="24"/>
        </w:rPr>
        <w:t xml:space="preserve"> направленные на их защиту от угрозы техногенного, природного характера и террористических актов, предотвращение возникновения аварийных ситуаций, снижение риска и смягчение последствий чрезвычайных ситуаций.</w:t>
      </w:r>
    </w:p>
    <w:p w14:paraId="38597BC9" w14:textId="77777777" w:rsidR="00EF5866" w:rsidRPr="00D8447A" w:rsidRDefault="00EF5866" w:rsidP="0061087D">
      <w:pPr>
        <w:spacing w:after="0"/>
        <w:ind w:right="-55" w:firstLine="709"/>
        <w:jc w:val="both"/>
        <w:rPr>
          <w:rFonts w:ascii="Times New Roman" w:hAnsi="Times New Roman"/>
          <w:sz w:val="16"/>
          <w:szCs w:val="16"/>
        </w:rPr>
      </w:pPr>
    </w:p>
    <w:p w14:paraId="3EEA4DE1" w14:textId="77777777" w:rsidR="00500610" w:rsidRPr="00D8447A" w:rsidRDefault="006042AF" w:rsidP="0061087D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5</w:t>
      </w:r>
      <w:r w:rsidR="00B45224" w:rsidRPr="00D8447A">
        <w:rPr>
          <w:rFonts w:ascii="Times New Roman" w:hAnsi="Times New Roman"/>
          <w:sz w:val="24"/>
          <w:szCs w:val="24"/>
        </w:rPr>
        <w:t>9</w:t>
      </w:r>
      <w:r w:rsidRPr="00D8447A">
        <w:rPr>
          <w:rFonts w:ascii="Times New Roman" w:hAnsi="Times New Roman"/>
          <w:sz w:val="24"/>
          <w:szCs w:val="24"/>
        </w:rPr>
        <w:t xml:space="preserve">. Передача Концессионером прав владения и (или) пользования объектами, передаваемыми </w:t>
      </w:r>
      <w:r w:rsidR="002443B8" w:rsidRPr="00D8447A">
        <w:rPr>
          <w:rFonts w:ascii="Times New Roman" w:hAnsi="Times New Roman"/>
          <w:sz w:val="24"/>
          <w:szCs w:val="24"/>
        </w:rPr>
        <w:t>К</w:t>
      </w:r>
      <w:r w:rsidRPr="00D8447A">
        <w:rPr>
          <w:rFonts w:ascii="Times New Roman" w:hAnsi="Times New Roman"/>
          <w:sz w:val="24"/>
          <w:szCs w:val="24"/>
        </w:rPr>
        <w:t>онцессионеру по Соглашению, в том числе передача таких объектов в субаренду не допускается.</w:t>
      </w:r>
    </w:p>
    <w:p w14:paraId="6A94BB4B" w14:textId="77777777" w:rsidR="00EF5866" w:rsidRPr="00D8447A" w:rsidRDefault="00EF5866" w:rsidP="0061087D">
      <w:pPr>
        <w:spacing w:after="0"/>
        <w:ind w:right="-55" w:firstLine="709"/>
        <w:jc w:val="both"/>
        <w:rPr>
          <w:rFonts w:ascii="Times New Roman" w:hAnsi="Times New Roman"/>
          <w:sz w:val="16"/>
          <w:szCs w:val="16"/>
        </w:rPr>
      </w:pPr>
    </w:p>
    <w:p w14:paraId="3DBA9238" w14:textId="77777777" w:rsidR="00500610" w:rsidRPr="00D8447A" w:rsidRDefault="00B45224" w:rsidP="0061087D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60</w:t>
      </w:r>
      <w:r w:rsidR="006042AF" w:rsidRPr="00D8447A">
        <w:rPr>
          <w:rFonts w:ascii="Times New Roman" w:hAnsi="Times New Roman"/>
          <w:sz w:val="24"/>
          <w:szCs w:val="24"/>
        </w:rPr>
        <w:t>. Продукция и доходы, полученные Концессионером в результате осуществления деятельности по Соглашению, являются собственностью Концессионера.</w:t>
      </w:r>
    </w:p>
    <w:p w14:paraId="032C7873" w14:textId="77777777" w:rsidR="00EF5866" w:rsidRPr="00D8447A" w:rsidRDefault="00EF5866" w:rsidP="0061087D">
      <w:pPr>
        <w:spacing w:after="0"/>
        <w:ind w:right="-55" w:firstLine="709"/>
        <w:jc w:val="both"/>
        <w:rPr>
          <w:rFonts w:ascii="Times New Roman" w:hAnsi="Times New Roman"/>
          <w:sz w:val="16"/>
          <w:szCs w:val="16"/>
        </w:rPr>
      </w:pPr>
    </w:p>
    <w:p w14:paraId="3988543F" w14:textId="77777777" w:rsidR="00500610" w:rsidRPr="00D8447A" w:rsidRDefault="00B45224" w:rsidP="0061087D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61</w:t>
      </w:r>
      <w:r w:rsidR="006042AF" w:rsidRPr="00D8447A">
        <w:rPr>
          <w:rFonts w:ascii="Times New Roman" w:hAnsi="Times New Roman"/>
          <w:sz w:val="24"/>
          <w:szCs w:val="24"/>
        </w:rPr>
        <w:t>. Недвижимое имущество, которое реконструировано</w:t>
      </w:r>
      <w:r w:rsidR="002443B8" w:rsidRPr="00D8447A">
        <w:rPr>
          <w:rFonts w:ascii="Times New Roman" w:hAnsi="Times New Roman"/>
          <w:sz w:val="24"/>
          <w:szCs w:val="24"/>
        </w:rPr>
        <w:t xml:space="preserve"> и/или модернизировано</w:t>
      </w:r>
      <w:r w:rsidR="006042AF" w:rsidRPr="00D8447A">
        <w:rPr>
          <w:rFonts w:ascii="Times New Roman" w:hAnsi="Times New Roman"/>
          <w:sz w:val="24"/>
          <w:szCs w:val="24"/>
        </w:rPr>
        <w:t xml:space="preserve"> Концессионером с согласия </w:t>
      </w:r>
      <w:proofErr w:type="spellStart"/>
      <w:r w:rsidR="006042AF" w:rsidRPr="00D8447A">
        <w:rPr>
          <w:rFonts w:ascii="Times New Roman" w:hAnsi="Times New Roman"/>
          <w:sz w:val="24"/>
          <w:szCs w:val="24"/>
        </w:rPr>
        <w:t>Концедента</w:t>
      </w:r>
      <w:proofErr w:type="spellEnd"/>
      <w:r w:rsidR="006042AF" w:rsidRPr="00D8447A">
        <w:rPr>
          <w:rFonts w:ascii="Times New Roman" w:hAnsi="Times New Roman"/>
          <w:sz w:val="24"/>
          <w:szCs w:val="24"/>
        </w:rPr>
        <w:t xml:space="preserve"> при осуществлении деятельности, предусмотренной Соглашением, не относящееся к Объекту Соглашения</w:t>
      </w:r>
      <w:r w:rsidR="002443B8" w:rsidRPr="00D8447A">
        <w:rPr>
          <w:rFonts w:ascii="Times New Roman" w:hAnsi="Times New Roman"/>
          <w:sz w:val="24"/>
          <w:szCs w:val="24"/>
        </w:rPr>
        <w:t>,</w:t>
      </w:r>
      <w:r w:rsidR="006042AF" w:rsidRPr="00D8447A">
        <w:rPr>
          <w:rFonts w:ascii="Times New Roman" w:hAnsi="Times New Roman"/>
          <w:sz w:val="24"/>
          <w:szCs w:val="24"/>
        </w:rPr>
        <w:t xml:space="preserve"> является собственностью </w:t>
      </w:r>
      <w:proofErr w:type="spellStart"/>
      <w:r w:rsidR="006042AF" w:rsidRPr="00D8447A">
        <w:rPr>
          <w:rFonts w:ascii="Times New Roman" w:hAnsi="Times New Roman"/>
          <w:sz w:val="24"/>
          <w:szCs w:val="24"/>
        </w:rPr>
        <w:t>Концедента</w:t>
      </w:r>
      <w:proofErr w:type="spellEnd"/>
      <w:r w:rsidR="006042AF" w:rsidRPr="00D8447A">
        <w:rPr>
          <w:rFonts w:ascii="Times New Roman" w:hAnsi="Times New Roman"/>
          <w:sz w:val="24"/>
          <w:szCs w:val="24"/>
        </w:rPr>
        <w:t>.</w:t>
      </w:r>
    </w:p>
    <w:p w14:paraId="09011545" w14:textId="77777777" w:rsidR="00EF5866" w:rsidRPr="00D8447A" w:rsidRDefault="00EF5866" w:rsidP="0061087D">
      <w:pPr>
        <w:spacing w:after="0"/>
        <w:ind w:right="-55" w:firstLine="709"/>
        <w:jc w:val="both"/>
        <w:rPr>
          <w:rFonts w:ascii="Times New Roman" w:hAnsi="Times New Roman"/>
          <w:sz w:val="16"/>
          <w:szCs w:val="16"/>
        </w:rPr>
      </w:pPr>
    </w:p>
    <w:p w14:paraId="3E14CFED" w14:textId="69104430" w:rsidR="00500610" w:rsidRPr="00D8447A" w:rsidRDefault="00B45224" w:rsidP="0061087D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62</w:t>
      </w:r>
      <w:r w:rsidR="006042AF" w:rsidRPr="00D8447A">
        <w:rPr>
          <w:rFonts w:ascii="Times New Roman" w:hAnsi="Times New Roman"/>
          <w:sz w:val="24"/>
          <w:szCs w:val="24"/>
        </w:rPr>
        <w:t xml:space="preserve">. Недвижимое имущество, которое реконструировано </w:t>
      </w:r>
      <w:r w:rsidR="002443B8" w:rsidRPr="00D8447A">
        <w:rPr>
          <w:rFonts w:ascii="Times New Roman" w:hAnsi="Times New Roman"/>
          <w:sz w:val="24"/>
          <w:szCs w:val="24"/>
        </w:rPr>
        <w:t>и/или модернизировано</w:t>
      </w:r>
      <w:r w:rsidR="006042AF" w:rsidRPr="00D8447A">
        <w:rPr>
          <w:rFonts w:ascii="Times New Roman" w:hAnsi="Times New Roman"/>
          <w:sz w:val="24"/>
          <w:szCs w:val="24"/>
        </w:rPr>
        <w:t xml:space="preserve"> Концессионером без согласия </w:t>
      </w:r>
      <w:proofErr w:type="spellStart"/>
      <w:r w:rsidR="006042AF" w:rsidRPr="00D8447A">
        <w:rPr>
          <w:rFonts w:ascii="Times New Roman" w:hAnsi="Times New Roman"/>
          <w:sz w:val="24"/>
          <w:szCs w:val="24"/>
        </w:rPr>
        <w:t>Концедента</w:t>
      </w:r>
      <w:proofErr w:type="spellEnd"/>
      <w:r w:rsidR="006042AF" w:rsidRPr="00D8447A">
        <w:rPr>
          <w:rFonts w:ascii="Times New Roman" w:hAnsi="Times New Roman"/>
          <w:sz w:val="24"/>
          <w:szCs w:val="24"/>
        </w:rPr>
        <w:t xml:space="preserve"> при осуществлении деятельности, предусмотренной Соглашением, не относящееся к Объекту Соглашения</w:t>
      </w:r>
      <w:r w:rsidR="002443B8" w:rsidRPr="00D8447A">
        <w:rPr>
          <w:rFonts w:ascii="Times New Roman" w:hAnsi="Times New Roman"/>
          <w:sz w:val="24"/>
          <w:szCs w:val="24"/>
        </w:rPr>
        <w:t>,</w:t>
      </w:r>
      <w:r w:rsidR="00FB7820" w:rsidRPr="00D8447A">
        <w:rPr>
          <w:rFonts w:ascii="Times New Roman" w:hAnsi="Times New Roman"/>
          <w:sz w:val="24"/>
          <w:szCs w:val="24"/>
        </w:rPr>
        <w:t xml:space="preserve"> и не входящее  в состав</w:t>
      </w:r>
      <w:proofErr w:type="gramStart"/>
      <w:r w:rsidR="00FB7820" w:rsidRPr="00D8447A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="00FB7820" w:rsidRPr="00D8447A">
        <w:rPr>
          <w:rFonts w:ascii="Times New Roman" w:hAnsi="Times New Roman"/>
          <w:sz w:val="24"/>
          <w:szCs w:val="24"/>
        </w:rPr>
        <w:t>ного имущества,</w:t>
      </w:r>
      <w:r w:rsidR="006042AF" w:rsidRPr="00D8447A">
        <w:rPr>
          <w:rFonts w:ascii="Times New Roman" w:hAnsi="Times New Roman"/>
          <w:sz w:val="24"/>
          <w:szCs w:val="24"/>
        </w:rPr>
        <w:t xml:space="preserve"> является собственностью </w:t>
      </w:r>
      <w:proofErr w:type="spellStart"/>
      <w:r w:rsidR="006042AF" w:rsidRPr="00D8447A">
        <w:rPr>
          <w:rFonts w:ascii="Times New Roman" w:hAnsi="Times New Roman"/>
          <w:sz w:val="24"/>
          <w:szCs w:val="24"/>
        </w:rPr>
        <w:t>Концедента</w:t>
      </w:r>
      <w:proofErr w:type="spellEnd"/>
      <w:r w:rsidR="006042AF" w:rsidRPr="00D8447A">
        <w:rPr>
          <w:rFonts w:ascii="Times New Roman" w:hAnsi="Times New Roman"/>
          <w:sz w:val="24"/>
          <w:szCs w:val="24"/>
        </w:rPr>
        <w:t xml:space="preserve">. Стоимость такого имущества </w:t>
      </w:r>
      <w:proofErr w:type="spellStart"/>
      <w:r w:rsidR="006042AF" w:rsidRPr="00D8447A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="006042AF" w:rsidRPr="00D8447A">
        <w:rPr>
          <w:rFonts w:ascii="Times New Roman" w:hAnsi="Times New Roman"/>
          <w:sz w:val="24"/>
          <w:szCs w:val="24"/>
        </w:rPr>
        <w:t xml:space="preserve"> возмещению не подлежит.</w:t>
      </w:r>
    </w:p>
    <w:p w14:paraId="5B2C8E00" w14:textId="77777777" w:rsidR="00EF5866" w:rsidRPr="00D8447A" w:rsidRDefault="00EF5866" w:rsidP="0061087D">
      <w:pPr>
        <w:spacing w:after="0"/>
        <w:ind w:right="-55" w:firstLine="709"/>
        <w:jc w:val="both"/>
        <w:rPr>
          <w:rFonts w:ascii="Times New Roman" w:hAnsi="Times New Roman"/>
          <w:sz w:val="16"/>
          <w:szCs w:val="16"/>
        </w:rPr>
      </w:pPr>
    </w:p>
    <w:p w14:paraId="3F79852C" w14:textId="0673B564" w:rsidR="00500610" w:rsidRPr="00D8447A" w:rsidRDefault="006042AF" w:rsidP="0061087D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6</w:t>
      </w:r>
      <w:r w:rsidR="00B45224" w:rsidRPr="00D8447A">
        <w:rPr>
          <w:rFonts w:ascii="Times New Roman" w:hAnsi="Times New Roman"/>
          <w:sz w:val="24"/>
          <w:szCs w:val="24"/>
        </w:rPr>
        <w:t>3</w:t>
      </w:r>
      <w:r w:rsidRPr="00D8447A">
        <w:rPr>
          <w:rFonts w:ascii="Times New Roman" w:hAnsi="Times New Roman"/>
          <w:sz w:val="24"/>
          <w:szCs w:val="24"/>
        </w:rPr>
        <w:t>. Движимое имущество, которое создано и (или) приобретено Концессионером при осуществлении деятельности, предусмотренной Соглашением, и не входит в состав Объекта Соглашения</w:t>
      </w:r>
      <w:r w:rsidR="00FB7820" w:rsidRPr="00D8447A">
        <w:rPr>
          <w:rFonts w:ascii="Times New Roman" w:hAnsi="Times New Roman"/>
          <w:sz w:val="24"/>
          <w:szCs w:val="24"/>
        </w:rPr>
        <w:t xml:space="preserve"> и (или) Иного имущества</w:t>
      </w:r>
      <w:r w:rsidRPr="00D8447A">
        <w:rPr>
          <w:rFonts w:ascii="Times New Roman" w:hAnsi="Times New Roman"/>
          <w:sz w:val="24"/>
          <w:szCs w:val="24"/>
        </w:rPr>
        <w:t>, является собственностью Концессионера.</w:t>
      </w:r>
    </w:p>
    <w:p w14:paraId="3F2DAC91" w14:textId="77777777" w:rsidR="00EF5866" w:rsidRPr="00D8447A" w:rsidRDefault="00EF5866" w:rsidP="0061087D">
      <w:pPr>
        <w:spacing w:after="0"/>
        <w:ind w:right="-55" w:firstLine="709"/>
        <w:jc w:val="both"/>
        <w:rPr>
          <w:rFonts w:ascii="Times New Roman" w:hAnsi="Times New Roman"/>
          <w:sz w:val="16"/>
          <w:szCs w:val="16"/>
        </w:rPr>
      </w:pPr>
    </w:p>
    <w:p w14:paraId="33F6CD2A" w14:textId="77777777" w:rsidR="00500610" w:rsidRPr="00D8447A" w:rsidRDefault="006042AF" w:rsidP="0061087D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6</w:t>
      </w:r>
      <w:r w:rsidR="00B45224" w:rsidRPr="00D8447A">
        <w:rPr>
          <w:rFonts w:ascii="Times New Roman" w:hAnsi="Times New Roman"/>
          <w:sz w:val="24"/>
          <w:szCs w:val="24"/>
        </w:rPr>
        <w:t>4</w:t>
      </w:r>
      <w:r w:rsidRPr="00D8447A">
        <w:rPr>
          <w:rFonts w:ascii="Times New Roman" w:hAnsi="Times New Roman"/>
          <w:sz w:val="24"/>
          <w:szCs w:val="24"/>
        </w:rPr>
        <w:t>. Концессионер обязан учитывать Объект Соглашения на своем балансе отдельно от своего имущества.</w:t>
      </w:r>
    </w:p>
    <w:p w14:paraId="67BC37F9" w14:textId="77777777" w:rsidR="00EF5866" w:rsidRPr="00D8447A" w:rsidRDefault="00EF5866" w:rsidP="0061087D">
      <w:pPr>
        <w:spacing w:after="0"/>
        <w:ind w:right="-55" w:firstLine="709"/>
        <w:jc w:val="both"/>
        <w:rPr>
          <w:rFonts w:ascii="Times New Roman" w:hAnsi="Times New Roman"/>
          <w:sz w:val="16"/>
          <w:szCs w:val="16"/>
        </w:rPr>
      </w:pPr>
    </w:p>
    <w:p w14:paraId="3E57BD81" w14:textId="77777777" w:rsidR="00D057C5" w:rsidRPr="00D8447A" w:rsidRDefault="00D057C5" w:rsidP="0061087D">
      <w:pPr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lastRenderedPageBreak/>
        <w:t>65. Концессионер обязан обеспечить начисление амортизации, которая является источником финансирования инвестиционной программы Концессионера.</w:t>
      </w:r>
    </w:p>
    <w:p w14:paraId="3CCB6074" w14:textId="4B2D6D1A" w:rsidR="00500610" w:rsidRPr="00D8447A" w:rsidRDefault="006042AF" w:rsidP="0061087D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6</w:t>
      </w:r>
      <w:r w:rsidR="00B45224" w:rsidRPr="00D8447A">
        <w:rPr>
          <w:rFonts w:ascii="Times New Roman" w:hAnsi="Times New Roman"/>
          <w:sz w:val="24"/>
          <w:szCs w:val="24"/>
        </w:rPr>
        <w:t>6</w:t>
      </w:r>
      <w:r w:rsidRPr="00D8447A">
        <w:rPr>
          <w:rFonts w:ascii="Times New Roman" w:hAnsi="Times New Roman"/>
          <w:sz w:val="24"/>
          <w:szCs w:val="24"/>
        </w:rPr>
        <w:t xml:space="preserve">. Риск случайной гибели или случайного повреждения Объекта Соглашения </w:t>
      </w:r>
      <w:r w:rsidR="00FB7820" w:rsidRPr="00D8447A">
        <w:rPr>
          <w:rFonts w:ascii="Times New Roman" w:hAnsi="Times New Roman"/>
          <w:sz w:val="24"/>
          <w:szCs w:val="24"/>
        </w:rPr>
        <w:t xml:space="preserve">и (или) Иного имущества </w:t>
      </w:r>
      <w:proofErr w:type="gramStart"/>
      <w:r w:rsidRPr="00D8447A">
        <w:rPr>
          <w:rFonts w:ascii="Times New Roman" w:hAnsi="Times New Roman"/>
          <w:sz w:val="24"/>
          <w:szCs w:val="24"/>
        </w:rPr>
        <w:t>с даты передачи</w:t>
      </w:r>
      <w:proofErr w:type="gramEnd"/>
      <w:r w:rsidRPr="00D8447A">
        <w:rPr>
          <w:rFonts w:ascii="Times New Roman" w:hAnsi="Times New Roman"/>
          <w:sz w:val="24"/>
          <w:szCs w:val="24"/>
        </w:rPr>
        <w:t xml:space="preserve"> Объекта Соглашения </w:t>
      </w:r>
      <w:r w:rsidR="00F65821" w:rsidRPr="00D8447A">
        <w:rPr>
          <w:rFonts w:ascii="Times New Roman" w:hAnsi="Times New Roman"/>
          <w:sz w:val="24"/>
          <w:szCs w:val="24"/>
        </w:rPr>
        <w:t xml:space="preserve">и (или) Иного имущества </w:t>
      </w:r>
      <w:r w:rsidR="00D34C82" w:rsidRPr="00D8447A">
        <w:rPr>
          <w:rFonts w:ascii="Times New Roman" w:hAnsi="Times New Roman"/>
          <w:sz w:val="24"/>
          <w:szCs w:val="24"/>
        </w:rPr>
        <w:t xml:space="preserve"> </w:t>
      </w:r>
      <w:r w:rsidRPr="00D8447A">
        <w:rPr>
          <w:rFonts w:ascii="Times New Roman" w:hAnsi="Times New Roman"/>
          <w:sz w:val="24"/>
          <w:szCs w:val="24"/>
        </w:rPr>
        <w:t>Концессионеру несет Концессионер.</w:t>
      </w:r>
    </w:p>
    <w:p w14:paraId="61401DB4" w14:textId="77777777" w:rsidR="00500610" w:rsidRPr="00D8447A" w:rsidRDefault="00500610" w:rsidP="0061087D">
      <w:pPr>
        <w:spacing w:after="0"/>
        <w:ind w:right="-55" w:firstLine="709"/>
        <w:jc w:val="both"/>
        <w:rPr>
          <w:rFonts w:ascii="Times New Roman" w:hAnsi="Times New Roman"/>
          <w:sz w:val="16"/>
          <w:szCs w:val="16"/>
        </w:rPr>
      </w:pPr>
    </w:p>
    <w:p w14:paraId="73C05AE1" w14:textId="77777777" w:rsidR="00A51C86" w:rsidRPr="00D8447A" w:rsidRDefault="006042AF" w:rsidP="0061087D">
      <w:pPr>
        <w:spacing w:after="0"/>
        <w:ind w:right="-55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8447A">
        <w:rPr>
          <w:rFonts w:ascii="Times New Roman" w:hAnsi="Times New Roman"/>
          <w:b/>
          <w:bCs/>
          <w:sz w:val="24"/>
          <w:szCs w:val="24"/>
        </w:rPr>
        <w:t>V</w:t>
      </w:r>
      <w:r w:rsidRPr="00D8447A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D8447A">
        <w:rPr>
          <w:rFonts w:ascii="Times New Roman" w:hAnsi="Times New Roman"/>
          <w:b/>
          <w:bCs/>
          <w:sz w:val="24"/>
          <w:szCs w:val="24"/>
        </w:rPr>
        <w:t xml:space="preserve">I. Порядок передачи Концессионером </w:t>
      </w:r>
      <w:proofErr w:type="spellStart"/>
      <w:r w:rsidRPr="00D8447A">
        <w:rPr>
          <w:rFonts w:ascii="Times New Roman" w:hAnsi="Times New Roman"/>
          <w:b/>
          <w:bCs/>
          <w:sz w:val="24"/>
          <w:szCs w:val="24"/>
        </w:rPr>
        <w:t>Концеденту</w:t>
      </w:r>
      <w:proofErr w:type="spellEnd"/>
      <w:r w:rsidRPr="00D8447A">
        <w:rPr>
          <w:rFonts w:ascii="Times New Roman" w:hAnsi="Times New Roman"/>
          <w:b/>
          <w:bCs/>
          <w:sz w:val="24"/>
          <w:szCs w:val="24"/>
        </w:rPr>
        <w:t xml:space="preserve"> объектов имущества</w:t>
      </w:r>
    </w:p>
    <w:p w14:paraId="356B576F" w14:textId="77777777" w:rsidR="008B7150" w:rsidRPr="00D8447A" w:rsidRDefault="008B7150" w:rsidP="0061087D">
      <w:pPr>
        <w:spacing w:after="0"/>
        <w:ind w:right="-55" w:firstLine="709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19057066" w14:textId="603738F9" w:rsidR="00D057C5" w:rsidRPr="00D8447A" w:rsidRDefault="006042AF" w:rsidP="0061087D">
      <w:pPr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6</w:t>
      </w:r>
      <w:r w:rsidR="00B45224" w:rsidRPr="00D8447A">
        <w:rPr>
          <w:rFonts w:ascii="Times New Roman" w:hAnsi="Times New Roman"/>
          <w:sz w:val="24"/>
          <w:szCs w:val="24"/>
        </w:rPr>
        <w:t>7</w:t>
      </w:r>
      <w:r w:rsidRPr="00D8447A">
        <w:rPr>
          <w:rFonts w:ascii="Times New Roman" w:hAnsi="Times New Roman"/>
          <w:sz w:val="24"/>
          <w:szCs w:val="24"/>
        </w:rPr>
        <w:t xml:space="preserve">. </w:t>
      </w:r>
      <w:r w:rsidR="00D057C5" w:rsidRPr="00D8447A">
        <w:rPr>
          <w:rFonts w:ascii="Times New Roman" w:hAnsi="Times New Roman"/>
          <w:color w:val="000000"/>
          <w:sz w:val="24"/>
          <w:szCs w:val="24"/>
        </w:rPr>
        <w:t xml:space="preserve">При прекращении Соглашения Концессионер обязан передать </w:t>
      </w:r>
      <w:proofErr w:type="spellStart"/>
      <w:r w:rsidR="00D057C5" w:rsidRPr="00D8447A">
        <w:rPr>
          <w:rFonts w:ascii="Times New Roman" w:hAnsi="Times New Roman"/>
          <w:color w:val="000000"/>
          <w:sz w:val="24"/>
          <w:szCs w:val="24"/>
        </w:rPr>
        <w:t>Концеденту</w:t>
      </w:r>
      <w:proofErr w:type="spellEnd"/>
      <w:r w:rsidR="00D057C5" w:rsidRPr="00D8447A">
        <w:rPr>
          <w:rFonts w:ascii="Times New Roman" w:hAnsi="Times New Roman"/>
          <w:color w:val="000000"/>
          <w:sz w:val="24"/>
          <w:szCs w:val="24"/>
        </w:rPr>
        <w:t xml:space="preserve">, а </w:t>
      </w:r>
      <w:proofErr w:type="spellStart"/>
      <w:r w:rsidR="00D057C5" w:rsidRPr="00D8447A">
        <w:rPr>
          <w:rFonts w:ascii="Times New Roman" w:hAnsi="Times New Roman"/>
          <w:color w:val="000000"/>
          <w:sz w:val="24"/>
          <w:szCs w:val="24"/>
        </w:rPr>
        <w:t>Концедент</w:t>
      </w:r>
      <w:proofErr w:type="spellEnd"/>
      <w:r w:rsidR="00D057C5" w:rsidRPr="00D8447A">
        <w:rPr>
          <w:rFonts w:ascii="Times New Roman" w:hAnsi="Times New Roman"/>
          <w:color w:val="000000"/>
          <w:sz w:val="24"/>
          <w:szCs w:val="24"/>
        </w:rPr>
        <w:t xml:space="preserve"> обязан принять Объект Соглашения </w:t>
      </w:r>
      <w:r w:rsidR="00CA6CC9" w:rsidRPr="00D8447A">
        <w:rPr>
          <w:rFonts w:ascii="Times New Roman" w:hAnsi="Times New Roman"/>
          <w:sz w:val="24"/>
          <w:szCs w:val="24"/>
        </w:rPr>
        <w:t xml:space="preserve">и (или) Иное имущество </w:t>
      </w:r>
      <w:r w:rsidR="00D057C5" w:rsidRPr="00D8447A">
        <w:rPr>
          <w:rFonts w:ascii="Times New Roman" w:hAnsi="Times New Roman"/>
          <w:color w:val="000000"/>
          <w:sz w:val="24"/>
          <w:szCs w:val="24"/>
        </w:rPr>
        <w:t xml:space="preserve">в порядке, предусмотренном Соглашением. Передаваемый Концессионером Объект Соглашения </w:t>
      </w:r>
      <w:r w:rsidR="00CA6CC9" w:rsidRPr="00D8447A">
        <w:rPr>
          <w:rFonts w:ascii="Times New Roman" w:hAnsi="Times New Roman"/>
          <w:sz w:val="24"/>
          <w:szCs w:val="24"/>
        </w:rPr>
        <w:t xml:space="preserve">и (или) Иное имущество  </w:t>
      </w:r>
      <w:r w:rsidR="00D057C5" w:rsidRPr="00D8447A">
        <w:rPr>
          <w:rFonts w:ascii="Times New Roman" w:hAnsi="Times New Roman"/>
          <w:color w:val="000000"/>
          <w:sz w:val="24"/>
          <w:szCs w:val="24"/>
        </w:rPr>
        <w:t>(объекты в составе Объекта Соглашения</w:t>
      </w:r>
      <w:r w:rsidR="00CA6CC9" w:rsidRPr="00D8447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A6CC9" w:rsidRPr="00D8447A">
        <w:rPr>
          <w:rFonts w:ascii="Times New Roman" w:hAnsi="Times New Roman"/>
          <w:sz w:val="24"/>
          <w:szCs w:val="24"/>
        </w:rPr>
        <w:t>и (или) Иного имущества</w:t>
      </w:r>
      <w:proofErr w:type="gramStart"/>
      <w:r w:rsidR="00CA6CC9" w:rsidRPr="00D8447A">
        <w:rPr>
          <w:rFonts w:ascii="Times New Roman" w:hAnsi="Times New Roman"/>
          <w:sz w:val="24"/>
          <w:szCs w:val="24"/>
        </w:rPr>
        <w:t xml:space="preserve"> </w:t>
      </w:r>
      <w:r w:rsidR="00D057C5" w:rsidRPr="00D8447A">
        <w:rPr>
          <w:rFonts w:ascii="Times New Roman" w:hAnsi="Times New Roman"/>
          <w:color w:val="000000"/>
          <w:sz w:val="24"/>
          <w:szCs w:val="24"/>
        </w:rPr>
        <w:t>)</w:t>
      </w:r>
      <w:proofErr w:type="gramEnd"/>
      <w:r w:rsidR="00D057C5" w:rsidRPr="00D8447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057C5" w:rsidRPr="00D8447A">
        <w:rPr>
          <w:rFonts w:ascii="Times New Roman" w:hAnsi="Times New Roman"/>
          <w:color w:val="000000"/>
          <w:sz w:val="24"/>
          <w:szCs w:val="24"/>
        </w:rPr>
        <w:t>должен</w:t>
      </w:r>
      <w:r w:rsidR="00CA6CC9" w:rsidRPr="00D8447A">
        <w:rPr>
          <w:rFonts w:ascii="Times New Roman" w:hAnsi="Times New Roman"/>
          <w:color w:val="000000"/>
          <w:sz w:val="24"/>
          <w:szCs w:val="24"/>
        </w:rPr>
        <w:t>ы</w:t>
      </w:r>
      <w:proofErr w:type="spellEnd"/>
      <w:r w:rsidR="00D057C5" w:rsidRPr="00D8447A">
        <w:rPr>
          <w:rFonts w:ascii="Times New Roman" w:hAnsi="Times New Roman"/>
          <w:color w:val="000000"/>
          <w:sz w:val="24"/>
          <w:szCs w:val="24"/>
        </w:rPr>
        <w:t xml:space="preserve"> находиться в состоянии, соответствующем пункту 4 Соглашения с учетом нормального износа и периода эксплуатации, и не должен быть обременен правами третьих лиц.</w:t>
      </w:r>
    </w:p>
    <w:p w14:paraId="6E407D1A" w14:textId="6A80851D" w:rsidR="00500610" w:rsidRPr="00D8447A" w:rsidRDefault="006042AF" w:rsidP="0061087D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6</w:t>
      </w:r>
      <w:r w:rsidR="00B45224" w:rsidRPr="00D8447A">
        <w:rPr>
          <w:rFonts w:ascii="Times New Roman" w:hAnsi="Times New Roman"/>
          <w:sz w:val="24"/>
          <w:szCs w:val="24"/>
        </w:rPr>
        <w:t>8</w:t>
      </w:r>
      <w:r w:rsidRPr="00D8447A">
        <w:rPr>
          <w:rFonts w:ascii="Times New Roman" w:hAnsi="Times New Roman"/>
          <w:sz w:val="24"/>
          <w:szCs w:val="24"/>
        </w:rPr>
        <w:t xml:space="preserve">. В случае прекращения Соглашения в связи с окончанием срока его действия </w:t>
      </w:r>
      <w:proofErr w:type="spellStart"/>
      <w:r w:rsidRPr="00D8447A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D8447A">
        <w:rPr>
          <w:rFonts w:ascii="Times New Roman" w:hAnsi="Times New Roman"/>
          <w:sz w:val="24"/>
          <w:szCs w:val="24"/>
        </w:rPr>
        <w:t xml:space="preserve"> совместно с Концессионером не позднее, чем за </w:t>
      </w:r>
      <w:r w:rsidR="005A41B6" w:rsidRPr="00D8447A">
        <w:rPr>
          <w:rFonts w:ascii="Times New Roman" w:hAnsi="Times New Roman"/>
          <w:sz w:val="24"/>
          <w:szCs w:val="24"/>
        </w:rPr>
        <w:t>60</w:t>
      </w:r>
      <w:r w:rsidRPr="00D8447A">
        <w:rPr>
          <w:rFonts w:ascii="Times New Roman" w:hAnsi="Times New Roman"/>
          <w:sz w:val="24"/>
          <w:szCs w:val="24"/>
        </w:rPr>
        <w:t xml:space="preserve"> (</w:t>
      </w:r>
      <w:r w:rsidR="005A41B6" w:rsidRPr="00D8447A">
        <w:rPr>
          <w:rFonts w:ascii="Times New Roman" w:hAnsi="Times New Roman"/>
          <w:sz w:val="24"/>
          <w:szCs w:val="24"/>
        </w:rPr>
        <w:t>шестьдесят</w:t>
      </w:r>
      <w:r w:rsidRPr="00D8447A">
        <w:rPr>
          <w:rFonts w:ascii="Times New Roman" w:hAnsi="Times New Roman"/>
          <w:sz w:val="24"/>
          <w:szCs w:val="24"/>
        </w:rPr>
        <w:t xml:space="preserve">) </w:t>
      </w:r>
      <w:r w:rsidR="005A41B6" w:rsidRPr="00D8447A">
        <w:rPr>
          <w:rFonts w:ascii="Times New Roman" w:hAnsi="Times New Roman"/>
          <w:sz w:val="24"/>
          <w:szCs w:val="24"/>
        </w:rPr>
        <w:t>рабочих дней</w:t>
      </w:r>
      <w:r w:rsidRPr="00D8447A">
        <w:rPr>
          <w:rFonts w:ascii="Times New Roman" w:hAnsi="Times New Roman"/>
          <w:sz w:val="24"/>
          <w:szCs w:val="24"/>
        </w:rPr>
        <w:t xml:space="preserve"> до даты окончания срока действия Соглашения</w:t>
      </w:r>
      <w:r w:rsidR="002443B8" w:rsidRPr="00D8447A">
        <w:rPr>
          <w:rFonts w:ascii="Times New Roman" w:hAnsi="Times New Roman"/>
          <w:sz w:val="24"/>
          <w:szCs w:val="24"/>
        </w:rPr>
        <w:t>,</w:t>
      </w:r>
      <w:r w:rsidRPr="00D8447A">
        <w:rPr>
          <w:rFonts w:ascii="Times New Roman" w:hAnsi="Times New Roman"/>
          <w:sz w:val="24"/>
          <w:szCs w:val="24"/>
        </w:rPr>
        <w:t xml:space="preserve"> обеспечивают создание передаточной комиссии по подготовке объектов имущества в составе Объекта Соглашения </w:t>
      </w:r>
      <w:r w:rsidR="002831D8" w:rsidRPr="00D8447A">
        <w:rPr>
          <w:rFonts w:ascii="Times New Roman" w:hAnsi="Times New Roman"/>
          <w:sz w:val="24"/>
          <w:szCs w:val="24"/>
        </w:rPr>
        <w:t xml:space="preserve">и (или) Иного имущества  </w:t>
      </w:r>
      <w:r w:rsidRPr="00D8447A">
        <w:rPr>
          <w:rFonts w:ascii="Times New Roman" w:hAnsi="Times New Roman"/>
          <w:sz w:val="24"/>
          <w:szCs w:val="24"/>
        </w:rPr>
        <w:t xml:space="preserve">к передаче </w:t>
      </w:r>
      <w:proofErr w:type="spellStart"/>
      <w:r w:rsidRPr="00D8447A">
        <w:rPr>
          <w:rFonts w:ascii="Times New Roman" w:hAnsi="Times New Roman"/>
          <w:sz w:val="24"/>
          <w:szCs w:val="24"/>
        </w:rPr>
        <w:t>Концеденту</w:t>
      </w:r>
      <w:proofErr w:type="spellEnd"/>
      <w:r w:rsidRPr="00D8447A">
        <w:rPr>
          <w:rFonts w:ascii="Times New Roman" w:hAnsi="Times New Roman"/>
          <w:sz w:val="24"/>
          <w:szCs w:val="24"/>
        </w:rPr>
        <w:t xml:space="preserve">. В состав передаточной комиссии должны входить представители </w:t>
      </w:r>
      <w:proofErr w:type="spellStart"/>
      <w:r w:rsidRPr="00D8447A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D8447A">
        <w:rPr>
          <w:rFonts w:ascii="Times New Roman" w:hAnsi="Times New Roman"/>
          <w:sz w:val="24"/>
          <w:szCs w:val="24"/>
        </w:rPr>
        <w:t xml:space="preserve"> и Концессионера.</w:t>
      </w:r>
    </w:p>
    <w:p w14:paraId="41918E36" w14:textId="77777777" w:rsidR="00CA6CC9" w:rsidRPr="00D8447A" w:rsidRDefault="00CA6CC9">
      <w:pPr>
        <w:spacing w:after="0" w:line="240" w:lineRule="auto"/>
        <w:ind w:right="-55" w:firstLine="709"/>
        <w:jc w:val="both"/>
        <w:rPr>
          <w:rFonts w:ascii="Times New Roman" w:hAnsi="Times New Roman"/>
          <w:sz w:val="16"/>
          <w:szCs w:val="16"/>
        </w:rPr>
      </w:pPr>
    </w:p>
    <w:p w14:paraId="3B0C3360" w14:textId="3B321195" w:rsidR="00487E44" w:rsidRPr="00D8447A" w:rsidRDefault="006042AF" w:rsidP="00487E44">
      <w:pPr>
        <w:spacing w:after="0" w:line="240" w:lineRule="auto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6</w:t>
      </w:r>
      <w:r w:rsidR="00B45224" w:rsidRPr="00D8447A">
        <w:rPr>
          <w:rFonts w:ascii="Times New Roman" w:hAnsi="Times New Roman"/>
          <w:sz w:val="24"/>
          <w:szCs w:val="24"/>
        </w:rPr>
        <w:t>9</w:t>
      </w:r>
      <w:r w:rsidRPr="00D8447A">
        <w:rPr>
          <w:rFonts w:ascii="Times New Roman" w:hAnsi="Times New Roman"/>
          <w:sz w:val="24"/>
          <w:szCs w:val="24"/>
        </w:rPr>
        <w:t>. В случае досрочного прекращения Соглашения передаточная комиссия формируется в течение 10 (десяти) рабочих дней с даты, установленной Сторонами и (или) судебным решением</w:t>
      </w:r>
      <w:r w:rsidR="00CA6CC9" w:rsidRPr="00D8447A">
        <w:rPr>
          <w:rFonts w:ascii="Times New Roman" w:hAnsi="Times New Roman"/>
          <w:sz w:val="24"/>
          <w:szCs w:val="24"/>
        </w:rPr>
        <w:t>.</w:t>
      </w:r>
    </w:p>
    <w:p w14:paraId="0AD94B03" w14:textId="77777777" w:rsidR="00CA6CC9" w:rsidRPr="00D8447A" w:rsidRDefault="00CA6CC9" w:rsidP="00487E44">
      <w:pPr>
        <w:spacing w:after="0" w:line="240" w:lineRule="auto"/>
        <w:ind w:right="-55" w:firstLine="709"/>
        <w:jc w:val="both"/>
        <w:rPr>
          <w:rFonts w:ascii="Times New Roman" w:hAnsi="Times New Roman"/>
          <w:sz w:val="16"/>
          <w:szCs w:val="16"/>
        </w:rPr>
      </w:pPr>
    </w:p>
    <w:p w14:paraId="5E1BB720" w14:textId="77777777" w:rsidR="00500610" w:rsidRPr="00D8447A" w:rsidRDefault="00B45224" w:rsidP="0061087D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70</w:t>
      </w:r>
      <w:r w:rsidR="006042AF" w:rsidRPr="00D8447A">
        <w:rPr>
          <w:rFonts w:ascii="Times New Roman" w:hAnsi="Times New Roman"/>
          <w:sz w:val="24"/>
          <w:szCs w:val="24"/>
        </w:rPr>
        <w:t>. Концессионер обязан:</w:t>
      </w:r>
    </w:p>
    <w:p w14:paraId="684D2AE0" w14:textId="77777777" w:rsidR="00500610" w:rsidRPr="00D8447A" w:rsidRDefault="006042AF" w:rsidP="0061087D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 xml:space="preserve">- передать </w:t>
      </w:r>
      <w:proofErr w:type="spellStart"/>
      <w:r w:rsidRPr="00D8447A">
        <w:rPr>
          <w:rFonts w:ascii="Times New Roman" w:hAnsi="Times New Roman"/>
          <w:sz w:val="24"/>
          <w:szCs w:val="24"/>
        </w:rPr>
        <w:t>Концеденту</w:t>
      </w:r>
      <w:proofErr w:type="spellEnd"/>
      <w:r w:rsidRPr="00D8447A">
        <w:rPr>
          <w:rFonts w:ascii="Times New Roman" w:hAnsi="Times New Roman"/>
          <w:sz w:val="24"/>
          <w:szCs w:val="24"/>
        </w:rPr>
        <w:t xml:space="preserve"> земельные участки, находящиеся в пользовании Концессионера по договору аренды (субаренды) земельного участка или иному договору, заключенному на период действия Соглашения;</w:t>
      </w:r>
    </w:p>
    <w:p w14:paraId="7372D4EC" w14:textId="0B4D962D" w:rsidR="00500610" w:rsidRPr="00D8447A" w:rsidRDefault="006042AF" w:rsidP="0061087D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 xml:space="preserve">- передать </w:t>
      </w:r>
      <w:proofErr w:type="spellStart"/>
      <w:r w:rsidRPr="00D8447A">
        <w:rPr>
          <w:rFonts w:ascii="Times New Roman" w:hAnsi="Times New Roman"/>
          <w:sz w:val="24"/>
          <w:szCs w:val="24"/>
        </w:rPr>
        <w:t>Концеденту</w:t>
      </w:r>
      <w:proofErr w:type="spellEnd"/>
      <w:r w:rsidRPr="00D8447A">
        <w:rPr>
          <w:rFonts w:ascii="Times New Roman" w:hAnsi="Times New Roman"/>
          <w:sz w:val="24"/>
          <w:szCs w:val="24"/>
        </w:rPr>
        <w:t xml:space="preserve"> Объект Соглашения (объекты имущества в составе Объекта Соглашения) и документы на Объект Соглашения</w:t>
      </w:r>
      <w:r w:rsidR="00B80ECE" w:rsidRPr="00D8447A">
        <w:rPr>
          <w:rFonts w:ascii="Times New Roman" w:hAnsi="Times New Roman"/>
          <w:sz w:val="24"/>
          <w:szCs w:val="24"/>
        </w:rPr>
        <w:t xml:space="preserve">  и (или) Иное имущество</w:t>
      </w:r>
      <w:r w:rsidRPr="00D8447A">
        <w:rPr>
          <w:rFonts w:ascii="Times New Roman" w:hAnsi="Times New Roman"/>
          <w:sz w:val="24"/>
          <w:szCs w:val="24"/>
        </w:rPr>
        <w:t>.</w:t>
      </w:r>
    </w:p>
    <w:p w14:paraId="3A86E87B" w14:textId="77777777" w:rsidR="00CA6CC9" w:rsidRPr="00D8447A" w:rsidRDefault="00CA6CC9" w:rsidP="0061087D">
      <w:pPr>
        <w:spacing w:after="0"/>
        <w:ind w:right="-55" w:firstLine="709"/>
        <w:jc w:val="both"/>
        <w:rPr>
          <w:rFonts w:ascii="Times New Roman" w:hAnsi="Times New Roman"/>
          <w:sz w:val="16"/>
          <w:szCs w:val="16"/>
        </w:rPr>
      </w:pPr>
    </w:p>
    <w:p w14:paraId="175F641D" w14:textId="60294079" w:rsidR="00500610" w:rsidRPr="00D8447A" w:rsidRDefault="00B45224" w:rsidP="0061087D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71</w:t>
      </w:r>
      <w:r w:rsidR="006042AF" w:rsidRPr="00D8447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6042AF" w:rsidRPr="00D8447A">
        <w:rPr>
          <w:rFonts w:ascii="Times New Roman" w:hAnsi="Times New Roman"/>
          <w:sz w:val="24"/>
          <w:szCs w:val="24"/>
        </w:rPr>
        <w:t>В случае прекращения Соглашения в силу окончания срока его действия срок передачи объектов имущества в составе Объекта Соглашения</w:t>
      </w:r>
      <w:r w:rsidR="00B80ECE" w:rsidRPr="00D8447A">
        <w:rPr>
          <w:rFonts w:ascii="Times New Roman" w:hAnsi="Times New Roman"/>
          <w:sz w:val="24"/>
          <w:szCs w:val="24"/>
        </w:rPr>
        <w:t xml:space="preserve"> и (или) Иного имущества  </w:t>
      </w:r>
      <w:r w:rsidR="006042AF" w:rsidRPr="00D8447A">
        <w:rPr>
          <w:rFonts w:ascii="Times New Roman" w:hAnsi="Times New Roman"/>
          <w:sz w:val="24"/>
          <w:szCs w:val="24"/>
        </w:rPr>
        <w:t>по акту приема передачи осуществляется не ранее чем за 60 (шестьдесят) рабочих дней до даты окончания срока действия концессионного соглашения, и не должен наступать позднее окончания срока действия Соглашения.</w:t>
      </w:r>
      <w:proofErr w:type="gramEnd"/>
    </w:p>
    <w:p w14:paraId="57A174FA" w14:textId="77777777" w:rsidR="00EF5866" w:rsidRPr="00D8447A" w:rsidRDefault="00EF5866" w:rsidP="0061087D">
      <w:pPr>
        <w:spacing w:after="0"/>
        <w:ind w:right="-55" w:firstLine="709"/>
        <w:jc w:val="both"/>
        <w:rPr>
          <w:rFonts w:ascii="Times New Roman" w:hAnsi="Times New Roman"/>
          <w:sz w:val="16"/>
          <w:szCs w:val="16"/>
        </w:rPr>
      </w:pPr>
    </w:p>
    <w:p w14:paraId="4190621C" w14:textId="299B59C5" w:rsidR="00500610" w:rsidRPr="00D8447A" w:rsidRDefault="00B45224" w:rsidP="0061087D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72</w:t>
      </w:r>
      <w:r w:rsidR="006042AF" w:rsidRPr="00D8447A">
        <w:rPr>
          <w:rFonts w:ascii="Times New Roman" w:hAnsi="Times New Roman"/>
          <w:sz w:val="24"/>
          <w:szCs w:val="24"/>
        </w:rPr>
        <w:t xml:space="preserve">. В случае досрочного прекращения Соглашения срок передачи объектов имущества в составе Объекта Соглашения </w:t>
      </w:r>
      <w:r w:rsidR="00B80ECE" w:rsidRPr="00D8447A">
        <w:rPr>
          <w:rFonts w:ascii="Times New Roman" w:hAnsi="Times New Roman"/>
          <w:sz w:val="24"/>
          <w:szCs w:val="24"/>
        </w:rPr>
        <w:t xml:space="preserve">и (или) Иного имущества  </w:t>
      </w:r>
      <w:r w:rsidR="006042AF" w:rsidRPr="00D8447A">
        <w:rPr>
          <w:rFonts w:ascii="Times New Roman" w:hAnsi="Times New Roman"/>
          <w:sz w:val="24"/>
          <w:szCs w:val="24"/>
        </w:rPr>
        <w:t xml:space="preserve">не должен превышать 30 (тридцать) рабочих дней </w:t>
      </w:r>
      <w:proofErr w:type="gramStart"/>
      <w:r w:rsidR="006042AF" w:rsidRPr="00D8447A">
        <w:rPr>
          <w:rFonts w:ascii="Times New Roman" w:hAnsi="Times New Roman"/>
          <w:sz w:val="24"/>
          <w:szCs w:val="24"/>
        </w:rPr>
        <w:t>с даты</w:t>
      </w:r>
      <w:proofErr w:type="gramEnd"/>
      <w:r w:rsidR="006042AF" w:rsidRPr="00D8447A">
        <w:rPr>
          <w:rFonts w:ascii="Times New Roman" w:hAnsi="Times New Roman"/>
          <w:sz w:val="24"/>
          <w:szCs w:val="24"/>
        </w:rPr>
        <w:t xml:space="preserve"> досрочного прекращения Соглашения.</w:t>
      </w:r>
    </w:p>
    <w:p w14:paraId="31DF0EDA" w14:textId="77777777" w:rsidR="00CA6CC9" w:rsidRPr="00D8447A" w:rsidRDefault="00CA6CC9" w:rsidP="0061087D">
      <w:pPr>
        <w:spacing w:after="0"/>
        <w:ind w:right="-55" w:firstLine="709"/>
        <w:jc w:val="both"/>
        <w:rPr>
          <w:rFonts w:ascii="Times New Roman" w:hAnsi="Times New Roman"/>
          <w:sz w:val="16"/>
          <w:szCs w:val="16"/>
        </w:rPr>
      </w:pPr>
    </w:p>
    <w:p w14:paraId="5B10A124" w14:textId="67EFB7D8" w:rsidR="00500610" w:rsidRPr="00D8447A" w:rsidRDefault="006042AF" w:rsidP="0061087D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7</w:t>
      </w:r>
      <w:r w:rsidR="00B45224" w:rsidRPr="00D8447A">
        <w:rPr>
          <w:rFonts w:ascii="Times New Roman" w:hAnsi="Times New Roman"/>
          <w:sz w:val="24"/>
          <w:szCs w:val="24"/>
        </w:rPr>
        <w:t>3</w:t>
      </w:r>
      <w:r w:rsidRPr="00D8447A">
        <w:rPr>
          <w:rFonts w:ascii="Times New Roman" w:hAnsi="Times New Roman"/>
          <w:sz w:val="24"/>
          <w:szCs w:val="24"/>
        </w:rPr>
        <w:t xml:space="preserve">. Концессионер возвращает </w:t>
      </w:r>
      <w:proofErr w:type="spellStart"/>
      <w:r w:rsidRPr="00D8447A">
        <w:rPr>
          <w:rFonts w:ascii="Times New Roman" w:hAnsi="Times New Roman"/>
          <w:sz w:val="24"/>
          <w:szCs w:val="24"/>
        </w:rPr>
        <w:t>Концеденту</w:t>
      </w:r>
      <w:proofErr w:type="spellEnd"/>
      <w:r w:rsidRPr="00D8447A">
        <w:rPr>
          <w:rFonts w:ascii="Times New Roman" w:hAnsi="Times New Roman"/>
          <w:sz w:val="24"/>
          <w:szCs w:val="24"/>
        </w:rPr>
        <w:t xml:space="preserve"> документы, относящиеся к передаваемым объектам, входящим в состав Объекта Соглашения</w:t>
      </w:r>
      <w:r w:rsidR="00B80ECE" w:rsidRPr="00D8447A">
        <w:rPr>
          <w:rFonts w:ascii="Times New Roman" w:hAnsi="Times New Roman"/>
          <w:sz w:val="24"/>
          <w:szCs w:val="24"/>
        </w:rPr>
        <w:t xml:space="preserve"> и (или) Иного имущества</w:t>
      </w:r>
      <w:r w:rsidRPr="00D8447A">
        <w:rPr>
          <w:rFonts w:ascii="Times New Roman" w:hAnsi="Times New Roman"/>
          <w:sz w:val="24"/>
          <w:szCs w:val="24"/>
        </w:rPr>
        <w:t>, а также передает проектную документацию на</w:t>
      </w:r>
      <w:r w:rsidR="004F24CA" w:rsidRPr="00D8447A">
        <w:rPr>
          <w:rFonts w:ascii="Times New Roman" w:hAnsi="Times New Roman"/>
          <w:sz w:val="24"/>
          <w:szCs w:val="24"/>
        </w:rPr>
        <w:t xml:space="preserve"> </w:t>
      </w:r>
      <w:r w:rsidRPr="00D8447A">
        <w:rPr>
          <w:rFonts w:ascii="Times New Roman" w:hAnsi="Times New Roman"/>
          <w:sz w:val="24"/>
          <w:szCs w:val="24"/>
        </w:rPr>
        <w:t>реконструированные</w:t>
      </w:r>
      <w:r w:rsidR="002443B8" w:rsidRPr="00D8447A">
        <w:rPr>
          <w:rFonts w:ascii="Times New Roman" w:hAnsi="Times New Roman"/>
          <w:sz w:val="24"/>
          <w:szCs w:val="24"/>
        </w:rPr>
        <w:t xml:space="preserve"> и/или модернизированные</w:t>
      </w:r>
      <w:r w:rsidRPr="00D8447A">
        <w:rPr>
          <w:rFonts w:ascii="Times New Roman" w:hAnsi="Times New Roman"/>
          <w:sz w:val="24"/>
          <w:szCs w:val="24"/>
        </w:rPr>
        <w:t xml:space="preserve"> объекты в составе Объекта Соглашения,</w:t>
      </w:r>
      <w:r w:rsidR="004F24CA" w:rsidRPr="00D8447A">
        <w:rPr>
          <w:rFonts w:ascii="Times New Roman" w:hAnsi="Times New Roman"/>
          <w:sz w:val="24"/>
          <w:szCs w:val="24"/>
        </w:rPr>
        <w:t xml:space="preserve"> </w:t>
      </w:r>
      <w:r w:rsidRPr="00D8447A">
        <w:rPr>
          <w:rFonts w:ascii="Times New Roman" w:hAnsi="Times New Roman"/>
          <w:sz w:val="24"/>
          <w:szCs w:val="24"/>
        </w:rPr>
        <w:t xml:space="preserve">одновременно с передачей соответствующих объектов в составе Объекта Соглашения </w:t>
      </w:r>
      <w:proofErr w:type="spellStart"/>
      <w:r w:rsidRPr="00D8447A">
        <w:rPr>
          <w:rFonts w:ascii="Times New Roman" w:hAnsi="Times New Roman"/>
          <w:sz w:val="24"/>
          <w:szCs w:val="24"/>
        </w:rPr>
        <w:t>Концеденту</w:t>
      </w:r>
      <w:proofErr w:type="spellEnd"/>
      <w:r w:rsidRPr="00D8447A">
        <w:rPr>
          <w:rFonts w:ascii="Times New Roman" w:hAnsi="Times New Roman"/>
          <w:sz w:val="24"/>
          <w:szCs w:val="24"/>
        </w:rPr>
        <w:t>.</w:t>
      </w:r>
    </w:p>
    <w:p w14:paraId="248954B7" w14:textId="77777777" w:rsidR="00CA6CC9" w:rsidRPr="00D8447A" w:rsidRDefault="00CA6CC9" w:rsidP="0061087D">
      <w:pPr>
        <w:spacing w:after="0"/>
        <w:ind w:right="-55" w:firstLine="709"/>
        <w:jc w:val="both"/>
        <w:rPr>
          <w:rFonts w:ascii="Times New Roman" w:hAnsi="Times New Roman"/>
          <w:sz w:val="16"/>
          <w:szCs w:val="16"/>
        </w:rPr>
      </w:pPr>
    </w:p>
    <w:p w14:paraId="2802BB2B" w14:textId="25F9DD7F" w:rsidR="00500610" w:rsidRPr="00D8447A" w:rsidRDefault="006042AF" w:rsidP="0061087D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lastRenderedPageBreak/>
        <w:t>7</w:t>
      </w:r>
      <w:r w:rsidR="00B45224" w:rsidRPr="00D8447A">
        <w:rPr>
          <w:rFonts w:ascii="Times New Roman" w:hAnsi="Times New Roman"/>
          <w:sz w:val="24"/>
          <w:szCs w:val="24"/>
        </w:rPr>
        <w:t>4</w:t>
      </w:r>
      <w:r w:rsidRPr="00D8447A">
        <w:rPr>
          <w:rFonts w:ascii="Times New Roman" w:hAnsi="Times New Roman"/>
          <w:sz w:val="24"/>
          <w:szCs w:val="24"/>
        </w:rPr>
        <w:t xml:space="preserve">. Передача Концессионером </w:t>
      </w:r>
      <w:proofErr w:type="spellStart"/>
      <w:r w:rsidRPr="00D8447A">
        <w:rPr>
          <w:rFonts w:ascii="Times New Roman" w:hAnsi="Times New Roman"/>
          <w:sz w:val="24"/>
          <w:szCs w:val="24"/>
        </w:rPr>
        <w:t>Концеденту</w:t>
      </w:r>
      <w:proofErr w:type="spellEnd"/>
      <w:r w:rsidRPr="00D8447A">
        <w:rPr>
          <w:rFonts w:ascii="Times New Roman" w:hAnsi="Times New Roman"/>
          <w:sz w:val="24"/>
          <w:szCs w:val="24"/>
        </w:rPr>
        <w:t xml:space="preserve"> объектов имущества в составе Объекта соглашения </w:t>
      </w:r>
      <w:r w:rsidR="009A0046" w:rsidRPr="00D8447A">
        <w:rPr>
          <w:rFonts w:ascii="Times New Roman" w:hAnsi="Times New Roman"/>
          <w:sz w:val="24"/>
          <w:szCs w:val="24"/>
        </w:rPr>
        <w:t xml:space="preserve">и (или) Иного имущества  </w:t>
      </w:r>
      <w:r w:rsidRPr="00D8447A">
        <w:rPr>
          <w:rFonts w:ascii="Times New Roman" w:hAnsi="Times New Roman"/>
          <w:sz w:val="24"/>
          <w:szCs w:val="24"/>
        </w:rPr>
        <w:t>осуществляется по актам приема-передачи, подписываемым Сторонами в день передачи соответствующих объектов.</w:t>
      </w:r>
    </w:p>
    <w:p w14:paraId="2DBFDA05" w14:textId="77777777" w:rsidR="00CA6CC9" w:rsidRPr="00D8447A" w:rsidRDefault="00CA6CC9" w:rsidP="0061087D">
      <w:pPr>
        <w:spacing w:after="0"/>
        <w:ind w:right="-55" w:firstLine="709"/>
        <w:jc w:val="both"/>
        <w:rPr>
          <w:rFonts w:ascii="Times New Roman" w:hAnsi="Times New Roman"/>
          <w:sz w:val="16"/>
          <w:szCs w:val="16"/>
        </w:rPr>
      </w:pPr>
    </w:p>
    <w:p w14:paraId="0BD33957" w14:textId="77777777" w:rsidR="00500610" w:rsidRPr="00D8447A" w:rsidRDefault="006042AF" w:rsidP="0061087D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7</w:t>
      </w:r>
      <w:r w:rsidR="00B45224" w:rsidRPr="00D8447A">
        <w:rPr>
          <w:rFonts w:ascii="Times New Roman" w:hAnsi="Times New Roman"/>
          <w:sz w:val="24"/>
          <w:szCs w:val="24"/>
        </w:rPr>
        <w:t>5</w:t>
      </w:r>
      <w:r w:rsidRPr="00D8447A">
        <w:rPr>
          <w:rFonts w:ascii="Times New Roman" w:hAnsi="Times New Roman"/>
          <w:sz w:val="24"/>
          <w:szCs w:val="24"/>
        </w:rPr>
        <w:t xml:space="preserve">. Обязанность Концессионера по передаче объектов имущества в составе Объекта Соглашения считается исполненной, и Концессионер освобождается от бремени содержания указанных объектов </w:t>
      </w:r>
      <w:proofErr w:type="gramStart"/>
      <w:r w:rsidRPr="00D8447A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D8447A">
        <w:rPr>
          <w:rFonts w:ascii="Times New Roman" w:hAnsi="Times New Roman"/>
          <w:sz w:val="24"/>
          <w:szCs w:val="24"/>
        </w:rPr>
        <w:t xml:space="preserve"> Сторонами соответствующих актов приема-передачи.</w:t>
      </w:r>
    </w:p>
    <w:p w14:paraId="757AB023" w14:textId="77777777" w:rsidR="00CA6CC9" w:rsidRPr="00D8447A" w:rsidRDefault="00CA6CC9" w:rsidP="0061087D">
      <w:pPr>
        <w:spacing w:after="0"/>
        <w:ind w:right="-55" w:firstLine="709"/>
        <w:jc w:val="both"/>
        <w:rPr>
          <w:rFonts w:ascii="Times New Roman" w:hAnsi="Times New Roman"/>
          <w:sz w:val="16"/>
          <w:szCs w:val="16"/>
        </w:rPr>
      </w:pPr>
    </w:p>
    <w:p w14:paraId="414B747B" w14:textId="7DB32820" w:rsidR="00500610" w:rsidRPr="00D8447A" w:rsidRDefault="006042AF" w:rsidP="0061087D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7</w:t>
      </w:r>
      <w:r w:rsidR="00B45224" w:rsidRPr="00D8447A">
        <w:rPr>
          <w:rFonts w:ascii="Times New Roman" w:hAnsi="Times New Roman"/>
          <w:sz w:val="24"/>
          <w:szCs w:val="24"/>
        </w:rPr>
        <w:t>6</w:t>
      </w:r>
      <w:r w:rsidRPr="00D8447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D8447A">
        <w:rPr>
          <w:rFonts w:ascii="Times New Roman" w:hAnsi="Times New Roman"/>
          <w:sz w:val="24"/>
          <w:szCs w:val="24"/>
        </w:rPr>
        <w:t xml:space="preserve">При уклонении </w:t>
      </w:r>
      <w:proofErr w:type="spellStart"/>
      <w:r w:rsidRPr="00D8447A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D8447A">
        <w:rPr>
          <w:rFonts w:ascii="Times New Roman" w:hAnsi="Times New Roman"/>
          <w:sz w:val="24"/>
          <w:szCs w:val="24"/>
        </w:rPr>
        <w:t xml:space="preserve"> от подписания актов приема-передачи обязанность Концессионера по передаче объектов имущест</w:t>
      </w:r>
      <w:r w:rsidR="002443B8" w:rsidRPr="00D8447A">
        <w:rPr>
          <w:rFonts w:ascii="Times New Roman" w:hAnsi="Times New Roman"/>
          <w:sz w:val="24"/>
          <w:szCs w:val="24"/>
        </w:rPr>
        <w:t>ва в составе Объекта Соглашения</w:t>
      </w:r>
      <w:r w:rsidRPr="00D8447A">
        <w:rPr>
          <w:rFonts w:ascii="Times New Roman" w:hAnsi="Times New Roman"/>
          <w:sz w:val="24"/>
          <w:szCs w:val="24"/>
        </w:rPr>
        <w:t xml:space="preserve"> </w:t>
      </w:r>
      <w:r w:rsidR="009A0046" w:rsidRPr="00D8447A">
        <w:rPr>
          <w:rFonts w:ascii="Times New Roman" w:hAnsi="Times New Roman"/>
          <w:sz w:val="24"/>
          <w:szCs w:val="24"/>
        </w:rPr>
        <w:t xml:space="preserve">и (или) Иного имущества  </w:t>
      </w:r>
      <w:r w:rsidRPr="00D8447A">
        <w:rPr>
          <w:rFonts w:ascii="Times New Roman" w:hAnsi="Times New Roman"/>
          <w:sz w:val="24"/>
          <w:szCs w:val="24"/>
        </w:rPr>
        <w:t>считается исполненной</w:t>
      </w:r>
      <w:r w:rsidR="004F3BE2" w:rsidRPr="00D8447A">
        <w:rPr>
          <w:rFonts w:ascii="Times New Roman" w:hAnsi="Times New Roman"/>
          <w:sz w:val="24"/>
          <w:szCs w:val="24"/>
        </w:rPr>
        <w:t>,</w:t>
      </w:r>
      <w:r w:rsidRPr="00D8447A">
        <w:rPr>
          <w:rFonts w:ascii="Times New Roman" w:hAnsi="Times New Roman"/>
          <w:sz w:val="24"/>
          <w:szCs w:val="24"/>
        </w:rPr>
        <w:t xml:space="preserve"> и Концессионер освобождается от бремени содержания указанных объектов с последнего дня периода времени, указанного в </w:t>
      </w:r>
      <w:r w:rsidR="00F26CDA" w:rsidRPr="00D8447A">
        <w:rPr>
          <w:rFonts w:ascii="Times New Roman" w:hAnsi="Times New Roman"/>
          <w:sz w:val="24"/>
          <w:szCs w:val="24"/>
        </w:rPr>
        <w:t>пункт</w:t>
      </w:r>
      <w:r w:rsidR="0068563C" w:rsidRPr="00D8447A">
        <w:rPr>
          <w:rFonts w:ascii="Times New Roman" w:hAnsi="Times New Roman"/>
          <w:sz w:val="24"/>
          <w:szCs w:val="24"/>
        </w:rPr>
        <w:t xml:space="preserve">е </w:t>
      </w:r>
      <w:r w:rsidR="00595C36" w:rsidRPr="00D8447A">
        <w:rPr>
          <w:rFonts w:ascii="Times New Roman" w:hAnsi="Times New Roman"/>
          <w:sz w:val="24"/>
          <w:szCs w:val="24"/>
        </w:rPr>
        <w:t>71</w:t>
      </w:r>
      <w:r w:rsidR="0068563C" w:rsidRPr="00D8447A">
        <w:rPr>
          <w:rFonts w:ascii="Times New Roman" w:hAnsi="Times New Roman"/>
          <w:sz w:val="24"/>
          <w:szCs w:val="24"/>
        </w:rPr>
        <w:t xml:space="preserve"> или </w:t>
      </w:r>
      <w:r w:rsidR="00595C36" w:rsidRPr="00D8447A">
        <w:rPr>
          <w:rFonts w:ascii="Times New Roman" w:hAnsi="Times New Roman"/>
          <w:sz w:val="24"/>
          <w:szCs w:val="24"/>
        </w:rPr>
        <w:t>72</w:t>
      </w:r>
      <w:r w:rsidR="00F26CDA" w:rsidRPr="00D8447A">
        <w:rPr>
          <w:rFonts w:ascii="Times New Roman" w:hAnsi="Times New Roman"/>
          <w:sz w:val="24"/>
          <w:szCs w:val="24"/>
        </w:rPr>
        <w:t xml:space="preserve"> </w:t>
      </w:r>
      <w:r w:rsidRPr="00D8447A">
        <w:rPr>
          <w:rFonts w:ascii="Times New Roman" w:hAnsi="Times New Roman"/>
          <w:sz w:val="24"/>
          <w:szCs w:val="24"/>
        </w:rPr>
        <w:t>Соглашения в соответствующих случаях, если Концессионер исполнил свои обязательства, а также зависящие от Концессионера действия по подготовке документов</w:t>
      </w:r>
      <w:proofErr w:type="gramEnd"/>
      <w:r w:rsidRPr="00D8447A">
        <w:rPr>
          <w:rFonts w:ascii="Times New Roman" w:hAnsi="Times New Roman"/>
          <w:sz w:val="24"/>
          <w:szCs w:val="24"/>
        </w:rPr>
        <w:t xml:space="preserve"> для государственной регистрации прекращения прав Концессионера на владение и пользование этими объектами, а именно:</w:t>
      </w:r>
    </w:p>
    <w:p w14:paraId="06C05D2B" w14:textId="1F8129B6" w:rsidR="00500610" w:rsidRPr="00D8447A" w:rsidRDefault="006042AF" w:rsidP="0061087D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- составил и подписал акт приема-передачи Объекта Соглашения (объектов имущества в составе Объекта Соглашения)</w:t>
      </w:r>
      <w:r w:rsidR="009A0046" w:rsidRPr="00D8447A">
        <w:rPr>
          <w:rFonts w:ascii="Times New Roman" w:hAnsi="Times New Roman"/>
          <w:sz w:val="24"/>
          <w:szCs w:val="24"/>
        </w:rPr>
        <w:t xml:space="preserve"> и (или) Иного имущества  </w:t>
      </w:r>
      <w:proofErr w:type="spellStart"/>
      <w:r w:rsidR="009A0046" w:rsidRPr="00D8447A">
        <w:rPr>
          <w:rFonts w:ascii="Times New Roman" w:hAnsi="Times New Roman"/>
          <w:sz w:val="24"/>
          <w:szCs w:val="24"/>
        </w:rPr>
        <w:t>Концеденту</w:t>
      </w:r>
      <w:proofErr w:type="spellEnd"/>
      <w:r w:rsidRPr="00D8447A">
        <w:rPr>
          <w:rFonts w:ascii="Times New Roman" w:hAnsi="Times New Roman"/>
          <w:sz w:val="24"/>
          <w:szCs w:val="24"/>
        </w:rPr>
        <w:t>;</w:t>
      </w:r>
    </w:p>
    <w:p w14:paraId="1CC2DCDE" w14:textId="77777777" w:rsidR="00500610" w:rsidRPr="00D8447A" w:rsidRDefault="006042AF" w:rsidP="0061087D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 xml:space="preserve">- явился для его подписания по месту нахождения </w:t>
      </w:r>
      <w:proofErr w:type="spellStart"/>
      <w:r w:rsidRPr="00D8447A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D8447A">
        <w:rPr>
          <w:rFonts w:ascii="Times New Roman" w:hAnsi="Times New Roman"/>
          <w:sz w:val="24"/>
          <w:szCs w:val="24"/>
        </w:rPr>
        <w:t xml:space="preserve"> не позднее сроков передачи и в порядке, установленных Соглашением, в дату, указанную Концессионером;</w:t>
      </w:r>
    </w:p>
    <w:p w14:paraId="7A9FE47F" w14:textId="77777777" w:rsidR="00500610" w:rsidRPr="00D8447A" w:rsidRDefault="006042AF" w:rsidP="0061087D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 xml:space="preserve">- при неявке </w:t>
      </w:r>
      <w:proofErr w:type="spellStart"/>
      <w:r w:rsidRPr="00D8447A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D8447A">
        <w:rPr>
          <w:rFonts w:ascii="Times New Roman" w:hAnsi="Times New Roman"/>
          <w:sz w:val="24"/>
          <w:szCs w:val="24"/>
        </w:rPr>
        <w:t xml:space="preserve"> для подписания актов приема-передачи или отказа от их подписания направил </w:t>
      </w:r>
      <w:proofErr w:type="spellStart"/>
      <w:r w:rsidRPr="00D8447A">
        <w:rPr>
          <w:rFonts w:ascii="Times New Roman" w:hAnsi="Times New Roman"/>
          <w:sz w:val="24"/>
          <w:szCs w:val="24"/>
        </w:rPr>
        <w:t>Концеденту</w:t>
      </w:r>
      <w:proofErr w:type="spellEnd"/>
      <w:r w:rsidRPr="00D8447A">
        <w:rPr>
          <w:rFonts w:ascii="Times New Roman" w:hAnsi="Times New Roman"/>
          <w:sz w:val="24"/>
          <w:szCs w:val="24"/>
        </w:rPr>
        <w:t xml:space="preserve"> указанный документ по почте в двух экземплярах ценным письмом с описью вложения и с уведомлением о вручении.</w:t>
      </w:r>
    </w:p>
    <w:p w14:paraId="56D7AB14" w14:textId="77777777" w:rsidR="00CA6CC9" w:rsidRPr="00D8447A" w:rsidRDefault="00CA6CC9" w:rsidP="0061087D">
      <w:pPr>
        <w:spacing w:after="0"/>
        <w:ind w:right="-55" w:firstLine="709"/>
        <w:jc w:val="both"/>
        <w:rPr>
          <w:rFonts w:ascii="Times New Roman" w:hAnsi="Times New Roman"/>
          <w:sz w:val="16"/>
          <w:szCs w:val="16"/>
        </w:rPr>
      </w:pPr>
    </w:p>
    <w:p w14:paraId="630DD0A6" w14:textId="3929EEDA" w:rsidR="00500610" w:rsidRPr="00D8447A" w:rsidRDefault="006042AF" w:rsidP="0061087D">
      <w:pPr>
        <w:spacing w:after="0"/>
        <w:ind w:right="-55" w:firstLine="709"/>
        <w:jc w:val="both"/>
        <w:rPr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7</w:t>
      </w:r>
      <w:r w:rsidR="00B45224" w:rsidRPr="00D8447A">
        <w:rPr>
          <w:rFonts w:ascii="Times New Roman" w:hAnsi="Times New Roman"/>
          <w:sz w:val="24"/>
          <w:szCs w:val="24"/>
        </w:rPr>
        <w:t>7</w:t>
      </w:r>
      <w:r w:rsidRPr="00D8447A">
        <w:rPr>
          <w:rFonts w:ascii="Times New Roman" w:hAnsi="Times New Roman"/>
          <w:sz w:val="24"/>
          <w:szCs w:val="24"/>
        </w:rPr>
        <w:t xml:space="preserve">. В случае наличия несоответствий указываемого в акте приема-передачи состояния Объекта Соглашения </w:t>
      </w:r>
      <w:r w:rsidR="009A0046" w:rsidRPr="00D8447A">
        <w:rPr>
          <w:rFonts w:ascii="Times New Roman" w:hAnsi="Times New Roman"/>
          <w:sz w:val="24"/>
          <w:szCs w:val="24"/>
        </w:rPr>
        <w:t xml:space="preserve">и (или) Иного имущества  </w:t>
      </w:r>
      <w:r w:rsidRPr="00D8447A">
        <w:rPr>
          <w:rFonts w:ascii="Times New Roman" w:hAnsi="Times New Roman"/>
          <w:sz w:val="24"/>
          <w:szCs w:val="24"/>
        </w:rPr>
        <w:t xml:space="preserve">их фактическому состоянию </w:t>
      </w:r>
      <w:proofErr w:type="spellStart"/>
      <w:r w:rsidRPr="00D8447A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D8447A">
        <w:rPr>
          <w:rFonts w:ascii="Times New Roman" w:hAnsi="Times New Roman"/>
          <w:sz w:val="24"/>
          <w:szCs w:val="24"/>
        </w:rPr>
        <w:t xml:space="preserve"> направляет замечания Концессионеру с указанием и описанием всех несоответствий. В случае согласия Концессионера с замечаниями Стороны составляют и подписывают исправленный акт. В случае если Концессионер не согласен с замечаниями </w:t>
      </w:r>
      <w:proofErr w:type="spellStart"/>
      <w:r w:rsidRPr="00D8447A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D8447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8447A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D8447A">
        <w:rPr>
          <w:rFonts w:ascii="Times New Roman" w:hAnsi="Times New Roman"/>
          <w:sz w:val="24"/>
          <w:szCs w:val="24"/>
        </w:rPr>
        <w:t xml:space="preserve"> подписывает акт с замечаниями с указанием и описанием всех несоответствий. Стороны разрешают спор о состоянии имущества в порядке, предусмотренном Соглашением, определенным в разделе XVII</w:t>
      </w:r>
      <w:r w:rsidRPr="00D8447A">
        <w:rPr>
          <w:sz w:val="24"/>
          <w:szCs w:val="24"/>
        </w:rPr>
        <w:t>.</w:t>
      </w:r>
    </w:p>
    <w:p w14:paraId="240A5B87" w14:textId="2168BFDE" w:rsidR="00500610" w:rsidRPr="00D8447A" w:rsidRDefault="006042AF" w:rsidP="0061087D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7</w:t>
      </w:r>
      <w:r w:rsidR="00B45224" w:rsidRPr="00D8447A">
        <w:rPr>
          <w:rFonts w:ascii="Times New Roman" w:hAnsi="Times New Roman"/>
          <w:sz w:val="24"/>
          <w:szCs w:val="24"/>
        </w:rPr>
        <w:t>8</w:t>
      </w:r>
      <w:r w:rsidRPr="00D8447A">
        <w:rPr>
          <w:rFonts w:ascii="Times New Roman" w:hAnsi="Times New Roman"/>
          <w:sz w:val="24"/>
          <w:szCs w:val="24"/>
        </w:rPr>
        <w:t>. Прекращение прав Концессионера на владение и пользование объектами недвижимого имущества, входящими в состав Объекта Соглашения</w:t>
      </w:r>
      <w:r w:rsidR="009A0046" w:rsidRPr="00D8447A">
        <w:rPr>
          <w:rFonts w:ascii="Times New Roman" w:hAnsi="Times New Roman"/>
          <w:sz w:val="24"/>
          <w:szCs w:val="24"/>
        </w:rPr>
        <w:t xml:space="preserve"> и (или) Иного имущества</w:t>
      </w:r>
      <w:r w:rsidRPr="00D8447A">
        <w:rPr>
          <w:rFonts w:ascii="Times New Roman" w:hAnsi="Times New Roman"/>
          <w:sz w:val="24"/>
          <w:szCs w:val="24"/>
        </w:rPr>
        <w:t>, подлежит государственной регистрации в установленном законодательством Российской Федерации порядке. Государственная регистрация прекращения указанных прав Концессионера осуществляется за счет Концессионера.</w:t>
      </w:r>
    </w:p>
    <w:p w14:paraId="1CD22B9F" w14:textId="77777777" w:rsidR="00CA6CC9" w:rsidRPr="00D8447A" w:rsidRDefault="00CA6CC9" w:rsidP="0061087D">
      <w:pPr>
        <w:spacing w:after="0"/>
        <w:ind w:right="-55" w:firstLine="709"/>
        <w:jc w:val="both"/>
        <w:rPr>
          <w:rFonts w:ascii="Times New Roman" w:hAnsi="Times New Roman"/>
          <w:sz w:val="16"/>
          <w:szCs w:val="16"/>
        </w:rPr>
      </w:pPr>
    </w:p>
    <w:p w14:paraId="3C66211C" w14:textId="26C6CC26" w:rsidR="00500610" w:rsidRPr="00D8447A" w:rsidRDefault="006042AF" w:rsidP="0061087D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7</w:t>
      </w:r>
      <w:r w:rsidR="00B45224" w:rsidRPr="00D8447A">
        <w:rPr>
          <w:rFonts w:ascii="Times New Roman" w:hAnsi="Times New Roman"/>
          <w:sz w:val="24"/>
          <w:szCs w:val="24"/>
        </w:rPr>
        <w:t>9</w:t>
      </w:r>
      <w:r w:rsidRPr="00D8447A">
        <w:rPr>
          <w:rFonts w:ascii="Times New Roman" w:hAnsi="Times New Roman"/>
          <w:sz w:val="24"/>
          <w:szCs w:val="24"/>
        </w:rPr>
        <w:t xml:space="preserve">. Стороны обязуются осуществить действия, необходимые для государственной регистрации прекращения указанных прав Концессионера, в течение 30 (тридцати) рабочих дней со дня подписания актов приема-передачи либо </w:t>
      </w:r>
      <w:proofErr w:type="gramStart"/>
      <w:r w:rsidRPr="00D8447A">
        <w:rPr>
          <w:rFonts w:ascii="Times New Roman" w:hAnsi="Times New Roman"/>
          <w:sz w:val="24"/>
          <w:szCs w:val="24"/>
        </w:rPr>
        <w:t>с даты завершения</w:t>
      </w:r>
      <w:proofErr w:type="gramEnd"/>
      <w:r w:rsidRPr="00D8447A">
        <w:rPr>
          <w:rFonts w:ascii="Times New Roman" w:hAnsi="Times New Roman"/>
          <w:sz w:val="24"/>
          <w:szCs w:val="24"/>
        </w:rPr>
        <w:t xml:space="preserve"> Концессионером всех необходимых действий по передаче Объекта Соглашения</w:t>
      </w:r>
      <w:r w:rsidR="009A0046" w:rsidRPr="00D8447A">
        <w:rPr>
          <w:rFonts w:ascii="Times New Roman" w:hAnsi="Times New Roman"/>
          <w:sz w:val="24"/>
          <w:szCs w:val="24"/>
        </w:rPr>
        <w:t xml:space="preserve"> и (или) Иного имущества</w:t>
      </w:r>
      <w:r w:rsidRPr="00D8447A">
        <w:rPr>
          <w:rFonts w:ascii="Times New Roman" w:hAnsi="Times New Roman"/>
          <w:sz w:val="24"/>
          <w:szCs w:val="24"/>
        </w:rPr>
        <w:t>.</w:t>
      </w:r>
    </w:p>
    <w:p w14:paraId="35110B8F" w14:textId="77777777" w:rsidR="00500610" w:rsidRPr="00D8447A" w:rsidRDefault="00500610" w:rsidP="0061087D">
      <w:pPr>
        <w:spacing w:after="0"/>
        <w:ind w:right="-55" w:firstLine="709"/>
        <w:jc w:val="both"/>
        <w:rPr>
          <w:rFonts w:ascii="Times New Roman" w:hAnsi="Times New Roman"/>
          <w:sz w:val="16"/>
          <w:szCs w:val="16"/>
        </w:rPr>
      </w:pPr>
    </w:p>
    <w:p w14:paraId="69F5455D" w14:textId="77777777" w:rsidR="00500610" w:rsidRPr="00D8447A" w:rsidRDefault="006042AF" w:rsidP="0061087D">
      <w:pPr>
        <w:spacing w:after="0"/>
        <w:ind w:right="-55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8447A">
        <w:rPr>
          <w:rFonts w:ascii="Times New Roman" w:hAnsi="Times New Roman"/>
          <w:b/>
          <w:bCs/>
          <w:sz w:val="24"/>
          <w:szCs w:val="24"/>
        </w:rPr>
        <w:t>VI</w:t>
      </w:r>
      <w:r w:rsidRPr="00D8447A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D8447A">
        <w:rPr>
          <w:rFonts w:ascii="Times New Roman" w:hAnsi="Times New Roman"/>
          <w:b/>
          <w:bCs/>
          <w:sz w:val="24"/>
          <w:szCs w:val="24"/>
        </w:rPr>
        <w:t>I. Порядок осуществления Концессионером деятельности,</w:t>
      </w:r>
    </w:p>
    <w:p w14:paraId="0172E784" w14:textId="77777777" w:rsidR="00A51C86" w:rsidRPr="00D8447A" w:rsidRDefault="006042AF" w:rsidP="0061087D">
      <w:pPr>
        <w:spacing w:after="0"/>
        <w:ind w:right="-55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8447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D8447A">
        <w:rPr>
          <w:rFonts w:ascii="Times New Roman" w:hAnsi="Times New Roman"/>
          <w:b/>
          <w:bCs/>
          <w:sz w:val="24"/>
          <w:szCs w:val="24"/>
        </w:rPr>
        <w:t>предусмотренной</w:t>
      </w:r>
      <w:proofErr w:type="gramEnd"/>
      <w:r w:rsidRPr="00D8447A">
        <w:rPr>
          <w:rFonts w:ascii="Times New Roman" w:hAnsi="Times New Roman"/>
          <w:b/>
          <w:bCs/>
          <w:sz w:val="24"/>
          <w:szCs w:val="24"/>
        </w:rPr>
        <w:t xml:space="preserve"> Соглашением</w:t>
      </w:r>
    </w:p>
    <w:p w14:paraId="3028678E" w14:textId="77777777" w:rsidR="008B7150" w:rsidRPr="00D8447A" w:rsidRDefault="008B7150" w:rsidP="0061087D">
      <w:pPr>
        <w:spacing w:after="0"/>
        <w:ind w:right="-55" w:firstLine="709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191979B2" w14:textId="77777777" w:rsidR="00500610" w:rsidRPr="00D8447A" w:rsidRDefault="00B45224" w:rsidP="0061087D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80</w:t>
      </w:r>
      <w:r w:rsidR="006042AF" w:rsidRPr="00D8447A">
        <w:rPr>
          <w:rFonts w:ascii="Times New Roman" w:hAnsi="Times New Roman"/>
          <w:sz w:val="24"/>
          <w:szCs w:val="24"/>
        </w:rPr>
        <w:t xml:space="preserve">. В соответствии с Соглашением Концессионер обязан на условиях, предусмотренных Соглашением, осуществлять деятельность, указанную в пункте 1 Соглашения, и не прекращать (не приостанавливать) эту деятельность без согласия </w:t>
      </w:r>
      <w:proofErr w:type="spellStart"/>
      <w:r w:rsidR="006042AF" w:rsidRPr="00D8447A">
        <w:rPr>
          <w:rFonts w:ascii="Times New Roman" w:hAnsi="Times New Roman"/>
          <w:sz w:val="24"/>
          <w:szCs w:val="24"/>
        </w:rPr>
        <w:t>Концедента</w:t>
      </w:r>
      <w:proofErr w:type="spellEnd"/>
      <w:r w:rsidR="006042AF" w:rsidRPr="00D8447A">
        <w:rPr>
          <w:rFonts w:ascii="Times New Roman" w:hAnsi="Times New Roman"/>
          <w:sz w:val="24"/>
          <w:szCs w:val="24"/>
        </w:rPr>
        <w:t>, за исключением случаев, установленных законодательством Российской Федерации.</w:t>
      </w:r>
    </w:p>
    <w:p w14:paraId="47A7CEA1" w14:textId="77777777" w:rsidR="00EF5866" w:rsidRPr="00D8447A" w:rsidRDefault="00EF5866" w:rsidP="0061087D">
      <w:pPr>
        <w:spacing w:after="0"/>
        <w:ind w:right="-55" w:firstLine="709"/>
        <w:jc w:val="both"/>
        <w:rPr>
          <w:rFonts w:ascii="Times New Roman" w:hAnsi="Times New Roman"/>
          <w:sz w:val="16"/>
          <w:szCs w:val="16"/>
        </w:rPr>
      </w:pPr>
    </w:p>
    <w:p w14:paraId="015E6F1B" w14:textId="006325C7" w:rsidR="00500610" w:rsidRPr="00D8447A" w:rsidRDefault="00B45224" w:rsidP="0061087D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81</w:t>
      </w:r>
      <w:r w:rsidR="006042AF" w:rsidRPr="00D8447A">
        <w:rPr>
          <w:rFonts w:ascii="Times New Roman" w:hAnsi="Times New Roman"/>
          <w:sz w:val="24"/>
          <w:szCs w:val="24"/>
        </w:rPr>
        <w:t xml:space="preserve">. Концессионер обязан осуществлять деятельность по использованию (эксплуатации) Объекта Соглашения </w:t>
      </w:r>
      <w:r w:rsidR="000421CD" w:rsidRPr="00D8447A">
        <w:rPr>
          <w:rFonts w:ascii="Times New Roman" w:hAnsi="Times New Roman"/>
          <w:sz w:val="24"/>
          <w:szCs w:val="24"/>
        </w:rPr>
        <w:t>и</w:t>
      </w:r>
      <w:proofErr w:type="gramStart"/>
      <w:r w:rsidR="000421CD" w:rsidRPr="00D8447A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="000421CD" w:rsidRPr="00D8447A">
        <w:rPr>
          <w:rFonts w:ascii="Times New Roman" w:hAnsi="Times New Roman"/>
          <w:sz w:val="24"/>
          <w:szCs w:val="24"/>
        </w:rPr>
        <w:t xml:space="preserve">ного имущества </w:t>
      </w:r>
      <w:r w:rsidR="006042AF" w:rsidRPr="00D8447A">
        <w:rPr>
          <w:rFonts w:ascii="Times New Roman" w:hAnsi="Times New Roman"/>
          <w:sz w:val="24"/>
          <w:szCs w:val="24"/>
        </w:rPr>
        <w:t>в соответствии с требованиями, установленными законодательством Российской Федер</w:t>
      </w:r>
      <w:r w:rsidR="00EF5866" w:rsidRPr="00D8447A">
        <w:rPr>
          <w:rFonts w:ascii="Times New Roman" w:hAnsi="Times New Roman"/>
          <w:sz w:val="24"/>
          <w:szCs w:val="24"/>
        </w:rPr>
        <w:t xml:space="preserve">ации, а также </w:t>
      </w:r>
      <w:r w:rsidR="00EF5866" w:rsidRPr="00D8447A">
        <w:rPr>
          <w:rFonts w:ascii="Times New Roman" w:hAnsi="Times New Roman"/>
          <w:sz w:val="24"/>
          <w:szCs w:val="24"/>
          <w:shd w:val="clear" w:color="auto" w:fill="FFFFFF"/>
        </w:rPr>
        <w:t>обеспечивать при осуществлении деятельности, предусмотренной концессионным соглашением, возможность получения потребителями соответствующих товаров, работ, услуг</w:t>
      </w:r>
      <w:r w:rsidR="00EF5866" w:rsidRPr="00D8447A">
        <w:rPr>
          <w:sz w:val="24"/>
          <w:szCs w:val="24"/>
        </w:rPr>
        <w:t>.</w:t>
      </w:r>
    </w:p>
    <w:p w14:paraId="6B28464E" w14:textId="77777777" w:rsidR="00EF5866" w:rsidRPr="00D8447A" w:rsidRDefault="00EF5866" w:rsidP="0061087D">
      <w:pPr>
        <w:spacing w:after="0"/>
        <w:ind w:right="-55" w:firstLine="709"/>
        <w:jc w:val="both"/>
        <w:rPr>
          <w:rFonts w:ascii="Times New Roman" w:hAnsi="Times New Roman"/>
          <w:sz w:val="16"/>
          <w:szCs w:val="16"/>
        </w:rPr>
      </w:pPr>
    </w:p>
    <w:p w14:paraId="1ED91AF1" w14:textId="77777777" w:rsidR="00500610" w:rsidRPr="00D8447A" w:rsidRDefault="00B45224" w:rsidP="0061087D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82</w:t>
      </w:r>
      <w:r w:rsidR="006042AF" w:rsidRPr="00D8447A">
        <w:rPr>
          <w:rFonts w:ascii="Times New Roman" w:hAnsi="Times New Roman"/>
          <w:sz w:val="24"/>
          <w:szCs w:val="24"/>
        </w:rPr>
        <w:t>. Концессионер обязан обеспечить достижение плановых значений показателей деятельности Концессионера в соответствии с Приложением № 3 к Соглашению.</w:t>
      </w:r>
    </w:p>
    <w:p w14:paraId="10AFDF9E" w14:textId="77777777" w:rsidR="00EF5866" w:rsidRPr="00D8447A" w:rsidRDefault="00EF5866" w:rsidP="0061087D">
      <w:pPr>
        <w:spacing w:after="0"/>
        <w:ind w:right="-55" w:firstLine="709"/>
        <w:jc w:val="both"/>
        <w:rPr>
          <w:rFonts w:ascii="Times New Roman" w:hAnsi="Times New Roman"/>
          <w:sz w:val="16"/>
          <w:szCs w:val="16"/>
        </w:rPr>
      </w:pPr>
    </w:p>
    <w:p w14:paraId="09EB4D42" w14:textId="26013FA6" w:rsidR="00500610" w:rsidRPr="00D8447A" w:rsidRDefault="006042AF" w:rsidP="0061087D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8</w:t>
      </w:r>
      <w:r w:rsidR="00B45224" w:rsidRPr="00D8447A">
        <w:rPr>
          <w:rFonts w:ascii="Times New Roman" w:hAnsi="Times New Roman"/>
          <w:sz w:val="24"/>
          <w:szCs w:val="24"/>
        </w:rPr>
        <w:t>3</w:t>
      </w:r>
      <w:r w:rsidRPr="00D8447A">
        <w:rPr>
          <w:rFonts w:ascii="Times New Roman" w:hAnsi="Times New Roman"/>
          <w:sz w:val="24"/>
          <w:szCs w:val="24"/>
        </w:rPr>
        <w:t xml:space="preserve">. Концессионер осуществляет деятельность, предусмотренную пунктом 1 Соглашения, </w:t>
      </w:r>
      <w:proofErr w:type="gramStart"/>
      <w:r w:rsidRPr="00D8447A">
        <w:rPr>
          <w:rFonts w:ascii="Times New Roman" w:hAnsi="Times New Roman"/>
          <w:sz w:val="24"/>
          <w:szCs w:val="24"/>
        </w:rPr>
        <w:t>с даты исполнения</w:t>
      </w:r>
      <w:proofErr w:type="gramEnd"/>
      <w:r w:rsidRPr="00D844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447A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D8447A">
        <w:rPr>
          <w:rFonts w:ascii="Times New Roman" w:hAnsi="Times New Roman"/>
          <w:sz w:val="24"/>
          <w:szCs w:val="24"/>
        </w:rPr>
        <w:t xml:space="preserve"> обязанности по передаче объектов имущества в составе Объекта Согла</w:t>
      </w:r>
      <w:r w:rsidR="00973F6D" w:rsidRPr="00D8447A">
        <w:rPr>
          <w:rFonts w:ascii="Times New Roman" w:hAnsi="Times New Roman"/>
          <w:sz w:val="24"/>
          <w:szCs w:val="24"/>
        </w:rPr>
        <w:t>шения</w:t>
      </w:r>
      <w:r w:rsidR="009A0046" w:rsidRPr="00D8447A">
        <w:rPr>
          <w:rFonts w:ascii="Times New Roman" w:hAnsi="Times New Roman"/>
          <w:sz w:val="24"/>
          <w:szCs w:val="24"/>
        </w:rPr>
        <w:t xml:space="preserve"> и (или) Иного имущества</w:t>
      </w:r>
      <w:r w:rsidR="00973F6D" w:rsidRPr="00D8447A">
        <w:rPr>
          <w:rFonts w:ascii="Times New Roman" w:hAnsi="Times New Roman"/>
          <w:sz w:val="24"/>
          <w:szCs w:val="24"/>
        </w:rPr>
        <w:t>, указанных в приложении №</w:t>
      </w:r>
      <w:r w:rsidRPr="00D8447A">
        <w:rPr>
          <w:rFonts w:ascii="Times New Roman" w:hAnsi="Times New Roman"/>
          <w:sz w:val="24"/>
          <w:szCs w:val="24"/>
        </w:rPr>
        <w:t>1</w:t>
      </w:r>
      <w:r w:rsidR="00973F6D" w:rsidRPr="00D8447A">
        <w:rPr>
          <w:rFonts w:ascii="Times New Roman" w:hAnsi="Times New Roman"/>
          <w:sz w:val="24"/>
          <w:szCs w:val="24"/>
        </w:rPr>
        <w:t>, приложении №1.1</w:t>
      </w:r>
      <w:r w:rsidRPr="00D8447A">
        <w:rPr>
          <w:rFonts w:ascii="Times New Roman" w:hAnsi="Times New Roman"/>
          <w:sz w:val="24"/>
          <w:szCs w:val="24"/>
        </w:rPr>
        <w:t xml:space="preserve"> к Соглашению, в соответствии с условиями Соглашения.</w:t>
      </w:r>
    </w:p>
    <w:p w14:paraId="775F7724" w14:textId="77777777" w:rsidR="00EF5866" w:rsidRPr="00D8447A" w:rsidRDefault="00EF5866" w:rsidP="0061087D">
      <w:pPr>
        <w:spacing w:after="0"/>
        <w:ind w:right="-55" w:firstLine="709"/>
        <w:jc w:val="both"/>
        <w:rPr>
          <w:rFonts w:ascii="Times New Roman" w:hAnsi="Times New Roman"/>
          <w:sz w:val="16"/>
          <w:szCs w:val="16"/>
        </w:rPr>
      </w:pPr>
    </w:p>
    <w:p w14:paraId="22FF9F11" w14:textId="77777777" w:rsidR="00500610" w:rsidRPr="00D8447A" w:rsidRDefault="006042AF" w:rsidP="0061087D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8</w:t>
      </w:r>
      <w:r w:rsidR="00B45224" w:rsidRPr="00D8447A">
        <w:rPr>
          <w:rFonts w:ascii="Times New Roman" w:hAnsi="Times New Roman"/>
          <w:sz w:val="24"/>
          <w:szCs w:val="24"/>
        </w:rPr>
        <w:t>4</w:t>
      </w:r>
      <w:r w:rsidRPr="00D8447A">
        <w:rPr>
          <w:rFonts w:ascii="Times New Roman" w:hAnsi="Times New Roman"/>
          <w:sz w:val="24"/>
          <w:szCs w:val="24"/>
        </w:rPr>
        <w:t xml:space="preserve">. Концессионер имеет право исполнять Соглашение, включая осуществление деятельности, указанной в пункте 1 Соглашения, своими силами и (или) с привлечением других лиц. При этом Концессионер несет ответственность за действия других лиц как </w:t>
      </w:r>
      <w:proofErr w:type="gramStart"/>
      <w:r w:rsidRPr="00D8447A">
        <w:rPr>
          <w:rFonts w:ascii="Times New Roman" w:hAnsi="Times New Roman"/>
          <w:sz w:val="24"/>
          <w:szCs w:val="24"/>
        </w:rPr>
        <w:t>за</w:t>
      </w:r>
      <w:proofErr w:type="gramEnd"/>
      <w:r w:rsidRPr="00D8447A">
        <w:rPr>
          <w:rFonts w:ascii="Times New Roman" w:hAnsi="Times New Roman"/>
          <w:sz w:val="24"/>
          <w:szCs w:val="24"/>
        </w:rPr>
        <w:t xml:space="preserve"> свои собственные.</w:t>
      </w:r>
    </w:p>
    <w:p w14:paraId="439B1E54" w14:textId="77777777" w:rsidR="00AF2B7A" w:rsidRPr="00D8447A" w:rsidRDefault="00AF2B7A" w:rsidP="0061087D">
      <w:pPr>
        <w:spacing w:after="0"/>
        <w:ind w:right="-55" w:firstLine="709"/>
        <w:jc w:val="both"/>
        <w:rPr>
          <w:rFonts w:ascii="Times New Roman" w:hAnsi="Times New Roman"/>
          <w:sz w:val="16"/>
          <w:szCs w:val="16"/>
        </w:rPr>
      </w:pPr>
    </w:p>
    <w:p w14:paraId="43860A98" w14:textId="1A5EA969" w:rsidR="00500610" w:rsidRPr="00D8447A" w:rsidRDefault="006042AF" w:rsidP="0061087D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8</w:t>
      </w:r>
      <w:r w:rsidR="00B45224" w:rsidRPr="00D8447A">
        <w:rPr>
          <w:rFonts w:ascii="Times New Roman" w:hAnsi="Times New Roman"/>
          <w:sz w:val="24"/>
          <w:szCs w:val="24"/>
        </w:rPr>
        <w:t>5</w:t>
      </w:r>
      <w:r w:rsidRPr="00D8447A">
        <w:rPr>
          <w:rFonts w:ascii="Times New Roman" w:hAnsi="Times New Roman"/>
          <w:sz w:val="24"/>
          <w:szCs w:val="24"/>
        </w:rPr>
        <w:t>. Концессионер предоставляет льготы, в том числе льготы по оплате товаров, работ и услуг потребителям производимых Концессионером товаров и оказываемых им услуг в сфе</w:t>
      </w:r>
      <w:r w:rsidR="0035573D" w:rsidRPr="00D8447A">
        <w:rPr>
          <w:rFonts w:ascii="Times New Roman" w:hAnsi="Times New Roman"/>
          <w:sz w:val="24"/>
          <w:szCs w:val="24"/>
        </w:rPr>
        <w:t>ре водоснабжения</w:t>
      </w:r>
      <w:r w:rsidR="00326D44" w:rsidRPr="00D8447A">
        <w:rPr>
          <w:rFonts w:ascii="Times New Roman" w:hAnsi="Times New Roman"/>
          <w:sz w:val="24"/>
          <w:szCs w:val="24"/>
        </w:rPr>
        <w:t xml:space="preserve"> и водоотведения</w:t>
      </w:r>
      <w:r w:rsidRPr="00D8447A">
        <w:rPr>
          <w:rFonts w:ascii="Times New Roman" w:hAnsi="Times New Roman"/>
          <w:sz w:val="24"/>
          <w:szCs w:val="24"/>
        </w:rPr>
        <w:t>, установленные федеральными законами, законами Тамбовской области, муниципальными правовыми актами Первомайского поссовета Первомайского района Тамбовской области</w:t>
      </w:r>
      <w:r w:rsidR="00EF5866" w:rsidRPr="00D8447A">
        <w:rPr>
          <w:rFonts w:ascii="Times New Roman" w:hAnsi="Times New Roman"/>
          <w:sz w:val="24"/>
          <w:szCs w:val="24"/>
        </w:rPr>
        <w:t>.</w:t>
      </w:r>
    </w:p>
    <w:p w14:paraId="3D8D252D" w14:textId="77777777" w:rsidR="00EF5866" w:rsidRPr="00D8447A" w:rsidRDefault="00EF5866" w:rsidP="0061087D">
      <w:pPr>
        <w:spacing w:after="0"/>
        <w:ind w:right="-55" w:firstLine="709"/>
        <w:jc w:val="both"/>
        <w:rPr>
          <w:rFonts w:ascii="Times New Roman" w:hAnsi="Times New Roman"/>
          <w:sz w:val="16"/>
          <w:szCs w:val="16"/>
        </w:rPr>
      </w:pPr>
    </w:p>
    <w:p w14:paraId="085144A3" w14:textId="77777777" w:rsidR="00500610" w:rsidRPr="00D8447A" w:rsidRDefault="006042AF" w:rsidP="0061087D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8</w:t>
      </w:r>
      <w:r w:rsidR="00B45224" w:rsidRPr="00D8447A">
        <w:rPr>
          <w:rFonts w:ascii="Times New Roman" w:hAnsi="Times New Roman"/>
          <w:sz w:val="24"/>
          <w:szCs w:val="24"/>
        </w:rPr>
        <w:t>6</w:t>
      </w:r>
      <w:r w:rsidRPr="00D8447A">
        <w:rPr>
          <w:rFonts w:ascii="Times New Roman" w:hAnsi="Times New Roman"/>
          <w:sz w:val="24"/>
          <w:szCs w:val="24"/>
        </w:rPr>
        <w:t>. Концессионер обязан при осуществлении деятельности, указанной в пункте 1 Соглашения, осуществлять реализацию производимых товаров, оказываемых услуг по регулируемым ценам (тарифам).</w:t>
      </w:r>
    </w:p>
    <w:p w14:paraId="3C95EFBF" w14:textId="77777777" w:rsidR="00EF5866" w:rsidRPr="00D8447A" w:rsidRDefault="00EF5866" w:rsidP="0061087D">
      <w:pPr>
        <w:spacing w:after="0"/>
        <w:ind w:right="-55" w:firstLine="709"/>
        <w:jc w:val="both"/>
        <w:rPr>
          <w:rFonts w:ascii="Times New Roman" w:hAnsi="Times New Roman"/>
          <w:sz w:val="16"/>
          <w:szCs w:val="16"/>
        </w:rPr>
      </w:pPr>
    </w:p>
    <w:p w14:paraId="30C2C568" w14:textId="77777777" w:rsidR="00500610" w:rsidRPr="00D8447A" w:rsidRDefault="006042AF" w:rsidP="0061087D">
      <w:pPr>
        <w:pStyle w:val="13"/>
        <w:spacing w:line="276" w:lineRule="auto"/>
        <w:ind w:firstLine="708"/>
        <w:jc w:val="both"/>
      </w:pPr>
      <w:r w:rsidRPr="00D8447A">
        <w:t>8</w:t>
      </w:r>
      <w:r w:rsidR="00B45224" w:rsidRPr="00D8447A">
        <w:t>7</w:t>
      </w:r>
      <w:r w:rsidRPr="00D8447A">
        <w:t>. Регулирование тарифов</w:t>
      </w:r>
      <w:r w:rsidR="004F3BE2" w:rsidRPr="00D8447A">
        <w:t xml:space="preserve"> на производимые и реализуемые К</w:t>
      </w:r>
      <w:r w:rsidRPr="00D8447A">
        <w:t>онцессионером товары, оказываемые услуги осуществляется в соответствии с методом индексации.</w:t>
      </w:r>
    </w:p>
    <w:p w14:paraId="3B1BF65B" w14:textId="77777777" w:rsidR="00500610" w:rsidRPr="00D8447A" w:rsidRDefault="006042AF" w:rsidP="0061087D">
      <w:pPr>
        <w:pStyle w:val="13"/>
        <w:spacing w:line="276" w:lineRule="auto"/>
        <w:jc w:val="both"/>
      </w:pPr>
      <w:r w:rsidRPr="00D8447A">
        <w:tab/>
        <w:t>Значения долгосрочных параметров регулирования деятельности Концессионера (долгосрочные параметры регулирования тарифов, определенные в соответствии с нормативными правовыми актами Российской Федерации в сфе</w:t>
      </w:r>
      <w:r w:rsidR="0035573D" w:rsidRPr="00D8447A">
        <w:t>ре водоснабжения</w:t>
      </w:r>
      <w:r w:rsidRPr="00D8447A">
        <w:t>) приведены в Приложении №6 к Соглашению. В соответствии с указанными долгосрочными параметрами регулирования тарифов Концессионера осуществляется установление тарифов Концессионера в течение срока действия Соглашения.</w:t>
      </w:r>
    </w:p>
    <w:p w14:paraId="3AC6D727" w14:textId="6ADB2E03" w:rsidR="003D5BB0" w:rsidRPr="00D8447A" w:rsidRDefault="006042AF" w:rsidP="0061087D">
      <w:pPr>
        <w:pStyle w:val="13"/>
        <w:spacing w:line="276" w:lineRule="auto"/>
        <w:jc w:val="both"/>
      </w:pPr>
      <w:r w:rsidRPr="00D8447A">
        <w:tab/>
        <w:t xml:space="preserve">Базовый уровень операционных расходов, приведенный в Приложении №6 к Соглашению, </w:t>
      </w:r>
      <w:r w:rsidR="004F3BE2" w:rsidRPr="00D8447A">
        <w:t xml:space="preserve">устанавливается </w:t>
      </w:r>
      <w:r w:rsidRPr="00D8447A">
        <w:t>в ценах 202</w:t>
      </w:r>
      <w:r w:rsidR="00C04ABE" w:rsidRPr="00D8447A">
        <w:t>5</w:t>
      </w:r>
      <w:r w:rsidRPr="00D8447A">
        <w:t xml:space="preserve"> г.</w:t>
      </w:r>
      <w:r w:rsidR="00C04ABE" w:rsidRPr="00D8447A">
        <w:t xml:space="preserve"> с учетом количества активов, принятых в расчет дисконтированной валовой выручки Концессионера при проведении конкурса.</w:t>
      </w:r>
    </w:p>
    <w:p w14:paraId="7938C1B1" w14:textId="77777777" w:rsidR="00500610" w:rsidRPr="00D8447A" w:rsidRDefault="006042AF" w:rsidP="0061087D">
      <w:pPr>
        <w:pStyle w:val="13"/>
        <w:spacing w:line="276" w:lineRule="auto"/>
        <w:ind w:firstLine="708"/>
        <w:jc w:val="both"/>
      </w:pPr>
      <w:proofErr w:type="gramStart"/>
      <w:r w:rsidRPr="00D8447A">
        <w:t>Базовый уровень операционных расходов на начало очередного долгосрочного периода устанавливается в соответствии с базовым уровнем операционных расходов, приведенным в Приложении №6 к Соглашению, с использованием индексов изменения количества активов, принимаемых в расчет тарифов, фактических, а в случае, когда фактический индекс не определен, - с использованием прогнозных индексов потребительских цен, указанных в прогнозе социально-экономического развития Российской Федерации на очередной финансовый год и</w:t>
      </w:r>
      <w:proofErr w:type="gramEnd"/>
      <w:r w:rsidRPr="00D8447A">
        <w:t xml:space="preserve"> плановый период, одобренный Правительством Российской Федерации (базовый вариант). Учет количества активов осуществляется в соответствии с методическими указаниями по расчету регулируемых тарифов в сфере водоснабжения</w:t>
      </w:r>
      <w:r w:rsidR="00326D44" w:rsidRPr="00D8447A">
        <w:t xml:space="preserve"> и водоотведения</w:t>
      </w:r>
      <w:r w:rsidRPr="00D8447A">
        <w:t>.</w:t>
      </w:r>
    </w:p>
    <w:p w14:paraId="3FE32C69" w14:textId="77777777" w:rsidR="00EF5866" w:rsidRPr="00D8447A" w:rsidRDefault="00EF5866" w:rsidP="0061087D">
      <w:pPr>
        <w:pStyle w:val="13"/>
        <w:spacing w:line="276" w:lineRule="auto"/>
        <w:ind w:firstLine="708"/>
        <w:jc w:val="both"/>
        <w:rPr>
          <w:sz w:val="16"/>
          <w:szCs w:val="16"/>
        </w:rPr>
      </w:pPr>
    </w:p>
    <w:p w14:paraId="116B8AEE" w14:textId="77777777" w:rsidR="00500610" w:rsidRPr="00D8447A" w:rsidRDefault="006042AF" w:rsidP="0061087D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8</w:t>
      </w:r>
      <w:r w:rsidR="00B45224" w:rsidRPr="00D8447A">
        <w:rPr>
          <w:rFonts w:ascii="Times New Roman" w:hAnsi="Times New Roman"/>
          <w:sz w:val="24"/>
          <w:szCs w:val="24"/>
        </w:rPr>
        <w:t>8</w:t>
      </w:r>
      <w:r w:rsidRPr="00D8447A">
        <w:rPr>
          <w:rFonts w:ascii="Times New Roman" w:hAnsi="Times New Roman"/>
          <w:sz w:val="24"/>
          <w:szCs w:val="24"/>
        </w:rPr>
        <w:t>. Концессионер обязан принять на себя обязательства по подключению объектов застройщиков к сетям инженерно-технического обеспечения в соответствии с предоставленными техническими условиями на подключение (технологическое присоединение), соответствующими требованиям законодательства Российской Федерации.</w:t>
      </w:r>
    </w:p>
    <w:p w14:paraId="3850CD19" w14:textId="77777777" w:rsidR="00EF5866" w:rsidRPr="00D8447A" w:rsidRDefault="00EF5866" w:rsidP="0061087D">
      <w:pPr>
        <w:spacing w:after="0"/>
        <w:ind w:right="-55" w:firstLine="709"/>
        <w:jc w:val="both"/>
        <w:rPr>
          <w:rFonts w:ascii="Times New Roman" w:hAnsi="Times New Roman"/>
          <w:sz w:val="16"/>
          <w:szCs w:val="16"/>
        </w:rPr>
      </w:pPr>
    </w:p>
    <w:p w14:paraId="2782AAC8" w14:textId="77777777" w:rsidR="002A29B0" w:rsidRPr="00D8447A" w:rsidRDefault="006042AF" w:rsidP="0061087D">
      <w:pPr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8</w:t>
      </w:r>
      <w:r w:rsidR="00B45224" w:rsidRPr="00D8447A">
        <w:rPr>
          <w:rFonts w:ascii="Times New Roman" w:hAnsi="Times New Roman"/>
          <w:sz w:val="24"/>
          <w:szCs w:val="24"/>
        </w:rPr>
        <w:t>9</w:t>
      </w:r>
      <w:r w:rsidR="004F3BE2" w:rsidRPr="00D8447A">
        <w:rPr>
          <w:rFonts w:ascii="Times New Roman" w:hAnsi="Times New Roman"/>
          <w:sz w:val="24"/>
          <w:szCs w:val="24"/>
        </w:rPr>
        <w:t>.</w:t>
      </w:r>
      <w:r w:rsidRPr="00D8447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A29B0" w:rsidRPr="00D8447A">
        <w:rPr>
          <w:rFonts w:ascii="Times New Roman" w:hAnsi="Times New Roman"/>
          <w:sz w:val="24"/>
          <w:szCs w:val="24"/>
        </w:rPr>
        <w:t>Способом обеспечения исполнения Концессионером обязательств по Соглашению является предоставление непередаваемой безотзывной банковской гарантии, соответствующей утвержденным постановлением Правительства РФ от 19.12.2013 № 1188 «Об утверждении требований к банковской гарантии, предоставляемой в случае, если объектом концессионного соглашения являются объекты теплоснабжения, централизованные системы горячего теплоснабжения, холодного теплоснабжения и (или) водоотведения, отдельные объекты таких систем» требованиям к таким гарантиям.</w:t>
      </w:r>
      <w:proofErr w:type="gramEnd"/>
    </w:p>
    <w:p w14:paraId="5ADE7F24" w14:textId="77777777" w:rsidR="002A29B0" w:rsidRPr="00D8447A" w:rsidRDefault="002A29B0" w:rsidP="0061087D">
      <w:pPr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Размер банковской гарантии составляет 3 % от суммы обязательств Концессионера по его расходам на реконструкцию Объекта концессионного Соглашения.</w:t>
      </w:r>
    </w:p>
    <w:p w14:paraId="24C062AB" w14:textId="50FA9B32" w:rsidR="002A29B0" w:rsidRPr="00D8447A" w:rsidRDefault="002A29B0" w:rsidP="0061087D">
      <w:pPr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Банковская гарантия выплачивается в случае невыполнения в течение соответствующего года мероприятий по реконструкции объектов имущества, указанных в Приложении №4, неисполнению плановых значений показателей деятельности Концессионера, указанных Приложении №3, за исключением случаев, когда Концессионер не несет в соответствии с Соглашением ответственность за неисполнение указанных мероприятий и плановых значений.</w:t>
      </w:r>
    </w:p>
    <w:p w14:paraId="039604C1" w14:textId="77777777" w:rsidR="002A29B0" w:rsidRPr="00D8447A" w:rsidRDefault="002A29B0" w:rsidP="0061087D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90. Срок действия банковской гарантии - вступает в силу с момента заключения  концессионного соглашения и предоставляется на весь срок действия концессионного Соглашения.</w:t>
      </w:r>
    </w:p>
    <w:p w14:paraId="37BB773C" w14:textId="77777777" w:rsidR="00500610" w:rsidRPr="00D8447A" w:rsidRDefault="00500610" w:rsidP="0061087D">
      <w:pPr>
        <w:spacing w:after="0"/>
        <w:ind w:right="-55" w:firstLine="709"/>
        <w:jc w:val="both"/>
        <w:rPr>
          <w:rFonts w:ascii="Times New Roman" w:hAnsi="Times New Roman"/>
          <w:sz w:val="16"/>
          <w:szCs w:val="16"/>
        </w:rPr>
      </w:pPr>
    </w:p>
    <w:p w14:paraId="2DDA19AE" w14:textId="77777777" w:rsidR="00500610" w:rsidRPr="00D8447A" w:rsidRDefault="006042AF" w:rsidP="0061087D">
      <w:pPr>
        <w:spacing w:after="0"/>
        <w:ind w:right="-55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8447A">
        <w:rPr>
          <w:rFonts w:ascii="Times New Roman" w:hAnsi="Times New Roman"/>
          <w:b/>
          <w:bCs/>
          <w:sz w:val="24"/>
          <w:szCs w:val="24"/>
          <w:lang w:val="en-US"/>
        </w:rPr>
        <w:t>IX</w:t>
      </w:r>
      <w:r w:rsidRPr="00D8447A">
        <w:rPr>
          <w:rFonts w:ascii="Times New Roman" w:hAnsi="Times New Roman"/>
          <w:b/>
          <w:bCs/>
          <w:sz w:val="24"/>
          <w:szCs w:val="24"/>
        </w:rPr>
        <w:t>. Сроки, предусмотренные Соглашением</w:t>
      </w:r>
    </w:p>
    <w:p w14:paraId="2317FCBB" w14:textId="77777777" w:rsidR="00A51C86" w:rsidRPr="00D8447A" w:rsidRDefault="00A51C86" w:rsidP="0061087D">
      <w:pPr>
        <w:spacing w:after="0"/>
        <w:ind w:right="-55" w:firstLine="709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6A476793" w14:textId="46C0B6E8" w:rsidR="00500610" w:rsidRPr="00607239" w:rsidRDefault="006042AF" w:rsidP="0061087D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607239">
        <w:rPr>
          <w:rFonts w:ascii="Times New Roman" w:hAnsi="Times New Roman"/>
          <w:sz w:val="24"/>
          <w:szCs w:val="24"/>
        </w:rPr>
        <w:t>9</w:t>
      </w:r>
      <w:r w:rsidR="00731778" w:rsidRPr="00607239">
        <w:rPr>
          <w:rFonts w:ascii="Times New Roman" w:hAnsi="Times New Roman"/>
          <w:sz w:val="24"/>
          <w:szCs w:val="24"/>
        </w:rPr>
        <w:t>1</w:t>
      </w:r>
      <w:r w:rsidRPr="00607239">
        <w:rPr>
          <w:rFonts w:ascii="Times New Roman" w:hAnsi="Times New Roman"/>
          <w:sz w:val="24"/>
          <w:szCs w:val="24"/>
        </w:rPr>
        <w:t xml:space="preserve">. Соглашение вступает в силу со дня его заключения (подписания) и действует в </w:t>
      </w:r>
      <w:r w:rsidR="00CC6125" w:rsidRPr="00607239">
        <w:rPr>
          <w:rFonts w:ascii="Times New Roman" w:hAnsi="Times New Roman"/>
          <w:sz w:val="24"/>
          <w:szCs w:val="24"/>
        </w:rPr>
        <w:t xml:space="preserve">течение </w:t>
      </w:r>
      <w:r w:rsidR="003E4566" w:rsidRPr="00607239">
        <w:rPr>
          <w:rFonts w:ascii="Times New Roman" w:hAnsi="Times New Roman"/>
          <w:sz w:val="24"/>
          <w:szCs w:val="24"/>
        </w:rPr>
        <w:t>5</w:t>
      </w:r>
      <w:r w:rsidRPr="00607239">
        <w:rPr>
          <w:rFonts w:ascii="Times New Roman" w:hAnsi="Times New Roman"/>
          <w:sz w:val="24"/>
          <w:szCs w:val="24"/>
        </w:rPr>
        <w:t xml:space="preserve"> лет. При этом срок реконструкции</w:t>
      </w:r>
      <w:r w:rsidR="004F24CA" w:rsidRPr="00607239">
        <w:rPr>
          <w:rFonts w:ascii="Times New Roman" w:hAnsi="Times New Roman"/>
          <w:sz w:val="24"/>
          <w:szCs w:val="24"/>
        </w:rPr>
        <w:t xml:space="preserve"> </w:t>
      </w:r>
      <w:r w:rsidRPr="00607239">
        <w:rPr>
          <w:rFonts w:ascii="Times New Roman" w:hAnsi="Times New Roman"/>
          <w:sz w:val="24"/>
          <w:szCs w:val="24"/>
        </w:rPr>
        <w:t>Объекта настоящего с</w:t>
      </w:r>
      <w:r w:rsidR="00CC6125" w:rsidRPr="00607239">
        <w:rPr>
          <w:rFonts w:ascii="Times New Roman" w:hAnsi="Times New Roman"/>
          <w:sz w:val="24"/>
          <w:szCs w:val="24"/>
        </w:rPr>
        <w:t xml:space="preserve">оглашения не должен быть более </w:t>
      </w:r>
      <w:r w:rsidR="00AF5D98" w:rsidRPr="00607239">
        <w:rPr>
          <w:rFonts w:ascii="Times New Roman" w:hAnsi="Times New Roman"/>
          <w:sz w:val="24"/>
          <w:szCs w:val="24"/>
        </w:rPr>
        <w:t>5</w:t>
      </w:r>
      <w:r w:rsidR="004F24CA" w:rsidRPr="00607239">
        <w:rPr>
          <w:rFonts w:ascii="Times New Roman" w:hAnsi="Times New Roman"/>
          <w:sz w:val="24"/>
          <w:szCs w:val="24"/>
        </w:rPr>
        <w:t xml:space="preserve"> </w:t>
      </w:r>
      <w:r w:rsidRPr="00607239">
        <w:rPr>
          <w:rFonts w:ascii="Times New Roman" w:hAnsi="Times New Roman"/>
          <w:sz w:val="24"/>
          <w:szCs w:val="24"/>
        </w:rPr>
        <w:t>лет с момента заключения Соглашения.</w:t>
      </w:r>
    </w:p>
    <w:p w14:paraId="604E2659" w14:textId="77777777" w:rsidR="00731778" w:rsidRPr="00D8447A" w:rsidRDefault="00731778" w:rsidP="0061087D">
      <w:pPr>
        <w:spacing w:after="0"/>
        <w:ind w:right="-55" w:firstLine="709"/>
        <w:jc w:val="both"/>
        <w:rPr>
          <w:rFonts w:ascii="Times New Roman" w:hAnsi="Times New Roman"/>
          <w:sz w:val="16"/>
          <w:szCs w:val="16"/>
        </w:rPr>
      </w:pPr>
    </w:p>
    <w:p w14:paraId="505D63D8" w14:textId="4E548455" w:rsidR="00500610" w:rsidRPr="00D8447A" w:rsidRDefault="006042AF" w:rsidP="0061087D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9</w:t>
      </w:r>
      <w:r w:rsidR="00731778" w:rsidRPr="00D8447A">
        <w:rPr>
          <w:rFonts w:ascii="Times New Roman" w:hAnsi="Times New Roman"/>
          <w:sz w:val="24"/>
          <w:szCs w:val="24"/>
        </w:rPr>
        <w:t>2</w:t>
      </w:r>
      <w:r w:rsidRPr="00D8447A">
        <w:rPr>
          <w:rFonts w:ascii="Times New Roman" w:hAnsi="Times New Roman"/>
          <w:sz w:val="24"/>
          <w:szCs w:val="24"/>
        </w:rPr>
        <w:t xml:space="preserve">. Срок использования (эксплуатации) Концессионером Объекта Соглашения </w:t>
      </w:r>
      <w:r w:rsidR="009A0046" w:rsidRPr="00D8447A">
        <w:rPr>
          <w:rFonts w:ascii="Times New Roman" w:hAnsi="Times New Roman"/>
          <w:sz w:val="24"/>
          <w:szCs w:val="24"/>
        </w:rPr>
        <w:t xml:space="preserve">и (или) Иного имущества  </w:t>
      </w:r>
      <w:r w:rsidRPr="00D8447A">
        <w:rPr>
          <w:rFonts w:ascii="Times New Roman" w:hAnsi="Times New Roman"/>
          <w:sz w:val="24"/>
          <w:szCs w:val="24"/>
        </w:rPr>
        <w:t>устанавливается с даты, определенной в Акте приема-передачи имущества и до даты передачи Объекта Соглашения</w:t>
      </w:r>
      <w:r w:rsidR="009A0046" w:rsidRPr="00D8447A">
        <w:rPr>
          <w:rFonts w:ascii="Times New Roman" w:hAnsi="Times New Roman"/>
          <w:sz w:val="24"/>
          <w:szCs w:val="24"/>
        </w:rPr>
        <w:t xml:space="preserve"> и (или) Иного имущества  </w:t>
      </w:r>
      <w:r w:rsidRPr="00D8447A">
        <w:rPr>
          <w:rFonts w:ascii="Times New Roman" w:hAnsi="Times New Roman"/>
          <w:sz w:val="24"/>
          <w:szCs w:val="24"/>
        </w:rPr>
        <w:t xml:space="preserve">Концессионером </w:t>
      </w:r>
      <w:proofErr w:type="spellStart"/>
      <w:r w:rsidRPr="00D8447A">
        <w:rPr>
          <w:rFonts w:ascii="Times New Roman" w:hAnsi="Times New Roman"/>
          <w:sz w:val="24"/>
          <w:szCs w:val="24"/>
        </w:rPr>
        <w:t>Концеденту</w:t>
      </w:r>
      <w:proofErr w:type="spellEnd"/>
      <w:r w:rsidRPr="00D8447A">
        <w:rPr>
          <w:rFonts w:ascii="Times New Roman" w:hAnsi="Times New Roman"/>
          <w:sz w:val="24"/>
          <w:szCs w:val="24"/>
        </w:rPr>
        <w:t>, определенной в соответствии с пунктом 6</w:t>
      </w:r>
      <w:r w:rsidR="00595C36" w:rsidRPr="00D8447A">
        <w:rPr>
          <w:rFonts w:ascii="Times New Roman" w:hAnsi="Times New Roman"/>
          <w:sz w:val="24"/>
          <w:szCs w:val="24"/>
        </w:rPr>
        <w:t>7</w:t>
      </w:r>
      <w:r w:rsidRPr="00D8447A">
        <w:rPr>
          <w:rFonts w:ascii="Times New Roman" w:hAnsi="Times New Roman"/>
          <w:sz w:val="24"/>
          <w:szCs w:val="24"/>
        </w:rPr>
        <w:t xml:space="preserve"> Соглашения. </w:t>
      </w:r>
    </w:p>
    <w:p w14:paraId="4047886B" w14:textId="77777777" w:rsidR="00731778" w:rsidRPr="00D8447A" w:rsidRDefault="00731778" w:rsidP="0061087D">
      <w:pPr>
        <w:spacing w:after="0"/>
        <w:ind w:right="-55" w:firstLine="709"/>
        <w:jc w:val="both"/>
        <w:rPr>
          <w:rFonts w:ascii="Times New Roman" w:hAnsi="Times New Roman"/>
          <w:sz w:val="16"/>
          <w:szCs w:val="16"/>
        </w:rPr>
      </w:pPr>
    </w:p>
    <w:p w14:paraId="29CC2F76" w14:textId="3DA1D860" w:rsidR="00500610" w:rsidRPr="00D8447A" w:rsidRDefault="006042AF" w:rsidP="0061087D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9</w:t>
      </w:r>
      <w:r w:rsidR="00731778" w:rsidRPr="00D8447A">
        <w:rPr>
          <w:rFonts w:ascii="Times New Roman" w:hAnsi="Times New Roman"/>
          <w:sz w:val="24"/>
          <w:szCs w:val="24"/>
        </w:rPr>
        <w:t>3</w:t>
      </w:r>
      <w:r w:rsidRPr="00D8447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D8447A">
        <w:rPr>
          <w:rFonts w:ascii="Times New Roman" w:hAnsi="Times New Roman"/>
          <w:sz w:val="24"/>
          <w:szCs w:val="24"/>
        </w:rPr>
        <w:t xml:space="preserve">Срок передачи </w:t>
      </w:r>
      <w:proofErr w:type="spellStart"/>
      <w:r w:rsidRPr="00D8447A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D8447A">
        <w:rPr>
          <w:rFonts w:ascii="Times New Roman" w:hAnsi="Times New Roman"/>
          <w:sz w:val="24"/>
          <w:szCs w:val="24"/>
        </w:rPr>
        <w:t xml:space="preserve"> Концессионеру объектов имущества, входящих в Объект Соглашения</w:t>
      </w:r>
      <w:r w:rsidR="009A0046" w:rsidRPr="00D8447A">
        <w:rPr>
          <w:rFonts w:ascii="Times New Roman" w:hAnsi="Times New Roman"/>
          <w:sz w:val="24"/>
          <w:szCs w:val="24"/>
        </w:rPr>
        <w:t xml:space="preserve"> и (или) Ино</w:t>
      </w:r>
      <w:r w:rsidR="00731778" w:rsidRPr="00D8447A">
        <w:rPr>
          <w:rFonts w:ascii="Times New Roman" w:hAnsi="Times New Roman"/>
          <w:sz w:val="24"/>
          <w:szCs w:val="24"/>
        </w:rPr>
        <w:t>е</w:t>
      </w:r>
      <w:r w:rsidR="009A0046" w:rsidRPr="00D8447A">
        <w:rPr>
          <w:rFonts w:ascii="Times New Roman" w:hAnsi="Times New Roman"/>
          <w:sz w:val="24"/>
          <w:szCs w:val="24"/>
        </w:rPr>
        <w:t xml:space="preserve"> имуществ</w:t>
      </w:r>
      <w:r w:rsidR="00731778" w:rsidRPr="00D8447A">
        <w:rPr>
          <w:rFonts w:ascii="Times New Roman" w:hAnsi="Times New Roman"/>
          <w:sz w:val="24"/>
          <w:szCs w:val="24"/>
        </w:rPr>
        <w:t>о</w:t>
      </w:r>
      <w:r w:rsidRPr="00D8447A">
        <w:rPr>
          <w:rFonts w:ascii="Times New Roman" w:hAnsi="Times New Roman"/>
          <w:sz w:val="24"/>
          <w:szCs w:val="24"/>
        </w:rPr>
        <w:t xml:space="preserve">, права </w:t>
      </w:r>
      <w:proofErr w:type="spellStart"/>
      <w:r w:rsidRPr="00D8447A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D8447A">
        <w:rPr>
          <w:rFonts w:ascii="Times New Roman" w:hAnsi="Times New Roman"/>
          <w:sz w:val="24"/>
          <w:szCs w:val="24"/>
        </w:rPr>
        <w:t xml:space="preserve"> на которые зарегистрированы в установленном законодательством Российской Федерации порядке на дату заключения Соглашения, состав и описание которых указаны в Приложении №1</w:t>
      </w:r>
      <w:r w:rsidR="00731778" w:rsidRPr="00D8447A">
        <w:rPr>
          <w:rFonts w:ascii="Times New Roman" w:hAnsi="Times New Roman"/>
          <w:sz w:val="24"/>
          <w:szCs w:val="24"/>
        </w:rPr>
        <w:t xml:space="preserve">, Приложении №1.1 </w:t>
      </w:r>
      <w:r w:rsidRPr="00D8447A">
        <w:rPr>
          <w:rFonts w:ascii="Times New Roman" w:hAnsi="Times New Roman"/>
          <w:sz w:val="24"/>
          <w:szCs w:val="24"/>
        </w:rPr>
        <w:t>к Соглашению, составляет не более 60 (шестидесяти) рабочих дней с даты заключения Соглашения.</w:t>
      </w:r>
      <w:proofErr w:type="gramEnd"/>
    </w:p>
    <w:p w14:paraId="3B119F6D" w14:textId="77777777" w:rsidR="00731778" w:rsidRPr="00D8447A" w:rsidRDefault="00731778" w:rsidP="0061087D">
      <w:pPr>
        <w:spacing w:after="0"/>
        <w:ind w:right="-55" w:firstLine="709"/>
        <w:jc w:val="both"/>
        <w:rPr>
          <w:rFonts w:ascii="Times New Roman" w:hAnsi="Times New Roman"/>
          <w:sz w:val="16"/>
          <w:szCs w:val="16"/>
        </w:rPr>
      </w:pPr>
    </w:p>
    <w:p w14:paraId="19457B1D" w14:textId="0871BDF3" w:rsidR="00500610" w:rsidRPr="00D8447A" w:rsidRDefault="006042AF" w:rsidP="0061087D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9</w:t>
      </w:r>
      <w:r w:rsidR="00731778" w:rsidRPr="00D8447A">
        <w:rPr>
          <w:rFonts w:ascii="Times New Roman" w:hAnsi="Times New Roman"/>
          <w:sz w:val="24"/>
          <w:szCs w:val="24"/>
        </w:rPr>
        <w:t>4</w:t>
      </w:r>
      <w:r w:rsidRPr="00D8447A">
        <w:rPr>
          <w:rFonts w:ascii="Times New Roman" w:hAnsi="Times New Roman"/>
          <w:sz w:val="24"/>
          <w:szCs w:val="24"/>
        </w:rPr>
        <w:t>. Срок осуществления Концессионером деятельности, указанной в пункте 1 Соглашения равен сроку использования (эксплуатации) Концессионером объекта Соглашения, указанному в пункте</w:t>
      </w:r>
      <w:r w:rsidR="004F24CA" w:rsidRPr="00D8447A">
        <w:rPr>
          <w:rFonts w:ascii="Times New Roman" w:hAnsi="Times New Roman"/>
          <w:sz w:val="24"/>
          <w:szCs w:val="24"/>
        </w:rPr>
        <w:t xml:space="preserve"> </w:t>
      </w:r>
      <w:r w:rsidR="0068563C" w:rsidRPr="00D8447A">
        <w:rPr>
          <w:rFonts w:ascii="Times New Roman" w:hAnsi="Times New Roman"/>
          <w:sz w:val="24"/>
          <w:szCs w:val="24"/>
        </w:rPr>
        <w:t>9</w:t>
      </w:r>
      <w:r w:rsidR="00731778" w:rsidRPr="00D8447A">
        <w:rPr>
          <w:rFonts w:ascii="Times New Roman" w:hAnsi="Times New Roman"/>
          <w:sz w:val="24"/>
          <w:szCs w:val="24"/>
        </w:rPr>
        <w:t>2</w:t>
      </w:r>
      <w:r w:rsidR="004F24CA" w:rsidRPr="00D8447A">
        <w:rPr>
          <w:rFonts w:ascii="Times New Roman" w:hAnsi="Times New Roman"/>
          <w:sz w:val="24"/>
          <w:szCs w:val="24"/>
        </w:rPr>
        <w:t xml:space="preserve"> </w:t>
      </w:r>
      <w:r w:rsidRPr="00D8447A">
        <w:rPr>
          <w:rFonts w:ascii="Times New Roman" w:hAnsi="Times New Roman"/>
          <w:sz w:val="24"/>
          <w:szCs w:val="24"/>
        </w:rPr>
        <w:t>Соглашения или сроку продления действия Соглашения.</w:t>
      </w:r>
    </w:p>
    <w:p w14:paraId="1990D8AF" w14:textId="77777777" w:rsidR="00500610" w:rsidRPr="00D8447A" w:rsidRDefault="006042AF" w:rsidP="0061087D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47A">
        <w:rPr>
          <w:rFonts w:ascii="Times New Roman" w:hAnsi="Times New Roman" w:cs="Times New Roman"/>
          <w:sz w:val="24"/>
          <w:szCs w:val="24"/>
        </w:rPr>
        <w:t xml:space="preserve">Сроки выполнения обязательств Концессионера, указанные в Соглашении, продлеваются на период, на который исполнение соответствующих обязательств было невозможно в связи с </w:t>
      </w:r>
      <w:r w:rsidRPr="00D8447A">
        <w:rPr>
          <w:rFonts w:ascii="Times New Roman" w:hAnsi="Times New Roman" w:cs="Times New Roman"/>
          <w:sz w:val="24"/>
          <w:szCs w:val="24"/>
        </w:rPr>
        <w:lastRenderedPageBreak/>
        <w:t>объективными обстоятельствами, не зависящими от Сторон и/или от Концессионера, в том числе</w:t>
      </w:r>
      <w:r w:rsidR="004F3BE2" w:rsidRPr="00D8447A">
        <w:rPr>
          <w:rFonts w:ascii="Times New Roman" w:hAnsi="Times New Roman" w:cs="Times New Roman"/>
          <w:sz w:val="24"/>
          <w:szCs w:val="24"/>
        </w:rPr>
        <w:t>,</w:t>
      </w:r>
      <w:r w:rsidRPr="00D8447A">
        <w:rPr>
          <w:rFonts w:ascii="Times New Roman" w:hAnsi="Times New Roman" w:cs="Times New Roman"/>
          <w:sz w:val="24"/>
          <w:szCs w:val="24"/>
        </w:rPr>
        <w:t xml:space="preserve"> в связи с обстоятельствами непреодолимой силы.</w:t>
      </w:r>
    </w:p>
    <w:p w14:paraId="64D5808C" w14:textId="77777777" w:rsidR="009110F6" w:rsidRPr="00D8447A" w:rsidRDefault="009110F6" w:rsidP="0061087D">
      <w:pPr>
        <w:pStyle w:val="Standard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DB165EE" w14:textId="77777777" w:rsidR="00A51C86" w:rsidRPr="00D8447A" w:rsidRDefault="006042AF" w:rsidP="0061087D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447A">
        <w:rPr>
          <w:rFonts w:ascii="Times New Roman" w:hAnsi="Times New Roman" w:cs="Times New Roman"/>
          <w:b/>
          <w:bCs/>
          <w:sz w:val="24"/>
          <w:szCs w:val="24"/>
        </w:rPr>
        <w:t>X. Исключительные права на результаты интеллектуальной деятельности</w:t>
      </w:r>
    </w:p>
    <w:p w14:paraId="49A04AF4" w14:textId="77777777" w:rsidR="008B7150" w:rsidRPr="00D8447A" w:rsidRDefault="008B7150" w:rsidP="0061087D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25685745" w14:textId="5D6CE126" w:rsidR="00500610" w:rsidRPr="00D8447A" w:rsidRDefault="006042AF" w:rsidP="0061087D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47A">
        <w:rPr>
          <w:rFonts w:ascii="Times New Roman" w:hAnsi="Times New Roman" w:cs="Times New Roman"/>
          <w:sz w:val="24"/>
          <w:szCs w:val="24"/>
        </w:rPr>
        <w:t>9</w:t>
      </w:r>
      <w:r w:rsidR="008927BE" w:rsidRPr="00D8447A">
        <w:rPr>
          <w:rFonts w:ascii="Times New Roman" w:hAnsi="Times New Roman" w:cs="Times New Roman"/>
          <w:sz w:val="24"/>
          <w:szCs w:val="24"/>
        </w:rPr>
        <w:t>5</w:t>
      </w:r>
      <w:r w:rsidRPr="00D8447A">
        <w:rPr>
          <w:rFonts w:ascii="Times New Roman" w:hAnsi="Times New Roman" w:cs="Times New Roman"/>
          <w:sz w:val="24"/>
          <w:szCs w:val="24"/>
        </w:rPr>
        <w:t>. Исключительные права на результаты интеллектуальной деятельности и приравненными к ним средствами индивидуализации Концессионера при исполнении Соглашения, такие как базы данных, изобретения, секреты производства (ноу-хау) согласно ст.1225 ГК РФ принадлежат Концессионеру. Стороны обязуются соблюдать установленные законодательством Российской Федерации требования к обработке персональных данных, информации ограниченного доступа.</w:t>
      </w:r>
    </w:p>
    <w:p w14:paraId="2EE8C9BC" w14:textId="77777777" w:rsidR="00CC6125" w:rsidRPr="00D8447A" w:rsidRDefault="00CC6125" w:rsidP="0061087D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338FF8B4" w14:textId="7F065745" w:rsidR="00A51C86" w:rsidRPr="00D8447A" w:rsidRDefault="006042AF" w:rsidP="0061087D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447A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Pr="00D8447A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D8447A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осуществления </w:t>
      </w:r>
      <w:proofErr w:type="spellStart"/>
      <w:r w:rsidRPr="00D8447A">
        <w:rPr>
          <w:rFonts w:ascii="Times New Roman" w:hAnsi="Times New Roman" w:cs="Times New Roman"/>
          <w:b/>
          <w:bCs/>
          <w:sz w:val="24"/>
          <w:szCs w:val="24"/>
        </w:rPr>
        <w:t>Концедентом</w:t>
      </w:r>
      <w:proofErr w:type="spellEnd"/>
      <w:r w:rsidRPr="00D844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D8447A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="004F24CA" w:rsidRPr="00D844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447A">
        <w:rPr>
          <w:rFonts w:ascii="Times New Roman" w:hAnsi="Times New Roman" w:cs="Times New Roman"/>
          <w:b/>
          <w:bCs/>
          <w:sz w:val="24"/>
          <w:szCs w:val="24"/>
        </w:rPr>
        <w:t>соблюдением Концессионером условий Соглашения</w:t>
      </w:r>
    </w:p>
    <w:p w14:paraId="3544EF34" w14:textId="77777777" w:rsidR="008B7150" w:rsidRPr="00D8447A" w:rsidRDefault="008B7150" w:rsidP="0061087D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0996141" w14:textId="4FE6938A" w:rsidR="00500610" w:rsidRPr="00D8447A" w:rsidRDefault="006042AF" w:rsidP="0061087D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47A">
        <w:rPr>
          <w:rFonts w:ascii="Times New Roman" w:hAnsi="Times New Roman" w:cs="Times New Roman"/>
          <w:sz w:val="24"/>
          <w:szCs w:val="24"/>
        </w:rPr>
        <w:t>9</w:t>
      </w:r>
      <w:r w:rsidR="008927BE" w:rsidRPr="00D8447A">
        <w:rPr>
          <w:rFonts w:ascii="Times New Roman" w:hAnsi="Times New Roman" w:cs="Times New Roman"/>
          <w:sz w:val="24"/>
          <w:szCs w:val="24"/>
        </w:rPr>
        <w:t>6</w:t>
      </w:r>
      <w:r w:rsidRPr="00D8447A">
        <w:rPr>
          <w:rFonts w:ascii="Times New Roman" w:hAnsi="Times New Roman" w:cs="Times New Roman"/>
          <w:sz w:val="24"/>
          <w:szCs w:val="24"/>
        </w:rPr>
        <w:t xml:space="preserve">. Права и обязанности </w:t>
      </w:r>
      <w:proofErr w:type="spellStart"/>
      <w:r w:rsidRPr="00D8447A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D8447A">
        <w:rPr>
          <w:rFonts w:ascii="Times New Roman" w:hAnsi="Times New Roman" w:cs="Times New Roman"/>
          <w:sz w:val="24"/>
          <w:szCs w:val="24"/>
        </w:rPr>
        <w:t xml:space="preserve"> осуществляются уполномоченными им лицами в соответствии с законодательством Российской Федерации, законодательством Тамбовской области и нормативными правовыми актами органов местного самоуправления. </w:t>
      </w:r>
    </w:p>
    <w:p w14:paraId="0734B968" w14:textId="77777777" w:rsidR="00500610" w:rsidRPr="00D8447A" w:rsidRDefault="006042AF" w:rsidP="0061087D">
      <w:pPr>
        <w:pStyle w:val="ConsPlusNonformat"/>
        <w:spacing w:line="276" w:lineRule="auto"/>
        <w:ind w:right="-55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447A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Pr="00D8447A">
        <w:rPr>
          <w:rFonts w:ascii="Times New Roman" w:hAnsi="Times New Roman" w:cs="Times New Roman"/>
          <w:sz w:val="24"/>
          <w:szCs w:val="24"/>
        </w:rPr>
        <w:t xml:space="preserve"> уведомляет Концессионера о лицах, уполномоченных осуществлять от его имени права и обязанности, предусмотренные Соглашением, в разумный срок до начала осуществления указанными лицами возложенных на них полномочий, предусмотренных Соглашением.</w:t>
      </w:r>
    </w:p>
    <w:p w14:paraId="5BB6FC4F" w14:textId="77777777" w:rsidR="008927BE" w:rsidRPr="00D8447A" w:rsidRDefault="008927BE" w:rsidP="0061087D">
      <w:pPr>
        <w:pStyle w:val="ConsPlusNonformat"/>
        <w:spacing w:line="276" w:lineRule="auto"/>
        <w:ind w:right="-55"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0CB98681" w14:textId="6A4956A9" w:rsidR="00500610" w:rsidRPr="00D8447A" w:rsidRDefault="006042AF" w:rsidP="0061087D">
      <w:pPr>
        <w:pStyle w:val="ConsPlusNonformat"/>
        <w:spacing w:line="276" w:lineRule="auto"/>
        <w:ind w:right="-55" w:firstLine="709"/>
        <w:jc w:val="both"/>
        <w:rPr>
          <w:sz w:val="24"/>
          <w:szCs w:val="24"/>
        </w:rPr>
      </w:pPr>
      <w:r w:rsidRPr="00D8447A">
        <w:rPr>
          <w:rFonts w:ascii="Times New Roman" w:hAnsi="Times New Roman" w:cs="Times New Roman"/>
          <w:sz w:val="24"/>
          <w:szCs w:val="24"/>
        </w:rPr>
        <w:t>9</w:t>
      </w:r>
      <w:r w:rsidR="008927BE" w:rsidRPr="00D8447A">
        <w:rPr>
          <w:rFonts w:ascii="Times New Roman" w:hAnsi="Times New Roman" w:cs="Times New Roman"/>
          <w:sz w:val="24"/>
          <w:szCs w:val="24"/>
        </w:rPr>
        <w:t>7</w:t>
      </w:r>
      <w:r w:rsidRPr="00D844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447A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Pr="00D8447A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proofErr w:type="gramStart"/>
      <w:r w:rsidRPr="00D8447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8447A">
        <w:rPr>
          <w:rFonts w:ascii="Times New Roman" w:hAnsi="Times New Roman" w:cs="Times New Roman"/>
          <w:sz w:val="24"/>
          <w:szCs w:val="24"/>
        </w:rPr>
        <w:t xml:space="preserve"> соблюдением Концессионером условий Соглашения, в том числе обязательств по осуществлению деятельности, указанной в </w:t>
      </w:r>
      <w:hyperlink r:id="rId9" w:anchor="P87%23P87" w:history="1">
        <w:r w:rsidRPr="00D8447A">
          <w:rPr>
            <w:rFonts w:ascii="Times New Roman" w:hAnsi="Times New Roman" w:cs="Times New Roman"/>
            <w:color w:val="000000"/>
            <w:sz w:val="24"/>
            <w:szCs w:val="24"/>
          </w:rPr>
          <w:t>пункте 1</w:t>
        </w:r>
      </w:hyperlink>
      <w:r w:rsidRPr="00D8447A">
        <w:rPr>
          <w:rFonts w:ascii="Times New Roman" w:hAnsi="Times New Roman" w:cs="Times New Roman"/>
          <w:sz w:val="24"/>
          <w:szCs w:val="24"/>
        </w:rPr>
        <w:t xml:space="preserve"> Соглашения, обязательств по использованию (эксплуатации) Объекта Соглашения в соответствии с целями, установленными Соглашением, а также сроков исполнения обязательств, указанных </w:t>
      </w:r>
      <w:r w:rsidRPr="00D8447A">
        <w:rPr>
          <w:rStyle w:val="-"/>
          <w:rFonts w:ascii="Times New Roman" w:hAnsi="Times New Roman" w:cs="Times New Roman"/>
          <w:color w:val="000000"/>
          <w:sz w:val="24"/>
          <w:szCs w:val="24"/>
          <w:u w:val="none"/>
        </w:rPr>
        <w:t xml:space="preserve">разделе </w:t>
      </w:r>
      <w:r w:rsidRPr="00D8447A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D8447A">
        <w:rPr>
          <w:rFonts w:ascii="Times New Roman" w:hAnsi="Times New Roman" w:cs="Times New Roman"/>
          <w:sz w:val="24"/>
          <w:szCs w:val="24"/>
        </w:rPr>
        <w:t xml:space="preserve"> Соглашения.</w:t>
      </w:r>
    </w:p>
    <w:p w14:paraId="1A8E92F3" w14:textId="77777777" w:rsidR="008927BE" w:rsidRPr="00D8447A" w:rsidRDefault="008927BE" w:rsidP="0061087D">
      <w:pPr>
        <w:pStyle w:val="ConsPlusNonformat"/>
        <w:spacing w:line="276" w:lineRule="auto"/>
        <w:ind w:right="-55"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4469AD6C" w14:textId="7A3CE03F" w:rsidR="00500610" w:rsidRPr="00D8447A" w:rsidRDefault="00067C18" w:rsidP="0061087D">
      <w:pPr>
        <w:pStyle w:val="ConsPlusNonformat"/>
        <w:spacing w:line="276" w:lineRule="auto"/>
        <w:ind w:right="-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47A">
        <w:rPr>
          <w:rFonts w:ascii="Times New Roman" w:hAnsi="Times New Roman" w:cs="Times New Roman"/>
          <w:sz w:val="24"/>
          <w:szCs w:val="24"/>
        </w:rPr>
        <w:t>9</w:t>
      </w:r>
      <w:r w:rsidR="008927BE" w:rsidRPr="00D8447A">
        <w:rPr>
          <w:rFonts w:ascii="Times New Roman" w:hAnsi="Times New Roman" w:cs="Times New Roman"/>
          <w:sz w:val="24"/>
          <w:szCs w:val="24"/>
        </w:rPr>
        <w:t>8</w:t>
      </w:r>
      <w:r w:rsidR="006042AF" w:rsidRPr="00D8447A">
        <w:rPr>
          <w:rFonts w:ascii="Times New Roman" w:hAnsi="Times New Roman" w:cs="Times New Roman"/>
          <w:sz w:val="24"/>
          <w:szCs w:val="24"/>
        </w:rPr>
        <w:t xml:space="preserve">. Концессионер обязан обеспечить уполномоченным представителям </w:t>
      </w:r>
      <w:proofErr w:type="spellStart"/>
      <w:r w:rsidR="006042AF" w:rsidRPr="00D8447A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="006042AF" w:rsidRPr="00D8447A">
        <w:rPr>
          <w:rFonts w:ascii="Times New Roman" w:hAnsi="Times New Roman" w:cs="Times New Roman"/>
          <w:sz w:val="24"/>
          <w:szCs w:val="24"/>
        </w:rPr>
        <w:t xml:space="preserve">, осуществляющим </w:t>
      </w:r>
      <w:proofErr w:type="gramStart"/>
      <w:r w:rsidR="006042AF" w:rsidRPr="00D8447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042AF" w:rsidRPr="00D8447A">
        <w:rPr>
          <w:rFonts w:ascii="Times New Roman" w:hAnsi="Times New Roman" w:cs="Times New Roman"/>
          <w:sz w:val="24"/>
          <w:szCs w:val="24"/>
        </w:rPr>
        <w:t xml:space="preserve"> исполнением Концессионером условий настоящего Соглашения, беспрепятственный доступ на объекты, входящие в Объект Соглашения, а также к документации, относящейся к осуществлению деятельности, указанной в пункте 1 Соглашения.</w:t>
      </w:r>
    </w:p>
    <w:p w14:paraId="0C73CFF8" w14:textId="77777777" w:rsidR="008927BE" w:rsidRPr="00D8447A" w:rsidRDefault="008927BE" w:rsidP="0061087D">
      <w:pPr>
        <w:pStyle w:val="ConsPlusNonformat"/>
        <w:spacing w:line="276" w:lineRule="auto"/>
        <w:ind w:right="-55"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252EE8AB" w14:textId="3BC0E12D" w:rsidR="00500610" w:rsidRPr="00D8447A" w:rsidRDefault="008927BE" w:rsidP="0061087D">
      <w:pPr>
        <w:pStyle w:val="ConsPlusNonformat"/>
        <w:spacing w:line="276" w:lineRule="auto"/>
        <w:ind w:right="-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47A">
        <w:rPr>
          <w:rFonts w:ascii="Times New Roman" w:hAnsi="Times New Roman" w:cs="Times New Roman"/>
          <w:sz w:val="24"/>
          <w:szCs w:val="24"/>
        </w:rPr>
        <w:t>99</w:t>
      </w:r>
      <w:r w:rsidR="006042AF" w:rsidRPr="00D844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042AF" w:rsidRPr="00D8447A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="006042AF" w:rsidRPr="00D8447A">
        <w:rPr>
          <w:rFonts w:ascii="Times New Roman" w:hAnsi="Times New Roman" w:cs="Times New Roman"/>
          <w:sz w:val="24"/>
          <w:szCs w:val="24"/>
        </w:rPr>
        <w:t xml:space="preserve"> имеет право запрашивать у Концессионера, а Концессионер обязан предоставить информацию об исполнении Концессионером обязательств, предусмотренных Соглашением.</w:t>
      </w:r>
    </w:p>
    <w:p w14:paraId="13A0B932" w14:textId="77777777" w:rsidR="00500610" w:rsidRPr="00D8447A" w:rsidRDefault="006042AF" w:rsidP="0061087D">
      <w:pPr>
        <w:pStyle w:val="ConsPlusNonformat"/>
        <w:spacing w:line="276" w:lineRule="auto"/>
        <w:ind w:right="-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47A">
        <w:rPr>
          <w:rFonts w:ascii="Times New Roman" w:hAnsi="Times New Roman" w:cs="Times New Roman"/>
          <w:sz w:val="24"/>
          <w:szCs w:val="24"/>
        </w:rPr>
        <w:t xml:space="preserve">Предоставление указанной информации Концессионером </w:t>
      </w:r>
      <w:proofErr w:type="spellStart"/>
      <w:r w:rsidRPr="00D8447A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Pr="00D8447A">
        <w:rPr>
          <w:rFonts w:ascii="Times New Roman" w:hAnsi="Times New Roman" w:cs="Times New Roman"/>
          <w:sz w:val="24"/>
          <w:szCs w:val="24"/>
        </w:rPr>
        <w:t xml:space="preserve"> осуществляется в рамках единой системы отчетности, определяемой федеральными органами исполнительной власти в соответствии с законодательством Российской Федерации в сфере регулирования цен (тарифов).</w:t>
      </w:r>
    </w:p>
    <w:p w14:paraId="718B4B71" w14:textId="77777777" w:rsidR="008927BE" w:rsidRPr="00D8447A" w:rsidRDefault="008927BE" w:rsidP="0061087D">
      <w:pPr>
        <w:pStyle w:val="ConsPlusNonformat"/>
        <w:spacing w:line="276" w:lineRule="auto"/>
        <w:ind w:right="-55"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17ED7B2C" w14:textId="592D19C6" w:rsidR="00500610" w:rsidRPr="00D8447A" w:rsidRDefault="003A3850" w:rsidP="0061087D">
      <w:pPr>
        <w:pStyle w:val="ConsPlusNonformat"/>
        <w:spacing w:line="276" w:lineRule="auto"/>
        <w:ind w:right="-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47A">
        <w:rPr>
          <w:rFonts w:ascii="Times New Roman" w:hAnsi="Times New Roman" w:cs="Times New Roman"/>
          <w:sz w:val="24"/>
          <w:szCs w:val="24"/>
        </w:rPr>
        <w:t>10</w:t>
      </w:r>
      <w:r w:rsidR="008927BE" w:rsidRPr="00D8447A">
        <w:rPr>
          <w:rFonts w:ascii="Times New Roman" w:hAnsi="Times New Roman" w:cs="Times New Roman"/>
          <w:sz w:val="24"/>
          <w:szCs w:val="24"/>
        </w:rPr>
        <w:t>0</w:t>
      </w:r>
      <w:r w:rsidR="006042AF" w:rsidRPr="00D844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042AF" w:rsidRPr="00D8447A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="006042AF" w:rsidRPr="00D8447A">
        <w:rPr>
          <w:rFonts w:ascii="Times New Roman" w:hAnsi="Times New Roman" w:cs="Times New Roman"/>
          <w:sz w:val="24"/>
          <w:szCs w:val="24"/>
        </w:rPr>
        <w:t xml:space="preserve"> не вправе вмешиваться в осуществление хозяйственной деятельности Концессионера.</w:t>
      </w:r>
    </w:p>
    <w:p w14:paraId="3242AB2E" w14:textId="77777777" w:rsidR="008927BE" w:rsidRPr="00D8447A" w:rsidRDefault="008927BE" w:rsidP="0061087D">
      <w:pPr>
        <w:pStyle w:val="ConsPlusNonformat"/>
        <w:spacing w:line="276" w:lineRule="auto"/>
        <w:ind w:right="-55"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0C9B0FD1" w14:textId="53B22A57" w:rsidR="00500610" w:rsidRPr="00D8447A" w:rsidRDefault="006042AF" w:rsidP="0061087D">
      <w:pPr>
        <w:pStyle w:val="ConsPlusNonformat"/>
        <w:spacing w:line="276" w:lineRule="auto"/>
        <w:ind w:right="-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47A">
        <w:rPr>
          <w:rFonts w:ascii="Times New Roman" w:hAnsi="Times New Roman" w:cs="Times New Roman"/>
          <w:sz w:val="24"/>
          <w:szCs w:val="24"/>
        </w:rPr>
        <w:t>10</w:t>
      </w:r>
      <w:r w:rsidR="008927BE" w:rsidRPr="00D8447A">
        <w:rPr>
          <w:rFonts w:ascii="Times New Roman" w:hAnsi="Times New Roman" w:cs="Times New Roman"/>
          <w:sz w:val="24"/>
          <w:szCs w:val="24"/>
        </w:rPr>
        <w:t>1</w:t>
      </w:r>
      <w:r w:rsidRPr="00D8447A">
        <w:rPr>
          <w:rFonts w:ascii="Times New Roman" w:hAnsi="Times New Roman" w:cs="Times New Roman"/>
          <w:sz w:val="24"/>
          <w:szCs w:val="24"/>
        </w:rPr>
        <w:t xml:space="preserve">. При обнаружении </w:t>
      </w:r>
      <w:proofErr w:type="spellStart"/>
      <w:r w:rsidRPr="00D8447A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D8447A">
        <w:rPr>
          <w:rFonts w:ascii="Times New Roman" w:hAnsi="Times New Roman" w:cs="Times New Roman"/>
          <w:sz w:val="24"/>
          <w:szCs w:val="24"/>
        </w:rPr>
        <w:t xml:space="preserve"> в ходе осуществления контроля за деятельностью Концессионера нарушений, которые могут существенно повлиять на соблюдение Концессионером условий Соглашения, </w:t>
      </w:r>
      <w:proofErr w:type="spellStart"/>
      <w:r w:rsidRPr="00D8447A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Pr="00D844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447A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Pr="00D8447A">
        <w:rPr>
          <w:rFonts w:ascii="Times New Roman" w:hAnsi="Times New Roman" w:cs="Times New Roman"/>
          <w:sz w:val="24"/>
          <w:szCs w:val="24"/>
        </w:rPr>
        <w:t xml:space="preserve"> сообщить об этом Концессионеру в течение 5 (пяти) рабочих дней со дня обнаружения указанных нарушений.</w:t>
      </w:r>
    </w:p>
    <w:p w14:paraId="750F260A" w14:textId="77777777" w:rsidR="008927BE" w:rsidRPr="00D8447A" w:rsidRDefault="008927BE" w:rsidP="0061087D">
      <w:pPr>
        <w:pStyle w:val="ConsPlusNonformat"/>
        <w:spacing w:line="276" w:lineRule="auto"/>
        <w:ind w:right="-55"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33BA8DAF" w14:textId="72964D80" w:rsidR="00500610" w:rsidRPr="00D8447A" w:rsidRDefault="006042AF" w:rsidP="0061087D">
      <w:pPr>
        <w:pStyle w:val="ConsPlusNonformat"/>
        <w:spacing w:line="276" w:lineRule="auto"/>
        <w:ind w:right="-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47A">
        <w:rPr>
          <w:rFonts w:ascii="Times New Roman" w:hAnsi="Times New Roman" w:cs="Times New Roman"/>
          <w:sz w:val="24"/>
          <w:szCs w:val="24"/>
        </w:rPr>
        <w:t>10</w:t>
      </w:r>
      <w:r w:rsidR="008927BE" w:rsidRPr="00D8447A">
        <w:rPr>
          <w:rFonts w:ascii="Times New Roman" w:hAnsi="Times New Roman" w:cs="Times New Roman"/>
          <w:sz w:val="24"/>
          <w:szCs w:val="24"/>
        </w:rPr>
        <w:t>2</w:t>
      </w:r>
      <w:r w:rsidRPr="00D8447A">
        <w:rPr>
          <w:rFonts w:ascii="Times New Roman" w:hAnsi="Times New Roman" w:cs="Times New Roman"/>
          <w:sz w:val="24"/>
          <w:szCs w:val="24"/>
        </w:rPr>
        <w:t xml:space="preserve">. Результаты осуществления </w:t>
      </w:r>
      <w:proofErr w:type="gramStart"/>
      <w:r w:rsidRPr="00D8447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8447A">
        <w:rPr>
          <w:rFonts w:ascii="Times New Roman" w:hAnsi="Times New Roman" w:cs="Times New Roman"/>
          <w:sz w:val="24"/>
          <w:szCs w:val="24"/>
        </w:rPr>
        <w:t xml:space="preserve"> соблюдением Концессионером условий </w:t>
      </w:r>
      <w:r w:rsidRPr="00D8447A">
        <w:rPr>
          <w:rFonts w:ascii="Times New Roman" w:hAnsi="Times New Roman" w:cs="Times New Roman"/>
          <w:sz w:val="24"/>
          <w:szCs w:val="24"/>
        </w:rPr>
        <w:lastRenderedPageBreak/>
        <w:t>Соглашения оформляются двусторонним актом о результатах контроля.</w:t>
      </w:r>
    </w:p>
    <w:p w14:paraId="0B280F34" w14:textId="77777777" w:rsidR="008927BE" w:rsidRPr="00D8447A" w:rsidRDefault="008927BE" w:rsidP="0061087D">
      <w:pPr>
        <w:pStyle w:val="ConsPlusNonformat"/>
        <w:spacing w:line="276" w:lineRule="auto"/>
        <w:ind w:right="-55"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16DA345D" w14:textId="3D88A930" w:rsidR="00500610" w:rsidRPr="00D8447A" w:rsidRDefault="006042AF" w:rsidP="0061087D">
      <w:pPr>
        <w:pStyle w:val="ConsPlusNonformat"/>
        <w:spacing w:line="276" w:lineRule="auto"/>
        <w:ind w:right="-55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447A">
        <w:rPr>
          <w:rFonts w:ascii="Times New Roman" w:hAnsi="Times New Roman" w:cs="Times New Roman"/>
          <w:sz w:val="24"/>
          <w:szCs w:val="24"/>
        </w:rPr>
        <w:t xml:space="preserve">Акт о результатах контроля подлежит размещению </w:t>
      </w:r>
      <w:proofErr w:type="spellStart"/>
      <w:r w:rsidRPr="00D8447A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D8447A">
        <w:rPr>
          <w:rFonts w:ascii="Times New Roman" w:hAnsi="Times New Roman" w:cs="Times New Roman"/>
          <w:sz w:val="24"/>
          <w:szCs w:val="24"/>
        </w:rPr>
        <w:t xml:space="preserve"> в течение 5 (пяти) рабочих дней со дня составления указанного акта на официальном сайте </w:t>
      </w:r>
      <w:proofErr w:type="spellStart"/>
      <w:r w:rsidRPr="00D8447A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D8447A">
        <w:rPr>
          <w:rFonts w:ascii="Times New Roman" w:hAnsi="Times New Roman" w:cs="Times New Roman"/>
          <w:sz w:val="24"/>
          <w:szCs w:val="24"/>
        </w:rPr>
        <w:t xml:space="preserve"> в сети Интернет, в случае отсутствия у </w:t>
      </w:r>
      <w:proofErr w:type="spellStart"/>
      <w:r w:rsidRPr="00D8447A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D8447A">
        <w:rPr>
          <w:rFonts w:ascii="Times New Roman" w:hAnsi="Times New Roman" w:cs="Times New Roman"/>
          <w:sz w:val="24"/>
          <w:szCs w:val="24"/>
        </w:rPr>
        <w:t xml:space="preserve"> официального сайта в сети Интернет - на официальном сайте Субъекта Российской Федерации,</w:t>
      </w:r>
      <w:r w:rsidR="004F24CA" w:rsidRPr="00D8447A">
        <w:rPr>
          <w:rFonts w:ascii="Times New Roman" w:hAnsi="Times New Roman" w:cs="Times New Roman"/>
          <w:sz w:val="24"/>
          <w:szCs w:val="24"/>
        </w:rPr>
        <w:t xml:space="preserve"> </w:t>
      </w:r>
      <w:r w:rsidRPr="00D8447A">
        <w:rPr>
          <w:rFonts w:ascii="Times New Roman" w:hAnsi="Times New Roman" w:cs="Times New Roman"/>
          <w:sz w:val="24"/>
          <w:szCs w:val="24"/>
        </w:rPr>
        <w:t>в границах которого расположено такое муниципальное образование, в сети Интернет.</w:t>
      </w:r>
      <w:proofErr w:type="gramEnd"/>
      <w:r w:rsidRPr="00D8447A">
        <w:rPr>
          <w:rFonts w:ascii="Times New Roman" w:hAnsi="Times New Roman" w:cs="Times New Roman"/>
          <w:sz w:val="24"/>
          <w:szCs w:val="24"/>
        </w:rPr>
        <w:t xml:space="preserve"> Доступ к указанному акту обеспечивается в течение срока действия Соглашения, и после окончания срока его действия в течение 3 (трех) лет.</w:t>
      </w:r>
    </w:p>
    <w:p w14:paraId="4C1799B1" w14:textId="1D230AFE" w:rsidR="00500610" w:rsidRPr="00D8447A" w:rsidRDefault="006042AF" w:rsidP="0061087D">
      <w:pPr>
        <w:pStyle w:val="ConsPlusNonformat"/>
        <w:tabs>
          <w:tab w:val="left" w:pos="1080"/>
        </w:tabs>
        <w:spacing w:line="276" w:lineRule="auto"/>
        <w:ind w:right="-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47A">
        <w:rPr>
          <w:rFonts w:ascii="Times New Roman" w:hAnsi="Times New Roman" w:cs="Times New Roman"/>
          <w:sz w:val="24"/>
          <w:szCs w:val="24"/>
        </w:rPr>
        <w:t>10</w:t>
      </w:r>
      <w:r w:rsidR="008927BE" w:rsidRPr="00D8447A">
        <w:rPr>
          <w:rFonts w:ascii="Times New Roman" w:hAnsi="Times New Roman" w:cs="Times New Roman"/>
          <w:sz w:val="24"/>
          <w:szCs w:val="24"/>
        </w:rPr>
        <w:t>3</w:t>
      </w:r>
      <w:r w:rsidRPr="00D8447A">
        <w:rPr>
          <w:rFonts w:ascii="Times New Roman" w:hAnsi="Times New Roman" w:cs="Times New Roman"/>
          <w:sz w:val="24"/>
          <w:szCs w:val="24"/>
        </w:rPr>
        <w:t>. Стороны обязаны своевременно предоставлять друг другу информацию, необходимую для исполнения обязанностей, предусмотренных Соглашением, и незамедлительно уведомлять друг друга о наступлении существенных событий, способных повлиять на надлежащее исполнение указанных обязанностей.</w:t>
      </w:r>
    </w:p>
    <w:p w14:paraId="40700733" w14:textId="77777777" w:rsidR="00500610" w:rsidRPr="00D8447A" w:rsidRDefault="00500610" w:rsidP="0061087D">
      <w:pPr>
        <w:pStyle w:val="ConsPlusNonformat"/>
        <w:tabs>
          <w:tab w:val="left" w:pos="1080"/>
        </w:tabs>
        <w:spacing w:line="276" w:lineRule="auto"/>
        <w:ind w:right="-55"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24D0F896" w14:textId="77777777" w:rsidR="00500610" w:rsidRPr="00D8447A" w:rsidRDefault="006042AF" w:rsidP="0061087D">
      <w:pPr>
        <w:spacing w:after="0"/>
        <w:ind w:right="-55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8447A">
        <w:rPr>
          <w:rFonts w:ascii="Times New Roman" w:hAnsi="Times New Roman"/>
          <w:b/>
          <w:bCs/>
          <w:sz w:val="24"/>
          <w:szCs w:val="24"/>
        </w:rPr>
        <w:t>X</w:t>
      </w:r>
      <w:r w:rsidRPr="00D8447A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D8447A">
        <w:rPr>
          <w:rFonts w:ascii="Times New Roman" w:hAnsi="Times New Roman"/>
          <w:b/>
          <w:bCs/>
          <w:sz w:val="24"/>
          <w:szCs w:val="24"/>
        </w:rPr>
        <w:t>I. Ответственность Сторон</w:t>
      </w:r>
    </w:p>
    <w:p w14:paraId="7FDD49C9" w14:textId="77777777" w:rsidR="00A51C86" w:rsidRPr="00D8447A" w:rsidRDefault="00A51C86" w:rsidP="0061087D">
      <w:pPr>
        <w:spacing w:after="0"/>
        <w:ind w:right="-55" w:firstLine="709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6764A62B" w14:textId="75761950" w:rsidR="00500610" w:rsidRPr="00D8447A" w:rsidRDefault="006042AF" w:rsidP="0061087D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10</w:t>
      </w:r>
      <w:r w:rsidR="008927BE" w:rsidRPr="00D8447A">
        <w:rPr>
          <w:rFonts w:ascii="Times New Roman" w:hAnsi="Times New Roman"/>
          <w:sz w:val="24"/>
          <w:szCs w:val="24"/>
        </w:rPr>
        <w:t>4</w:t>
      </w:r>
      <w:proofErr w:type="gramStart"/>
      <w:r w:rsidRPr="00D8447A">
        <w:rPr>
          <w:rFonts w:ascii="Times New Roman" w:hAnsi="Times New Roman"/>
          <w:sz w:val="24"/>
          <w:szCs w:val="24"/>
        </w:rPr>
        <w:t xml:space="preserve"> З</w:t>
      </w:r>
      <w:proofErr w:type="gramEnd"/>
      <w:r w:rsidRPr="00D8447A">
        <w:rPr>
          <w:rFonts w:ascii="Times New Roman" w:hAnsi="Times New Roman"/>
          <w:sz w:val="24"/>
          <w:szCs w:val="24"/>
        </w:rPr>
        <w:t>а неисполнение или ненадлежащее исполнение обязательств, предусмотренных Соглашением, Стороны несут ответственность, предусмотренную законодательством Российской Федерации и Соглашением.</w:t>
      </w:r>
    </w:p>
    <w:p w14:paraId="4EB614BD" w14:textId="77777777" w:rsidR="008927BE" w:rsidRPr="00D8447A" w:rsidRDefault="008927BE" w:rsidP="0061087D">
      <w:pPr>
        <w:spacing w:after="0"/>
        <w:ind w:right="-55" w:firstLine="709"/>
        <w:jc w:val="both"/>
        <w:rPr>
          <w:rFonts w:ascii="Times New Roman" w:hAnsi="Times New Roman"/>
          <w:sz w:val="16"/>
          <w:szCs w:val="16"/>
        </w:rPr>
      </w:pPr>
    </w:p>
    <w:p w14:paraId="1B47AD18" w14:textId="498E5764" w:rsidR="00500610" w:rsidRPr="00D8447A" w:rsidRDefault="006042AF" w:rsidP="0061087D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10</w:t>
      </w:r>
      <w:r w:rsidR="008927BE" w:rsidRPr="00D8447A">
        <w:rPr>
          <w:rFonts w:ascii="Times New Roman" w:hAnsi="Times New Roman"/>
          <w:sz w:val="24"/>
          <w:szCs w:val="24"/>
        </w:rPr>
        <w:t>5</w:t>
      </w:r>
      <w:r w:rsidRPr="00D8447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D8447A">
        <w:rPr>
          <w:rFonts w:ascii="Times New Roman" w:hAnsi="Times New Roman"/>
          <w:sz w:val="24"/>
          <w:szCs w:val="24"/>
        </w:rPr>
        <w:t xml:space="preserve">Концессионер несет ответственность перед </w:t>
      </w:r>
      <w:proofErr w:type="spellStart"/>
      <w:r w:rsidRPr="00D8447A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D8447A">
        <w:rPr>
          <w:rFonts w:ascii="Times New Roman" w:hAnsi="Times New Roman"/>
          <w:sz w:val="24"/>
          <w:szCs w:val="24"/>
        </w:rPr>
        <w:t xml:space="preserve"> за допущенное при реконструкции</w:t>
      </w:r>
      <w:r w:rsidR="004F24CA" w:rsidRPr="00D8447A">
        <w:rPr>
          <w:rFonts w:ascii="Times New Roman" w:hAnsi="Times New Roman"/>
          <w:sz w:val="24"/>
          <w:szCs w:val="24"/>
        </w:rPr>
        <w:t xml:space="preserve"> </w:t>
      </w:r>
      <w:r w:rsidRPr="00D8447A">
        <w:rPr>
          <w:rFonts w:ascii="Times New Roman" w:hAnsi="Times New Roman"/>
          <w:sz w:val="24"/>
          <w:szCs w:val="24"/>
        </w:rPr>
        <w:t xml:space="preserve">Объекта Соглашения нарушение требований, установленных Соглашением, требований технических регламентов, проектной документации, иных обязательных требований к качеству Объекта Соглашения, установленных нормативными правовыми актами Российской Федерации или Тамбовской области, в </w:t>
      </w:r>
      <w:proofErr w:type="spellStart"/>
      <w:r w:rsidRPr="00D8447A">
        <w:rPr>
          <w:rFonts w:ascii="Times New Roman" w:hAnsi="Times New Roman"/>
          <w:sz w:val="24"/>
          <w:szCs w:val="24"/>
        </w:rPr>
        <w:t>т.ч</w:t>
      </w:r>
      <w:proofErr w:type="spellEnd"/>
      <w:r w:rsidRPr="00D8447A">
        <w:rPr>
          <w:rFonts w:ascii="Times New Roman" w:hAnsi="Times New Roman"/>
          <w:sz w:val="24"/>
          <w:szCs w:val="24"/>
        </w:rPr>
        <w:t xml:space="preserve">. сроков реконструкции </w:t>
      </w:r>
      <w:r w:rsidR="004F3BE2" w:rsidRPr="00D8447A">
        <w:rPr>
          <w:rFonts w:ascii="Times New Roman" w:hAnsi="Times New Roman"/>
          <w:sz w:val="24"/>
          <w:szCs w:val="24"/>
        </w:rPr>
        <w:t xml:space="preserve">и/или модернизации </w:t>
      </w:r>
      <w:r w:rsidRPr="00D8447A">
        <w:rPr>
          <w:rFonts w:ascii="Times New Roman" w:hAnsi="Times New Roman"/>
          <w:sz w:val="24"/>
          <w:szCs w:val="24"/>
        </w:rPr>
        <w:t>Объекта Соглашения.</w:t>
      </w:r>
      <w:proofErr w:type="gramEnd"/>
    </w:p>
    <w:p w14:paraId="74BB6DDE" w14:textId="77777777" w:rsidR="008927BE" w:rsidRPr="00D8447A" w:rsidRDefault="008927BE" w:rsidP="0061087D">
      <w:pPr>
        <w:spacing w:after="0"/>
        <w:ind w:right="-55" w:firstLine="709"/>
        <w:jc w:val="both"/>
        <w:rPr>
          <w:rFonts w:ascii="Times New Roman" w:hAnsi="Times New Roman"/>
          <w:sz w:val="16"/>
          <w:szCs w:val="16"/>
        </w:rPr>
      </w:pPr>
    </w:p>
    <w:p w14:paraId="27C833A8" w14:textId="53ABCF59" w:rsidR="00500610" w:rsidRPr="00D8447A" w:rsidRDefault="006042AF" w:rsidP="0061087D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10</w:t>
      </w:r>
      <w:r w:rsidR="008927BE" w:rsidRPr="00D8447A">
        <w:rPr>
          <w:rFonts w:ascii="Times New Roman" w:hAnsi="Times New Roman"/>
          <w:sz w:val="24"/>
          <w:szCs w:val="24"/>
        </w:rPr>
        <w:t>6</w:t>
      </w:r>
      <w:r w:rsidRPr="00D8447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D8447A">
        <w:rPr>
          <w:rFonts w:ascii="Times New Roman" w:hAnsi="Times New Roman"/>
          <w:sz w:val="24"/>
          <w:szCs w:val="24"/>
        </w:rPr>
        <w:t>В случае нарушений, указанных в пункте 10</w:t>
      </w:r>
      <w:r w:rsidR="00595C36" w:rsidRPr="00D8447A">
        <w:rPr>
          <w:rFonts w:ascii="Times New Roman" w:hAnsi="Times New Roman"/>
          <w:sz w:val="24"/>
          <w:szCs w:val="24"/>
        </w:rPr>
        <w:t>6</w:t>
      </w:r>
      <w:r w:rsidR="000F27B1" w:rsidRPr="00D8447A">
        <w:rPr>
          <w:rFonts w:ascii="Times New Roman" w:hAnsi="Times New Roman"/>
          <w:sz w:val="24"/>
          <w:szCs w:val="24"/>
        </w:rPr>
        <w:t xml:space="preserve"> </w:t>
      </w:r>
      <w:r w:rsidRPr="00D8447A">
        <w:rPr>
          <w:rFonts w:ascii="Times New Roman" w:hAnsi="Times New Roman"/>
          <w:sz w:val="24"/>
          <w:szCs w:val="24"/>
        </w:rPr>
        <w:t xml:space="preserve">Соглашения, </w:t>
      </w:r>
      <w:proofErr w:type="spellStart"/>
      <w:r w:rsidRPr="00D8447A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D8447A">
        <w:rPr>
          <w:rFonts w:ascii="Times New Roman" w:hAnsi="Times New Roman"/>
          <w:sz w:val="24"/>
          <w:szCs w:val="24"/>
        </w:rPr>
        <w:t xml:space="preserve"> обязан в течение 5 (пяти) рабочих дней с момента выявления нарушения направить Концессионеру в письменной форме требование безвозмездно устранить обнаруженное нарушение в разумный срок, но не менее 30 (тридцати) рабочих дней, с указанием пункта Соглашения и (или) документа, требования которого нарушены.</w:t>
      </w:r>
      <w:proofErr w:type="gramEnd"/>
    </w:p>
    <w:p w14:paraId="467287E0" w14:textId="77777777" w:rsidR="00500610" w:rsidRPr="00D8447A" w:rsidRDefault="006042AF" w:rsidP="0061087D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 xml:space="preserve">В случае неисполнения Концессионером указанного требования </w:t>
      </w:r>
      <w:proofErr w:type="spellStart"/>
      <w:r w:rsidRPr="00D8447A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D844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447A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D8447A">
        <w:rPr>
          <w:rFonts w:ascii="Times New Roman" w:hAnsi="Times New Roman"/>
          <w:sz w:val="24"/>
          <w:szCs w:val="24"/>
        </w:rPr>
        <w:t xml:space="preserve"> имеет право на возмещение убытков, вызванных нарушением Концессионером своих обязательств.</w:t>
      </w:r>
    </w:p>
    <w:p w14:paraId="013E6E57" w14:textId="77777777" w:rsidR="008927BE" w:rsidRPr="00D8447A" w:rsidRDefault="008927BE" w:rsidP="0061087D">
      <w:pPr>
        <w:spacing w:after="0"/>
        <w:ind w:right="-55" w:firstLine="709"/>
        <w:jc w:val="both"/>
        <w:rPr>
          <w:rFonts w:ascii="Times New Roman" w:hAnsi="Times New Roman"/>
          <w:sz w:val="16"/>
          <w:szCs w:val="16"/>
        </w:rPr>
      </w:pPr>
    </w:p>
    <w:p w14:paraId="32D38008" w14:textId="2D0A3D95" w:rsidR="00500610" w:rsidRPr="00D8447A" w:rsidRDefault="006042AF" w:rsidP="0061087D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10</w:t>
      </w:r>
      <w:r w:rsidR="008927BE" w:rsidRPr="00D8447A">
        <w:rPr>
          <w:rFonts w:ascii="Times New Roman" w:hAnsi="Times New Roman"/>
          <w:sz w:val="24"/>
          <w:szCs w:val="24"/>
        </w:rPr>
        <w:t>7</w:t>
      </w:r>
      <w:r w:rsidRPr="00D8447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8447A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D8447A">
        <w:rPr>
          <w:rFonts w:ascii="Times New Roman" w:hAnsi="Times New Roman"/>
          <w:sz w:val="24"/>
          <w:szCs w:val="24"/>
        </w:rPr>
        <w:t xml:space="preserve"> вправе потребовать от Концессионера возмещения причиненных </w:t>
      </w:r>
      <w:proofErr w:type="spellStart"/>
      <w:r w:rsidRPr="00D8447A">
        <w:rPr>
          <w:rFonts w:ascii="Times New Roman" w:hAnsi="Times New Roman"/>
          <w:sz w:val="24"/>
          <w:szCs w:val="24"/>
        </w:rPr>
        <w:t>Концеденту</w:t>
      </w:r>
      <w:proofErr w:type="spellEnd"/>
      <w:r w:rsidRPr="00D8447A">
        <w:rPr>
          <w:rFonts w:ascii="Times New Roman" w:hAnsi="Times New Roman"/>
          <w:sz w:val="24"/>
          <w:szCs w:val="24"/>
        </w:rPr>
        <w:t xml:space="preserve"> убытков, вызванных нарушением Концессионером обязательств, указанных в пункте 10</w:t>
      </w:r>
      <w:r w:rsidR="008927BE" w:rsidRPr="00D8447A">
        <w:rPr>
          <w:rFonts w:ascii="Times New Roman" w:hAnsi="Times New Roman"/>
          <w:sz w:val="24"/>
          <w:szCs w:val="24"/>
        </w:rPr>
        <w:t>6</w:t>
      </w:r>
      <w:r w:rsidR="000F27B1" w:rsidRPr="00D8447A">
        <w:rPr>
          <w:rFonts w:ascii="Times New Roman" w:hAnsi="Times New Roman"/>
          <w:sz w:val="24"/>
          <w:szCs w:val="24"/>
        </w:rPr>
        <w:t xml:space="preserve"> </w:t>
      </w:r>
      <w:r w:rsidR="00470CFF" w:rsidRPr="00D8447A">
        <w:rPr>
          <w:rFonts w:ascii="Times New Roman" w:hAnsi="Times New Roman"/>
          <w:sz w:val="24"/>
          <w:szCs w:val="24"/>
        </w:rPr>
        <w:t>Соглашения</w:t>
      </w:r>
      <w:r w:rsidRPr="00D8447A">
        <w:rPr>
          <w:rFonts w:ascii="Times New Roman" w:hAnsi="Times New Roman"/>
          <w:sz w:val="24"/>
          <w:szCs w:val="24"/>
        </w:rPr>
        <w:t xml:space="preserve">, если эти нарушения не были устранены Концессионером в срок, определенный Сторонами. </w:t>
      </w:r>
    </w:p>
    <w:p w14:paraId="1231A775" w14:textId="77777777" w:rsidR="00AF2B7A" w:rsidRPr="00D8447A" w:rsidRDefault="00AF2B7A" w:rsidP="0061087D">
      <w:pPr>
        <w:spacing w:after="0"/>
        <w:ind w:right="-55" w:firstLine="709"/>
        <w:jc w:val="both"/>
        <w:rPr>
          <w:rFonts w:ascii="Times New Roman" w:hAnsi="Times New Roman"/>
          <w:sz w:val="16"/>
          <w:szCs w:val="16"/>
        </w:rPr>
      </w:pPr>
    </w:p>
    <w:p w14:paraId="76E37CB5" w14:textId="64E94333" w:rsidR="00500610" w:rsidRPr="00D8447A" w:rsidRDefault="006042AF" w:rsidP="0061087D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1</w:t>
      </w:r>
      <w:r w:rsidR="008927BE" w:rsidRPr="00D8447A">
        <w:rPr>
          <w:rFonts w:ascii="Times New Roman" w:hAnsi="Times New Roman"/>
          <w:sz w:val="24"/>
          <w:szCs w:val="24"/>
        </w:rPr>
        <w:t>08</w:t>
      </w:r>
      <w:r w:rsidRPr="00D8447A">
        <w:rPr>
          <w:rFonts w:ascii="Times New Roman" w:hAnsi="Times New Roman"/>
          <w:sz w:val="24"/>
          <w:szCs w:val="24"/>
        </w:rPr>
        <w:t xml:space="preserve">. Концессионер несет перед </w:t>
      </w:r>
      <w:proofErr w:type="spellStart"/>
      <w:r w:rsidRPr="00D8447A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D8447A">
        <w:rPr>
          <w:rFonts w:ascii="Times New Roman" w:hAnsi="Times New Roman"/>
          <w:sz w:val="24"/>
          <w:szCs w:val="24"/>
        </w:rPr>
        <w:t xml:space="preserve"> ответственность за качество работ по реконструкции</w:t>
      </w:r>
      <w:r w:rsidR="004F24CA" w:rsidRPr="00D8447A">
        <w:rPr>
          <w:rFonts w:ascii="Times New Roman" w:hAnsi="Times New Roman"/>
          <w:sz w:val="24"/>
          <w:szCs w:val="24"/>
        </w:rPr>
        <w:t xml:space="preserve"> </w:t>
      </w:r>
      <w:r w:rsidRPr="00D8447A">
        <w:rPr>
          <w:rFonts w:ascii="Times New Roman" w:hAnsi="Times New Roman"/>
          <w:sz w:val="24"/>
          <w:szCs w:val="24"/>
        </w:rPr>
        <w:t xml:space="preserve">Объекта Соглашения в течение 5 лет </w:t>
      </w:r>
      <w:proofErr w:type="gramStart"/>
      <w:r w:rsidRPr="00D8447A">
        <w:rPr>
          <w:rFonts w:ascii="Times New Roman" w:hAnsi="Times New Roman"/>
          <w:sz w:val="24"/>
          <w:szCs w:val="24"/>
        </w:rPr>
        <w:t>с даты ввода</w:t>
      </w:r>
      <w:proofErr w:type="gramEnd"/>
      <w:r w:rsidRPr="00D8447A">
        <w:rPr>
          <w:rFonts w:ascii="Times New Roman" w:hAnsi="Times New Roman"/>
          <w:sz w:val="24"/>
          <w:szCs w:val="24"/>
        </w:rPr>
        <w:t xml:space="preserve"> в эксплуатацию каждого из объектов в составе Объекта Соглашения. </w:t>
      </w:r>
    </w:p>
    <w:p w14:paraId="63C3E852" w14:textId="77777777" w:rsidR="008927BE" w:rsidRPr="00D8447A" w:rsidRDefault="008927BE" w:rsidP="0061087D">
      <w:pPr>
        <w:spacing w:after="0"/>
        <w:ind w:right="-55" w:firstLine="709"/>
        <w:jc w:val="both"/>
        <w:rPr>
          <w:rFonts w:ascii="Times New Roman" w:hAnsi="Times New Roman"/>
          <w:sz w:val="16"/>
          <w:szCs w:val="16"/>
        </w:rPr>
      </w:pPr>
    </w:p>
    <w:p w14:paraId="103428BD" w14:textId="15C8EA8A" w:rsidR="00500610" w:rsidRPr="00D8447A" w:rsidRDefault="008927BE" w:rsidP="0061087D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109</w:t>
      </w:r>
      <w:r w:rsidR="006042AF" w:rsidRPr="00D8447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6042AF" w:rsidRPr="00D8447A">
        <w:rPr>
          <w:rFonts w:ascii="Times New Roman" w:hAnsi="Times New Roman"/>
          <w:sz w:val="24"/>
          <w:szCs w:val="24"/>
        </w:rPr>
        <w:t>Концедент</w:t>
      </w:r>
      <w:proofErr w:type="spellEnd"/>
      <w:r w:rsidR="006042AF" w:rsidRPr="00D8447A">
        <w:rPr>
          <w:rFonts w:ascii="Times New Roman" w:hAnsi="Times New Roman"/>
          <w:sz w:val="24"/>
          <w:szCs w:val="24"/>
        </w:rPr>
        <w:t xml:space="preserve"> имеет право на возмещение убытков, возникших в результате неисполнения или ненадлежащего исполнения Концессионером обязательств, предусмотренных Соглашением, если допущенные нарушения не были устранены в разумный срок, согласованный Сторонами, и если такое неисполнение не вызвано действием (бездействием) </w:t>
      </w:r>
      <w:proofErr w:type="spellStart"/>
      <w:r w:rsidR="006042AF" w:rsidRPr="00D8447A">
        <w:rPr>
          <w:rFonts w:ascii="Times New Roman" w:hAnsi="Times New Roman"/>
          <w:sz w:val="24"/>
          <w:szCs w:val="24"/>
        </w:rPr>
        <w:t>Концедента</w:t>
      </w:r>
      <w:proofErr w:type="spellEnd"/>
      <w:r w:rsidR="006042AF" w:rsidRPr="00D8447A">
        <w:rPr>
          <w:rFonts w:ascii="Times New Roman" w:hAnsi="Times New Roman"/>
          <w:sz w:val="24"/>
          <w:szCs w:val="24"/>
        </w:rPr>
        <w:t>, либо обстоятельствами непреодолимой силы, как они предусмотрены Соглашением.</w:t>
      </w:r>
    </w:p>
    <w:p w14:paraId="3C0B8D3D" w14:textId="77777777" w:rsidR="00500610" w:rsidRPr="00D8447A" w:rsidRDefault="006042AF" w:rsidP="0061087D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lastRenderedPageBreak/>
        <w:t xml:space="preserve">Концессионер имеет право на возмещение убытков, возникших в результате неисполнения или ненадлежащего исполнения </w:t>
      </w:r>
      <w:proofErr w:type="spellStart"/>
      <w:r w:rsidRPr="00D8447A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D8447A">
        <w:rPr>
          <w:rFonts w:ascii="Times New Roman" w:hAnsi="Times New Roman"/>
          <w:sz w:val="24"/>
          <w:szCs w:val="24"/>
        </w:rPr>
        <w:t xml:space="preserve"> обязательств, предусмотренных Соглашением.</w:t>
      </w:r>
    </w:p>
    <w:p w14:paraId="57DA7823" w14:textId="77777777" w:rsidR="008927BE" w:rsidRPr="00D8447A" w:rsidRDefault="008927BE" w:rsidP="0061087D">
      <w:pPr>
        <w:spacing w:after="0"/>
        <w:ind w:right="-55" w:firstLine="709"/>
        <w:jc w:val="both"/>
        <w:rPr>
          <w:rFonts w:ascii="Times New Roman" w:hAnsi="Times New Roman"/>
          <w:sz w:val="16"/>
          <w:szCs w:val="16"/>
        </w:rPr>
      </w:pPr>
    </w:p>
    <w:p w14:paraId="7C715B7D" w14:textId="574B205A" w:rsidR="008927BE" w:rsidRPr="00D8447A" w:rsidRDefault="006042AF" w:rsidP="0061087D">
      <w:pPr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1</w:t>
      </w:r>
      <w:r w:rsidR="003A3850" w:rsidRPr="00D8447A">
        <w:rPr>
          <w:rFonts w:ascii="Times New Roman" w:hAnsi="Times New Roman"/>
          <w:sz w:val="24"/>
          <w:szCs w:val="24"/>
        </w:rPr>
        <w:t>1</w:t>
      </w:r>
      <w:r w:rsidR="008927BE" w:rsidRPr="00D8447A">
        <w:rPr>
          <w:rFonts w:ascii="Times New Roman" w:hAnsi="Times New Roman"/>
          <w:sz w:val="24"/>
          <w:szCs w:val="24"/>
        </w:rPr>
        <w:t>0</w:t>
      </w:r>
      <w:r w:rsidRPr="00D8447A">
        <w:rPr>
          <w:rFonts w:ascii="Times New Roman" w:hAnsi="Times New Roman"/>
          <w:sz w:val="24"/>
          <w:szCs w:val="24"/>
        </w:rPr>
        <w:t xml:space="preserve">. </w:t>
      </w:r>
      <w:r w:rsidR="008927BE" w:rsidRPr="00D8447A">
        <w:rPr>
          <w:rFonts w:ascii="Times New Roman" w:hAnsi="Times New Roman"/>
          <w:sz w:val="24"/>
          <w:szCs w:val="24"/>
        </w:rPr>
        <w:t xml:space="preserve"> Концессионер обязан уплатить </w:t>
      </w:r>
      <w:proofErr w:type="spellStart"/>
      <w:r w:rsidR="008927BE" w:rsidRPr="00D8447A">
        <w:rPr>
          <w:rFonts w:ascii="Times New Roman" w:hAnsi="Times New Roman"/>
          <w:sz w:val="24"/>
          <w:szCs w:val="24"/>
        </w:rPr>
        <w:t>Концеденту</w:t>
      </w:r>
      <w:proofErr w:type="spellEnd"/>
      <w:r w:rsidR="008927BE" w:rsidRPr="00D8447A">
        <w:rPr>
          <w:rFonts w:ascii="Times New Roman" w:hAnsi="Times New Roman"/>
          <w:sz w:val="24"/>
          <w:szCs w:val="24"/>
        </w:rPr>
        <w:t xml:space="preserve"> в бюджет Первомайского поссовета Первомайского района Тамбовской области неустойку в виде пени за каждый день неисполнения, ненадлежащего исполнения или несвоевременного исполнения Концессионером следующих обязательств:</w:t>
      </w:r>
    </w:p>
    <w:p w14:paraId="23CFC73E" w14:textId="77777777" w:rsidR="008927BE" w:rsidRPr="00D8447A" w:rsidRDefault="008927BE" w:rsidP="0061087D">
      <w:pPr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 xml:space="preserve">а) несоблюдение сроков устранения нарушений, определяемых в требованиях </w:t>
      </w:r>
      <w:proofErr w:type="spellStart"/>
      <w:r w:rsidRPr="00D8447A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D8447A">
        <w:rPr>
          <w:rFonts w:ascii="Times New Roman" w:hAnsi="Times New Roman"/>
          <w:sz w:val="24"/>
          <w:szCs w:val="24"/>
        </w:rPr>
        <w:t xml:space="preserve"> в соответствии с пунктом 107 Соглашения;</w:t>
      </w:r>
    </w:p>
    <w:p w14:paraId="751B60AC" w14:textId="3D381EF3" w:rsidR="008927BE" w:rsidRPr="00D8447A" w:rsidRDefault="008927BE" w:rsidP="0061087D">
      <w:pPr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 xml:space="preserve">б) нарушение сроков передачи </w:t>
      </w:r>
      <w:proofErr w:type="spellStart"/>
      <w:r w:rsidRPr="00D8447A">
        <w:rPr>
          <w:rFonts w:ascii="Times New Roman" w:hAnsi="Times New Roman"/>
          <w:sz w:val="24"/>
          <w:szCs w:val="24"/>
        </w:rPr>
        <w:t>Концеденту</w:t>
      </w:r>
      <w:proofErr w:type="spellEnd"/>
      <w:r w:rsidRPr="00D8447A">
        <w:rPr>
          <w:rFonts w:ascii="Times New Roman" w:hAnsi="Times New Roman"/>
          <w:sz w:val="24"/>
          <w:szCs w:val="24"/>
        </w:rPr>
        <w:t xml:space="preserve"> объектов имущества в составе Объекта Соглашения и (или) Иного имущества, относящихся к ним документов.</w:t>
      </w:r>
    </w:p>
    <w:p w14:paraId="3658ADCE" w14:textId="77777777" w:rsidR="008927BE" w:rsidRPr="00D8447A" w:rsidRDefault="008927BE" w:rsidP="0061087D">
      <w:pPr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Пени по подпункту «а» настоящего пункта исчисляются от установленного инвестиционной программой Концессионера размера расходов на реконструкцию объекта имущества, по которому обнаружены нарушения.</w:t>
      </w:r>
    </w:p>
    <w:p w14:paraId="0310937A" w14:textId="77777777" w:rsidR="008927BE" w:rsidRPr="00D8447A" w:rsidRDefault="008927BE" w:rsidP="0061087D">
      <w:pPr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 xml:space="preserve">Пени по подпункту «б» начисляются от балансовой стоимости объекта имущества, не возвращенного </w:t>
      </w:r>
      <w:proofErr w:type="spellStart"/>
      <w:r w:rsidRPr="00D8447A">
        <w:rPr>
          <w:rFonts w:ascii="Times New Roman" w:hAnsi="Times New Roman"/>
          <w:sz w:val="24"/>
          <w:szCs w:val="24"/>
        </w:rPr>
        <w:t>Концеденту</w:t>
      </w:r>
      <w:proofErr w:type="spellEnd"/>
      <w:r w:rsidRPr="00D8447A">
        <w:rPr>
          <w:rFonts w:ascii="Times New Roman" w:hAnsi="Times New Roman"/>
          <w:sz w:val="24"/>
          <w:szCs w:val="24"/>
        </w:rPr>
        <w:t xml:space="preserve"> в установленный срок.</w:t>
      </w:r>
    </w:p>
    <w:p w14:paraId="2DF6686B" w14:textId="77777777" w:rsidR="008927BE" w:rsidRPr="00D8447A" w:rsidRDefault="008927BE" w:rsidP="0061087D">
      <w:pPr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111. Пени исчисляются в размере 1/300 (одной трехсотой) ключевой ставки Банка России за каждый день неисполнения, ненадлежащего или несвоевременного исполнения обязательств Концессионера.</w:t>
      </w:r>
    </w:p>
    <w:p w14:paraId="2E9AEE23" w14:textId="73871738" w:rsidR="00500610" w:rsidRPr="00D8447A" w:rsidRDefault="006042AF" w:rsidP="0061087D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11</w:t>
      </w:r>
      <w:r w:rsidR="005C742F" w:rsidRPr="00D8447A">
        <w:rPr>
          <w:rFonts w:ascii="Times New Roman" w:hAnsi="Times New Roman"/>
          <w:sz w:val="24"/>
          <w:szCs w:val="24"/>
        </w:rPr>
        <w:t>2</w:t>
      </w:r>
      <w:r w:rsidRPr="00D8447A">
        <w:rPr>
          <w:rFonts w:ascii="Times New Roman" w:hAnsi="Times New Roman"/>
          <w:sz w:val="24"/>
          <w:szCs w:val="24"/>
        </w:rPr>
        <w:t>. Возмещение Сторонами Соглашения убытков и уплата неустойки в случае неисполнения или ненадлежащего исполнения обязательств, предусмотренных Соглашением, не освобождают соответствующую Сторону от исполнения этого обязательства в натуре.</w:t>
      </w:r>
    </w:p>
    <w:p w14:paraId="2092A8FF" w14:textId="77777777" w:rsidR="005C742F" w:rsidRPr="00D8447A" w:rsidRDefault="005C742F" w:rsidP="0061087D">
      <w:pPr>
        <w:spacing w:after="0"/>
        <w:ind w:right="-55" w:firstLine="709"/>
        <w:jc w:val="both"/>
        <w:rPr>
          <w:rFonts w:ascii="Times New Roman" w:hAnsi="Times New Roman"/>
          <w:sz w:val="16"/>
          <w:szCs w:val="16"/>
        </w:rPr>
      </w:pPr>
    </w:p>
    <w:p w14:paraId="08AE8411" w14:textId="02EC143E" w:rsidR="00500610" w:rsidRPr="00D8447A" w:rsidRDefault="006042AF" w:rsidP="0061087D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11</w:t>
      </w:r>
      <w:r w:rsidR="005C742F" w:rsidRPr="00D8447A">
        <w:rPr>
          <w:rFonts w:ascii="Times New Roman" w:hAnsi="Times New Roman"/>
          <w:sz w:val="24"/>
          <w:szCs w:val="24"/>
        </w:rPr>
        <w:t>3</w:t>
      </w:r>
      <w:r w:rsidRPr="00D8447A">
        <w:rPr>
          <w:rFonts w:ascii="Times New Roman" w:hAnsi="Times New Roman"/>
          <w:sz w:val="24"/>
          <w:szCs w:val="24"/>
        </w:rPr>
        <w:t>. Сторона, не исполнившая или исполнившая ненадлежащим образом свои обязательства, предусмотренные Соглашением, несет ответственность, предусмотренную законодательством Российской Федерации и Соглашением, если не докажет, что надлежащее исполнение указанных обязательств оказалось невозможным вследствие наступления обстоятельств непреодолимой силы.</w:t>
      </w:r>
    </w:p>
    <w:p w14:paraId="2A0D415D" w14:textId="77777777" w:rsidR="00A51C86" w:rsidRPr="00D8447A" w:rsidRDefault="00A51C86" w:rsidP="0061087D">
      <w:pPr>
        <w:spacing w:after="0"/>
        <w:ind w:right="-55" w:firstLine="709"/>
        <w:jc w:val="both"/>
        <w:rPr>
          <w:rFonts w:ascii="Times New Roman" w:hAnsi="Times New Roman"/>
          <w:sz w:val="16"/>
          <w:szCs w:val="16"/>
        </w:rPr>
      </w:pPr>
    </w:p>
    <w:p w14:paraId="599167AC" w14:textId="77777777" w:rsidR="00500610" w:rsidRPr="00D8447A" w:rsidRDefault="006042AF" w:rsidP="0061087D">
      <w:pPr>
        <w:spacing w:after="0"/>
        <w:ind w:right="-55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8447A">
        <w:rPr>
          <w:rFonts w:ascii="Times New Roman" w:hAnsi="Times New Roman"/>
          <w:b/>
          <w:bCs/>
          <w:sz w:val="24"/>
          <w:szCs w:val="24"/>
        </w:rPr>
        <w:t>XIII. Порядок взаимодействия Сторон при наступлении обстоятельств непреодолимой силы</w:t>
      </w:r>
    </w:p>
    <w:p w14:paraId="3A4317FD" w14:textId="77777777" w:rsidR="00A51C86" w:rsidRPr="00D8447A" w:rsidRDefault="00A51C86" w:rsidP="0061087D">
      <w:pPr>
        <w:spacing w:after="0"/>
        <w:ind w:right="-55" w:firstLine="709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3AFC0AF8" w14:textId="388A43EA" w:rsidR="00500610" w:rsidRPr="00D8447A" w:rsidRDefault="006042AF" w:rsidP="0061087D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11</w:t>
      </w:r>
      <w:r w:rsidR="005C742F" w:rsidRPr="00D8447A">
        <w:rPr>
          <w:rFonts w:ascii="Times New Roman" w:hAnsi="Times New Roman"/>
          <w:sz w:val="24"/>
          <w:szCs w:val="24"/>
        </w:rPr>
        <w:t>4</w:t>
      </w:r>
      <w:r w:rsidRPr="00D8447A">
        <w:rPr>
          <w:rFonts w:ascii="Times New Roman" w:hAnsi="Times New Roman"/>
          <w:sz w:val="24"/>
          <w:szCs w:val="24"/>
        </w:rPr>
        <w:t>. Стороны освобождаются от ответственности за частичное или полное неисполнение обязательств по Соглашению, если это неисполнение явилось следствием обстоятельств, возникших после заключения Соглашения в результате событий непреодолимой силы, то есть чрезвычайных и непреодолимых при данных условиях обстоятельств.</w:t>
      </w:r>
    </w:p>
    <w:p w14:paraId="723D9F90" w14:textId="77777777" w:rsidR="00500610" w:rsidRPr="00D8447A" w:rsidRDefault="006042AF" w:rsidP="0061087D">
      <w:pPr>
        <w:spacing w:after="0"/>
        <w:ind w:right="-55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Каждая из Сторон, в результате наступления обстоятельств непреодолимой силы, обязана:</w:t>
      </w:r>
    </w:p>
    <w:p w14:paraId="411F3E7D" w14:textId="77777777" w:rsidR="00500610" w:rsidRPr="00D8447A" w:rsidRDefault="006042AF" w:rsidP="0061087D">
      <w:pPr>
        <w:spacing w:after="0"/>
        <w:ind w:right="-57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а) в письменной форме уведомить другую Сторону о наступлении указанных обстоятельств не позднее 3 (трех) рабочих дней со дня их наступления и представить необходимые документальные подтверждения;</w:t>
      </w:r>
    </w:p>
    <w:p w14:paraId="66AD1FE5" w14:textId="77777777" w:rsidR="00500610" w:rsidRPr="00D8447A" w:rsidRDefault="006042AF" w:rsidP="0061087D">
      <w:pPr>
        <w:spacing w:after="0"/>
        <w:ind w:right="-57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б) в письменной форме уведомить другую Сторону о возобновлении исполнения своих обязательств, предусмотренных Соглашением.</w:t>
      </w:r>
    </w:p>
    <w:p w14:paraId="2B5C4751" w14:textId="77777777" w:rsidR="005C742F" w:rsidRPr="00D8447A" w:rsidRDefault="005C742F" w:rsidP="0061087D">
      <w:pPr>
        <w:spacing w:after="0"/>
        <w:ind w:right="-57" w:firstLine="709"/>
        <w:jc w:val="both"/>
        <w:rPr>
          <w:rFonts w:ascii="Times New Roman" w:hAnsi="Times New Roman"/>
          <w:sz w:val="16"/>
          <w:szCs w:val="16"/>
        </w:rPr>
      </w:pPr>
    </w:p>
    <w:p w14:paraId="1AAD6FE8" w14:textId="4DDCA745" w:rsidR="00500610" w:rsidRPr="00D8447A" w:rsidRDefault="006042AF" w:rsidP="0061087D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lastRenderedPageBreak/>
        <w:t>11</w:t>
      </w:r>
      <w:r w:rsidR="005C742F" w:rsidRPr="00D8447A">
        <w:rPr>
          <w:rFonts w:ascii="Times New Roman" w:hAnsi="Times New Roman"/>
          <w:sz w:val="24"/>
          <w:szCs w:val="24"/>
        </w:rPr>
        <w:t>5</w:t>
      </w:r>
      <w:r w:rsidRPr="00D8447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D8447A">
        <w:rPr>
          <w:rFonts w:ascii="Times New Roman" w:hAnsi="Times New Roman"/>
          <w:sz w:val="24"/>
          <w:szCs w:val="24"/>
        </w:rPr>
        <w:t xml:space="preserve">К обстоятельствам непреодолимой силы относятся: </w:t>
      </w:r>
      <w:r w:rsidR="00487E44" w:rsidRPr="00D8447A">
        <w:rPr>
          <w:rFonts w:ascii="Times New Roman" w:hAnsi="Times New Roman"/>
          <w:sz w:val="24"/>
          <w:szCs w:val="24"/>
        </w:rPr>
        <w:t>стихийные бедствия (</w:t>
      </w:r>
      <w:r w:rsidRPr="00D8447A">
        <w:rPr>
          <w:rFonts w:ascii="Times New Roman" w:hAnsi="Times New Roman"/>
          <w:sz w:val="24"/>
          <w:szCs w:val="24"/>
        </w:rPr>
        <w:t>наводнения, ураганы, засуха, лесные пожары</w:t>
      </w:r>
      <w:r w:rsidR="00487E44" w:rsidRPr="00D8447A">
        <w:rPr>
          <w:rFonts w:ascii="Times New Roman" w:hAnsi="Times New Roman"/>
          <w:sz w:val="24"/>
          <w:szCs w:val="24"/>
        </w:rPr>
        <w:t>)</w:t>
      </w:r>
      <w:r w:rsidRPr="00D8447A">
        <w:rPr>
          <w:rFonts w:ascii="Times New Roman" w:hAnsi="Times New Roman"/>
          <w:sz w:val="24"/>
          <w:szCs w:val="24"/>
        </w:rPr>
        <w:t>, массовые беспорядки, террористические акты</w:t>
      </w:r>
      <w:r w:rsidR="00487E44" w:rsidRPr="00D8447A">
        <w:rPr>
          <w:rFonts w:ascii="Times New Roman" w:hAnsi="Times New Roman"/>
          <w:sz w:val="24"/>
          <w:szCs w:val="24"/>
        </w:rPr>
        <w:t>,</w:t>
      </w:r>
      <w:r w:rsidR="0067489F" w:rsidRPr="00D8447A">
        <w:rPr>
          <w:sz w:val="24"/>
          <w:szCs w:val="24"/>
        </w:rPr>
        <w:t xml:space="preserve"> </w:t>
      </w:r>
      <w:r w:rsidR="0067489F" w:rsidRPr="00D8447A">
        <w:rPr>
          <w:rFonts w:ascii="Times New Roman" w:hAnsi="Times New Roman"/>
          <w:sz w:val="24"/>
          <w:szCs w:val="24"/>
        </w:rPr>
        <w:t>военные действия, гражданские волнения, массовые стачки и забастовки,</w:t>
      </w:r>
      <w:r w:rsidR="004F24CA" w:rsidRPr="00D8447A">
        <w:rPr>
          <w:rFonts w:ascii="Times New Roman" w:hAnsi="Times New Roman"/>
          <w:sz w:val="24"/>
          <w:szCs w:val="24"/>
        </w:rPr>
        <w:t xml:space="preserve"> </w:t>
      </w:r>
      <w:r w:rsidR="0067489F" w:rsidRPr="00D8447A">
        <w:rPr>
          <w:rFonts w:ascii="Times New Roman" w:hAnsi="Times New Roman"/>
          <w:sz w:val="24"/>
          <w:szCs w:val="24"/>
        </w:rPr>
        <w:t>эпидемии (пандемии)</w:t>
      </w:r>
      <w:r w:rsidR="00487E44" w:rsidRPr="00D8447A">
        <w:rPr>
          <w:rFonts w:ascii="Times New Roman" w:hAnsi="Times New Roman"/>
          <w:sz w:val="24"/>
          <w:szCs w:val="24"/>
        </w:rPr>
        <w:t>,</w:t>
      </w:r>
      <w:r w:rsidR="0067489F" w:rsidRPr="00D8447A">
        <w:rPr>
          <w:rFonts w:ascii="Times New Roman" w:hAnsi="Times New Roman"/>
          <w:sz w:val="24"/>
          <w:szCs w:val="24"/>
        </w:rPr>
        <w:t xml:space="preserve"> запреты государственных органов, ограничения властей и введение запрета на определенные виды деятельности, эмбарго</w:t>
      </w:r>
      <w:r w:rsidRPr="00D8447A">
        <w:rPr>
          <w:rFonts w:ascii="Times New Roman" w:hAnsi="Times New Roman"/>
          <w:sz w:val="24"/>
          <w:szCs w:val="24"/>
        </w:rPr>
        <w:t>.</w:t>
      </w:r>
      <w:proofErr w:type="gramEnd"/>
    </w:p>
    <w:p w14:paraId="41C75B12" w14:textId="77777777" w:rsidR="005C742F" w:rsidRPr="00D8447A" w:rsidRDefault="005C742F" w:rsidP="0061087D">
      <w:pPr>
        <w:spacing w:after="0"/>
        <w:ind w:right="-55" w:firstLine="709"/>
        <w:jc w:val="both"/>
        <w:rPr>
          <w:rFonts w:ascii="Times New Roman" w:hAnsi="Times New Roman"/>
          <w:sz w:val="16"/>
          <w:szCs w:val="16"/>
        </w:rPr>
      </w:pPr>
    </w:p>
    <w:p w14:paraId="0AAAD759" w14:textId="11C630CC" w:rsidR="00500610" w:rsidRPr="00D8447A" w:rsidRDefault="006042AF" w:rsidP="0061087D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11</w:t>
      </w:r>
      <w:r w:rsidR="005C742F" w:rsidRPr="00D8447A">
        <w:rPr>
          <w:rFonts w:ascii="Times New Roman" w:hAnsi="Times New Roman"/>
          <w:sz w:val="24"/>
          <w:szCs w:val="24"/>
        </w:rPr>
        <w:t>6</w:t>
      </w:r>
      <w:r w:rsidRPr="00D8447A">
        <w:rPr>
          <w:rFonts w:ascii="Times New Roman" w:hAnsi="Times New Roman"/>
          <w:sz w:val="24"/>
          <w:szCs w:val="24"/>
        </w:rPr>
        <w:t>. Стороны обязаны предпринять все разумные меры для устранения последствий, причиненных наступлением обстоятельств непреодолимой силы, послуживших препятствием к исполнению или надлежащему исполнению обязательств, предусмотренных Соглашением.</w:t>
      </w:r>
    </w:p>
    <w:p w14:paraId="5714306C" w14:textId="77777777" w:rsidR="00500610" w:rsidRPr="00D8447A" w:rsidRDefault="00500610" w:rsidP="0061087D">
      <w:pPr>
        <w:spacing w:after="0"/>
        <w:ind w:right="-55" w:firstLine="709"/>
        <w:jc w:val="both"/>
        <w:rPr>
          <w:rFonts w:ascii="Times New Roman" w:hAnsi="Times New Roman"/>
          <w:sz w:val="16"/>
          <w:szCs w:val="16"/>
        </w:rPr>
      </w:pPr>
    </w:p>
    <w:p w14:paraId="3C9276D3" w14:textId="77777777" w:rsidR="00500610" w:rsidRPr="00D8447A" w:rsidRDefault="006042AF" w:rsidP="0061087D">
      <w:pPr>
        <w:spacing w:after="0"/>
        <w:ind w:right="-55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8447A">
        <w:rPr>
          <w:rFonts w:ascii="Times New Roman" w:hAnsi="Times New Roman"/>
          <w:b/>
          <w:bCs/>
          <w:sz w:val="24"/>
          <w:szCs w:val="24"/>
        </w:rPr>
        <w:t>XI</w:t>
      </w:r>
      <w:r w:rsidRPr="00D8447A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Pr="00D8447A">
        <w:rPr>
          <w:rFonts w:ascii="Times New Roman" w:hAnsi="Times New Roman"/>
          <w:b/>
          <w:bCs/>
          <w:sz w:val="24"/>
          <w:szCs w:val="24"/>
        </w:rPr>
        <w:t>. Изменение Соглашения</w:t>
      </w:r>
    </w:p>
    <w:p w14:paraId="59E56374" w14:textId="77777777" w:rsidR="00A51C86" w:rsidRPr="00D8447A" w:rsidRDefault="00A51C86" w:rsidP="0061087D">
      <w:pPr>
        <w:spacing w:after="0"/>
        <w:ind w:right="-55" w:firstLine="709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50253B12" w14:textId="365DC1DD" w:rsidR="00500610" w:rsidRPr="00D8447A" w:rsidRDefault="006042AF" w:rsidP="0061087D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11</w:t>
      </w:r>
      <w:r w:rsidR="005C742F" w:rsidRPr="00D8447A">
        <w:rPr>
          <w:rFonts w:ascii="Times New Roman" w:hAnsi="Times New Roman"/>
          <w:sz w:val="24"/>
          <w:szCs w:val="24"/>
        </w:rPr>
        <w:t>7</w:t>
      </w:r>
      <w:r w:rsidRPr="00D8447A">
        <w:rPr>
          <w:rFonts w:ascii="Times New Roman" w:hAnsi="Times New Roman"/>
          <w:sz w:val="24"/>
          <w:szCs w:val="24"/>
        </w:rPr>
        <w:t>. Соглашение может быть изменено по соглашению его Сторон.</w:t>
      </w:r>
    </w:p>
    <w:p w14:paraId="3F580AE3" w14:textId="77777777" w:rsidR="00500610" w:rsidRPr="00D8447A" w:rsidRDefault="006042AF" w:rsidP="0061087D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Условия Соглашения, определенные на основании решения о заключении Соглашения и предложения о заключении концессионного соглашения, могут быть изменены по соглашению Сторон Соглашения на основании решения органа местного самоуправления.</w:t>
      </w:r>
    </w:p>
    <w:p w14:paraId="45E2FEA5" w14:textId="77777777" w:rsidR="005C742F" w:rsidRPr="00D8447A" w:rsidRDefault="005C742F" w:rsidP="0061087D">
      <w:pPr>
        <w:spacing w:after="0"/>
        <w:ind w:right="-55" w:firstLine="709"/>
        <w:jc w:val="both"/>
        <w:rPr>
          <w:rFonts w:ascii="Times New Roman" w:hAnsi="Times New Roman"/>
          <w:sz w:val="16"/>
          <w:szCs w:val="16"/>
        </w:rPr>
      </w:pPr>
    </w:p>
    <w:p w14:paraId="2FA68F24" w14:textId="038075DB" w:rsidR="00500610" w:rsidRPr="00D8447A" w:rsidRDefault="006042AF" w:rsidP="0061087D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1</w:t>
      </w:r>
      <w:r w:rsidR="005C742F" w:rsidRPr="00D8447A">
        <w:rPr>
          <w:rFonts w:ascii="Times New Roman" w:hAnsi="Times New Roman"/>
          <w:sz w:val="24"/>
          <w:szCs w:val="24"/>
        </w:rPr>
        <w:t>18</w:t>
      </w:r>
      <w:r w:rsidRPr="00D8447A">
        <w:rPr>
          <w:rFonts w:ascii="Times New Roman" w:hAnsi="Times New Roman"/>
          <w:sz w:val="24"/>
          <w:szCs w:val="24"/>
        </w:rPr>
        <w:t>. Изменение Соглашения осуществляется в письменной форме.</w:t>
      </w:r>
    </w:p>
    <w:p w14:paraId="280FA866" w14:textId="77777777" w:rsidR="005C742F" w:rsidRPr="00D8447A" w:rsidRDefault="005C742F" w:rsidP="0061087D">
      <w:pPr>
        <w:spacing w:after="0"/>
        <w:ind w:right="-55" w:firstLine="709"/>
        <w:jc w:val="both"/>
        <w:rPr>
          <w:rFonts w:ascii="Times New Roman" w:hAnsi="Times New Roman"/>
          <w:sz w:val="16"/>
          <w:szCs w:val="16"/>
        </w:rPr>
      </w:pPr>
    </w:p>
    <w:p w14:paraId="23CE2867" w14:textId="769352F9" w:rsidR="00500610" w:rsidRPr="00D8447A" w:rsidRDefault="006042AF" w:rsidP="0061087D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1</w:t>
      </w:r>
      <w:r w:rsidR="005C742F" w:rsidRPr="00D8447A">
        <w:rPr>
          <w:rFonts w:ascii="Times New Roman" w:hAnsi="Times New Roman"/>
          <w:sz w:val="24"/>
          <w:szCs w:val="24"/>
        </w:rPr>
        <w:t>19</w:t>
      </w:r>
      <w:r w:rsidRPr="00D8447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D8447A">
        <w:rPr>
          <w:rFonts w:ascii="Times New Roman" w:hAnsi="Times New Roman"/>
          <w:sz w:val="24"/>
          <w:szCs w:val="24"/>
        </w:rPr>
        <w:t>Для изменения условий Соглашения, в том числе условий, изменяемых по соглашению сторон на основании решений органа местного самоуправления, определенных на основании решения о заключении концессионного соглашения, предложения о заключении концессионного соглашения, необходимо согласие антимонопольного органа, полученное в порядке и на условиях, которые установлены Правительством Российской Федерации, в случаях, предусмотренных законодательством Российской Федерации.</w:t>
      </w:r>
      <w:proofErr w:type="gramEnd"/>
    </w:p>
    <w:p w14:paraId="0CE31F62" w14:textId="77777777" w:rsidR="005C742F" w:rsidRPr="00D8447A" w:rsidRDefault="005C742F" w:rsidP="0061087D">
      <w:pPr>
        <w:spacing w:after="0"/>
        <w:ind w:right="-55" w:firstLine="709"/>
        <w:jc w:val="both"/>
        <w:rPr>
          <w:rFonts w:ascii="Times New Roman" w:hAnsi="Times New Roman"/>
          <w:sz w:val="16"/>
          <w:szCs w:val="16"/>
        </w:rPr>
      </w:pPr>
    </w:p>
    <w:p w14:paraId="36F0C678" w14:textId="2F44C0C9" w:rsidR="00500610" w:rsidRPr="00D8447A" w:rsidRDefault="006042AF" w:rsidP="0061087D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1</w:t>
      </w:r>
      <w:r w:rsidR="00E9660E" w:rsidRPr="00D8447A">
        <w:rPr>
          <w:rFonts w:ascii="Times New Roman" w:hAnsi="Times New Roman"/>
          <w:sz w:val="24"/>
          <w:szCs w:val="24"/>
        </w:rPr>
        <w:t>2</w:t>
      </w:r>
      <w:r w:rsidR="005C742F" w:rsidRPr="00D8447A">
        <w:rPr>
          <w:rFonts w:ascii="Times New Roman" w:hAnsi="Times New Roman"/>
          <w:sz w:val="24"/>
          <w:szCs w:val="24"/>
        </w:rPr>
        <w:t>0</w:t>
      </w:r>
      <w:r w:rsidRPr="00D8447A">
        <w:rPr>
          <w:rFonts w:ascii="Times New Roman" w:hAnsi="Times New Roman"/>
          <w:sz w:val="24"/>
          <w:szCs w:val="24"/>
        </w:rPr>
        <w:t xml:space="preserve">. Изменение значений долгосрочных параметров регулирования деятельности Концессионера, указанных в Приложении №6 к Соглашению, осуществляется по предварительному согласованию с </w:t>
      </w:r>
      <w:r w:rsidRPr="00D8447A">
        <w:rPr>
          <w:rFonts w:ascii="Times New Roman" w:hAnsi="Times New Roman"/>
          <w:sz w:val="24"/>
          <w:szCs w:val="24"/>
          <w:lang w:eastAsia="en-US"/>
        </w:rPr>
        <w:t xml:space="preserve">управлением по регулированию тарифов Тамбовской области, и получаемому в </w:t>
      </w:r>
      <w:r w:rsidRPr="00D8447A">
        <w:rPr>
          <w:rFonts w:ascii="Times New Roman" w:hAnsi="Times New Roman"/>
          <w:sz w:val="24"/>
          <w:szCs w:val="24"/>
        </w:rPr>
        <w:t>порядке, утверждаемом Правительством Российской Федерации.</w:t>
      </w:r>
    </w:p>
    <w:p w14:paraId="7BA4AC58" w14:textId="77777777" w:rsidR="005C742F" w:rsidRPr="00D8447A" w:rsidRDefault="005C742F" w:rsidP="0061087D">
      <w:pPr>
        <w:spacing w:after="0"/>
        <w:ind w:right="-55" w:firstLine="709"/>
        <w:jc w:val="both"/>
        <w:rPr>
          <w:rFonts w:ascii="Times New Roman" w:hAnsi="Times New Roman"/>
          <w:sz w:val="16"/>
          <w:szCs w:val="16"/>
        </w:rPr>
      </w:pPr>
    </w:p>
    <w:p w14:paraId="4DFAB545" w14:textId="1D0C8973" w:rsidR="00500610" w:rsidRPr="00D8447A" w:rsidRDefault="006042AF" w:rsidP="0061087D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12</w:t>
      </w:r>
      <w:r w:rsidR="005C742F" w:rsidRPr="00D8447A">
        <w:rPr>
          <w:rFonts w:ascii="Times New Roman" w:hAnsi="Times New Roman"/>
          <w:sz w:val="24"/>
          <w:szCs w:val="24"/>
        </w:rPr>
        <w:t>1</w:t>
      </w:r>
      <w:r w:rsidRPr="00D8447A">
        <w:rPr>
          <w:rFonts w:ascii="Times New Roman" w:hAnsi="Times New Roman"/>
          <w:sz w:val="24"/>
          <w:szCs w:val="24"/>
        </w:rPr>
        <w:t>. В целях внесения изменений в условия Соглашения одна из Сторон направляет другой Стороне соответствующее предложение с обоснованием предлагаемых изменений. Сторона в течение 10 (десяти) рабочих дней со дня получения указанного предложения рассматривает его и принимает решение о согласии или о мотивированном отказе внести изменения в условия Соглашения.</w:t>
      </w:r>
    </w:p>
    <w:p w14:paraId="0501BD8C" w14:textId="77777777" w:rsidR="005C742F" w:rsidRPr="00D8447A" w:rsidRDefault="005C742F" w:rsidP="0061087D">
      <w:pPr>
        <w:spacing w:after="0"/>
        <w:ind w:right="-55" w:firstLine="709"/>
        <w:jc w:val="both"/>
        <w:rPr>
          <w:rFonts w:ascii="Times New Roman" w:hAnsi="Times New Roman"/>
          <w:sz w:val="16"/>
          <w:szCs w:val="16"/>
        </w:rPr>
      </w:pPr>
    </w:p>
    <w:p w14:paraId="26090371" w14:textId="5CC6F085" w:rsidR="00500610" w:rsidRPr="00D8447A" w:rsidRDefault="006042AF" w:rsidP="0061087D">
      <w:pPr>
        <w:pStyle w:val="13"/>
        <w:spacing w:line="276" w:lineRule="auto"/>
        <w:ind w:firstLine="708"/>
        <w:jc w:val="both"/>
      </w:pPr>
      <w:r w:rsidRPr="00D8447A">
        <w:t>12</w:t>
      </w:r>
      <w:r w:rsidR="005C742F" w:rsidRPr="00D8447A">
        <w:t>2</w:t>
      </w:r>
      <w:r w:rsidRPr="00D8447A">
        <w:t xml:space="preserve">. </w:t>
      </w:r>
      <w:bookmarkStart w:id="3" w:name="_Hlk43297072"/>
      <w:proofErr w:type="spellStart"/>
      <w:proofErr w:type="gramStart"/>
      <w:r w:rsidRPr="00D8447A">
        <w:t>Концедент</w:t>
      </w:r>
      <w:bookmarkEnd w:id="3"/>
      <w:proofErr w:type="spellEnd"/>
      <w:r w:rsidRPr="00D8447A">
        <w:t xml:space="preserve"> обязан рассматривать требования Концессионера по изменению существенных условий концессионного соглашения в случае, если реализация концессионного соглашения стала невозможной в установленные в нем сроки в результате возникновения обстоятельств непреодолимой силы, в случаях существенного изменения обстоятельств, из которых стороны исходили при заключении концессионного соглашения, а также в случае, если вступившими в законную силу решениями суда или федерального антимонопольного органа установлена невозможность</w:t>
      </w:r>
      <w:proofErr w:type="gramEnd"/>
      <w:r w:rsidRPr="00D8447A">
        <w:t xml:space="preserve"> исполнения Концессионером или </w:t>
      </w:r>
      <w:proofErr w:type="spellStart"/>
      <w:r w:rsidRPr="00D8447A">
        <w:t>Концедентом</w:t>
      </w:r>
      <w:proofErr w:type="spellEnd"/>
      <w:r w:rsidRPr="00D8447A">
        <w:t xml:space="preserve"> установленных концессионным соглашением обязатель</w:t>
      </w:r>
      <w:proofErr w:type="gramStart"/>
      <w:r w:rsidRPr="00D8447A">
        <w:t>ств всл</w:t>
      </w:r>
      <w:proofErr w:type="gramEnd"/>
      <w:r w:rsidRPr="00D8447A">
        <w:t xml:space="preserve">едствие решений, действий (бездействия) государственных органов, органов местного самоуправления и (или) их должностных лиц. Решение об изменении существенных условий Соглашения принимается </w:t>
      </w:r>
      <w:proofErr w:type="spellStart"/>
      <w:r w:rsidRPr="00D8447A">
        <w:t>Концедентом</w:t>
      </w:r>
      <w:proofErr w:type="spellEnd"/>
      <w:r w:rsidRPr="00D8447A">
        <w:t xml:space="preserve"> в течение тридцати дней после поступления требований </w:t>
      </w:r>
      <w:r w:rsidR="00B1130A" w:rsidRPr="00D8447A">
        <w:t>К</w:t>
      </w:r>
      <w:r w:rsidRPr="00D8447A">
        <w:t xml:space="preserve">онцессионера на основании решения </w:t>
      </w:r>
      <w:proofErr w:type="spellStart"/>
      <w:r w:rsidRPr="00D8447A">
        <w:t>Концедента</w:t>
      </w:r>
      <w:proofErr w:type="spellEnd"/>
      <w:r w:rsidRPr="00D8447A">
        <w:t xml:space="preserve">. </w:t>
      </w:r>
      <w:proofErr w:type="gramStart"/>
      <w:r w:rsidRPr="00D8447A">
        <w:t xml:space="preserve">В случае если в течение тридцати дней после поступления требований Концессионера </w:t>
      </w:r>
      <w:proofErr w:type="spellStart"/>
      <w:r w:rsidRPr="00D8447A">
        <w:t>Концедент</w:t>
      </w:r>
      <w:proofErr w:type="spellEnd"/>
      <w:r w:rsidRPr="00D8447A">
        <w:t xml:space="preserve"> не принял решение об изменении существенных условий концессионного соглашения, не уведомил Концессионера о начале рассмотрения вопроса в </w:t>
      </w:r>
      <w:r w:rsidRPr="00D8447A">
        <w:lastRenderedPageBreak/>
        <w:t>рамках подготовки проекта закона (решения) о соответствующем бюджете на очередной финансовый год (очередной финансовый год и плановый период) или не предоставил Концессионеру мотивированный отказ, Концессионер вправе приостановить исполнение концессионного соглашения до</w:t>
      </w:r>
      <w:proofErr w:type="gramEnd"/>
      <w:r w:rsidRPr="00D8447A">
        <w:t xml:space="preserve"> принятия </w:t>
      </w:r>
      <w:proofErr w:type="spellStart"/>
      <w:r w:rsidRPr="00D8447A">
        <w:t>Концедентом</w:t>
      </w:r>
      <w:proofErr w:type="spellEnd"/>
      <w:r w:rsidRPr="00D8447A">
        <w:t xml:space="preserve"> решения об изменении существенных условий концессионного соглашения либо предоставления мотивированного отказа.</w:t>
      </w:r>
    </w:p>
    <w:p w14:paraId="5705F9A7" w14:textId="77777777" w:rsidR="005C742F" w:rsidRPr="00D8447A" w:rsidRDefault="005C742F" w:rsidP="0061087D">
      <w:pPr>
        <w:pStyle w:val="13"/>
        <w:spacing w:line="276" w:lineRule="auto"/>
        <w:ind w:firstLine="708"/>
        <w:jc w:val="both"/>
        <w:rPr>
          <w:sz w:val="16"/>
          <w:szCs w:val="16"/>
        </w:rPr>
      </w:pPr>
    </w:p>
    <w:p w14:paraId="42D5C4B1" w14:textId="709CD2BB" w:rsidR="00500610" w:rsidRPr="00D8447A" w:rsidRDefault="006042AF" w:rsidP="0061087D">
      <w:pPr>
        <w:pStyle w:val="13"/>
        <w:spacing w:line="276" w:lineRule="auto"/>
        <w:ind w:firstLine="708"/>
        <w:jc w:val="both"/>
      </w:pPr>
      <w:r w:rsidRPr="00D8447A">
        <w:t>12</w:t>
      </w:r>
      <w:r w:rsidR="005C742F" w:rsidRPr="00D8447A">
        <w:t>3</w:t>
      </w:r>
      <w:r w:rsidRPr="00D8447A">
        <w:t>. Соглашение может быть изменено по требованию одной из Сторон по решению суда по основаниям, предусмотренным Гражданским кодексом Российской Федерации.</w:t>
      </w:r>
    </w:p>
    <w:p w14:paraId="1DE78E73" w14:textId="77777777" w:rsidR="00500610" w:rsidRPr="00D8447A" w:rsidRDefault="00500610" w:rsidP="0061087D">
      <w:pPr>
        <w:spacing w:after="0"/>
        <w:ind w:right="-55" w:firstLine="709"/>
        <w:jc w:val="both"/>
        <w:rPr>
          <w:rFonts w:ascii="Times New Roman" w:hAnsi="Times New Roman"/>
          <w:sz w:val="16"/>
          <w:szCs w:val="16"/>
        </w:rPr>
      </w:pPr>
    </w:p>
    <w:p w14:paraId="57508494" w14:textId="77777777" w:rsidR="00500610" w:rsidRPr="00D8447A" w:rsidRDefault="006042AF" w:rsidP="0061087D">
      <w:pPr>
        <w:spacing w:after="0"/>
        <w:ind w:right="-55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8447A">
        <w:rPr>
          <w:rFonts w:ascii="Times New Roman" w:hAnsi="Times New Roman"/>
          <w:b/>
          <w:bCs/>
          <w:sz w:val="24"/>
          <w:szCs w:val="24"/>
        </w:rPr>
        <w:t>XV. Прекращение Соглашения</w:t>
      </w:r>
    </w:p>
    <w:p w14:paraId="46FB0173" w14:textId="1ABFB5F1" w:rsidR="00A51C86" w:rsidRPr="00D8447A" w:rsidRDefault="004F24CA" w:rsidP="0061087D">
      <w:pPr>
        <w:spacing w:after="0"/>
        <w:ind w:right="-55" w:firstLine="709"/>
        <w:jc w:val="center"/>
        <w:rPr>
          <w:rFonts w:ascii="Times New Roman" w:hAnsi="Times New Roman"/>
          <w:bCs/>
          <w:sz w:val="16"/>
          <w:szCs w:val="16"/>
        </w:rPr>
      </w:pPr>
      <w:r w:rsidRPr="00D8447A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156ABB" w:rsidRPr="00D8447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67370E5" w14:textId="77777777" w:rsidR="00500610" w:rsidRPr="00D8447A" w:rsidRDefault="006042AF" w:rsidP="0061087D">
      <w:pPr>
        <w:spacing w:after="0"/>
        <w:ind w:right="-57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12</w:t>
      </w:r>
      <w:r w:rsidR="00E9660E" w:rsidRPr="00D8447A">
        <w:rPr>
          <w:rFonts w:ascii="Times New Roman" w:hAnsi="Times New Roman"/>
          <w:sz w:val="24"/>
          <w:szCs w:val="24"/>
        </w:rPr>
        <w:t>6</w:t>
      </w:r>
      <w:r w:rsidRPr="00D8447A">
        <w:rPr>
          <w:rFonts w:ascii="Times New Roman" w:hAnsi="Times New Roman"/>
          <w:sz w:val="24"/>
          <w:szCs w:val="24"/>
        </w:rPr>
        <w:t>. Соглашение прекращается:</w:t>
      </w:r>
    </w:p>
    <w:p w14:paraId="35BECC0C" w14:textId="77777777" w:rsidR="00500610" w:rsidRPr="00D8447A" w:rsidRDefault="006042AF" w:rsidP="0061087D">
      <w:pPr>
        <w:spacing w:after="0"/>
        <w:ind w:right="-57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а) по истечении срока действия;</w:t>
      </w:r>
    </w:p>
    <w:p w14:paraId="73A6AD71" w14:textId="77777777" w:rsidR="00500610" w:rsidRPr="00D8447A" w:rsidRDefault="006042AF" w:rsidP="0061087D">
      <w:pPr>
        <w:spacing w:after="0"/>
        <w:ind w:right="-57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б) по соглашению Сторон;</w:t>
      </w:r>
    </w:p>
    <w:p w14:paraId="5C58B405" w14:textId="77777777" w:rsidR="00500610" w:rsidRPr="00D8447A" w:rsidRDefault="006042AF" w:rsidP="0061087D">
      <w:pPr>
        <w:spacing w:after="0"/>
        <w:ind w:right="-57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8447A">
        <w:rPr>
          <w:rFonts w:ascii="Times New Roman" w:hAnsi="Times New Roman"/>
          <w:sz w:val="24"/>
          <w:szCs w:val="24"/>
        </w:rPr>
        <w:t xml:space="preserve">в) </w:t>
      </w:r>
      <w:r w:rsidRPr="00D8447A">
        <w:rPr>
          <w:rFonts w:ascii="Times New Roman" w:hAnsi="Times New Roman"/>
          <w:sz w:val="24"/>
          <w:szCs w:val="24"/>
          <w:lang w:eastAsia="en-US"/>
        </w:rPr>
        <w:t>в случае досрочного расторжения Соглашения на основании решения суда:</w:t>
      </w:r>
    </w:p>
    <w:p w14:paraId="51FF1A47" w14:textId="77777777" w:rsidR="00500610" w:rsidRPr="00D8447A" w:rsidRDefault="006042AF" w:rsidP="0061087D">
      <w:pPr>
        <w:spacing w:after="0"/>
        <w:ind w:right="-57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- по требованию одной из Сторон в случае существенного нарушения другой Стороной условий Соглашении, существенного изменения обстоятельств, из которых Стороны исходили при его заключении, а также по иным основаниям, предусмотренными федеральными законами и Соглашением.</w:t>
      </w:r>
    </w:p>
    <w:p w14:paraId="429FF64D" w14:textId="77777777" w:rsidR="00500610" w:rsidRPr="00D8447A" w:rsidRDefault="006042AF" w:rsidP="0061087D">
      <w:pPr>
        <w:spacing w:after="0"/>
        <w:ind w:right="-57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- несоответствие реорганизованного или возникшего в результате реорганизации юридического лица - Концессионера требованиям к участникам конкурса, установленным федеральным законодательством и конкурсной документацией.</w:t>
      </w:r>
    </w:p>
    <w:p w14:paraId="4B4D4C2A" w14:textId="77777777" w:rsidR="005C742F" w:rsidRPr="00D8447A" w:rsidRDefault="005C742F" w:rsidP="0061087D">
      <w:pPr>
        <w:spacing w:after="0"/>
        <w:ind w:right="-57" w:firstLine="709"/>
        <w:jc w:val="both"/>
        <w:rPr>
          <w:rFonts w:ascii="Times New Roman" w:hAnsi="Times New Roman"/>
          <w:sz w:val="16"/>
          <w:szCs w:val="16"/>
        </w:rPr>
      </w:pPr>
    </w:p>
    <w:p w14:paraId="0DB8C004" w14:textId="2E4122E4" w:rsidR="00500610" w:rsidRPr="00D8447A" w:rsidRDefault="006042AF" w:rsidP="0061087D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12</w:t>
      </w:r>
      <w:r w:rsidR="005C742F" w:rsidRPr="00D8447A">
        <w:rPr>
          <w:rFonts w:ascii="Times New Roman" w:hAnsi="Times New Roman"/>
          <w:sz w:val="24"/>
          <w:szCs w:val="24"/>
        </w:rPr>
        <w:t>5</w:t>
      </w:r>
      <w:r w:rsidRPr="00D8447A">
        <w:rPr>
          <w:rFonts w:ascii="Times New Roman" w:hAnsi="Times New Roman"/>
          <w:sz w:val="24"/>
          <w:szCs w:val="24"/>
        </w:rPr>
        <w:t>. К существенным нарушениям Концессионером условий Соглашения относятся случаи, установленные ч.2 ст.15 Федерального закона от 21.07.2005 №115-ФЗ «О концессионных соглашениях».</w:t>
      </w:r>
    </w:p>
    <w:p w14:paraId="13E45D79" w14:textId="77777777" w:rsidR="005C742F" w:rsidRPr="00D8447A" w:rsidRDefault="005C742F" w:rsidP="0061087D">
      <w:pPr>
        <w:spacing w:after="0"/>
        <w:ind w:right="-55" w:firstLine="709"/>
        <w:jc w:val="both"/>
        <w:rPr>
          <w:rFonts w:ascii="Times New Roman" w:hAnsi="Times New Roman"/>
          <w:sz w:val="16"/>
          <w:szCs w:val="16"/>
        </w:rPr>
      </w:pPr>
    </w:p>
    <w:p w14:paraId="03AB1D58" w14:textId="08AEEF67" w:rsidR="00500610" w:rsidRPr="00D8447A" w:rsidRDefault="006042AF" w:rsidP="0061087D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12</w:t>
      </w:r>
      <w:r w:rsidR="005C742F" w:rsidRPr="00D8447A">
        <w:rPr>
          <w:rFonts w:ascii="Times New Roman" w:hAnsi="Times New Roman"/>
          <w:sz w:val="24"/>
          <w:szCs w:val="24"/>
        </w:rPr>
        <w:t>6</w:t>
      </w:r>
      <w:r w:rsidRPr="00D8447A">
        <w:rPr>
          <w:rFonts w:ascii="Times New Roman" w:hAnsi="Times New Roman"/>
          <w:sz w:val="24"/>
          <w:szCs w:val="24"/>
        </w:rPr>
        <w:t xml:space="preserve">. К существенным нарушениям </w:t>
      </w:r>
      <w:proofErr w:type="spellStart"/>
      <w:r w:rsidRPr="00D8447A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D8447A">
        <w:rPr>
          <w:rFonts w:ascii="Times New Roman" w:hAnsi="Times New Roman"/>
          <w:sz w:val="24"/>
          <w:szCs w:val="24"/>
        </w:rPr>
        <w:t xml:space="preserve"> условий Соглашения относятся случаи, установленные ч.2.1 ст.15 Федерального закона от 21.07.2005 №115-ФЗ «О концессионных соглашениях».</w:t>
      </w:r>
    </w:p>
    <w:p w14:paraId="3A22FEE3" w14:textId="77777777" w:rsidR="005C742F" w:rsidRPr="00D8447A" w:rsidRDefault="005C742F" w:rsidP="0061087D">
      <w:pPr>
        <w:spacing w:after="0"/>
        <w:ind w:right="-55" w:firstLine="709"/>
        <w:jc w:val="both"/>
        <w:rPr>
          <w:rFonts w:ascii="Times New Roman" w:hAnsi="Times New Roman"/>
          <w:sz w:val="16"/>
          <w:szCs w:val="16"/>
        </w:rPr>
      </w:pPr>
    </w:p>
    <w:p w14:paraId="3E29EA56" w14:textId="67BC80A1" w:rsidR="005C742F" w:rsidRPr="00D8447A" w:rsidRDefault="006042AF" w:rsidP="0061087D">
      <w:pPr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12</w:t>
      </w:r>
      <w:r w:rsidR="005C742F" w:rsidRPr="00D8447A">
        <w:rPr>
          <w:rFonts w:ascii="Times New Roman" w:hAnsi="Times New Roman"/>
          <w:sz w:val="24"/>
          <w:szCs w:val="24"/>
        </w:rPr>
        <w:t>7</w:t>
      </w:r>
      <w:r w:rsidRPr="00D8447A">
        <w:rPr>
          <w:rFonts w:ascii="Times New Roman" w:hAnsi="Times New Roman"/>
          <w:sz w:val="24"/>
          <w:szCs w:val="24"/>
        </w:rPr>
        <w:t>.</w:t>
      </w:r>
      <w:r w:rsidR="005C742F" w:rsidRPr="00D8447A">
        <w:rPr>
          <w:rFonts w:ascii="Times New Roman" w:hAnsi="Times New Roman"/>
          <w:sz w:val="24"/>
          <w:szCs w:val="24"/>
        </w:rPr>
        <w:t xml:space="preserve"> В случае досрочного расторжения Соглашения, за исключением случаев, указанных в п. 125 Соглашения, Концессионер вправе потребовать от </w:t>
      </w:r>
      <w:proofErr w:type="spellStart"/>
      <w:r w:rsidR="005C742F" w:rsidRPr="00D8447A">
        <w:rPr>
          <w:rFonts w:ascii="Times New Roman" w:hAnsi="Times New Roman"/>
          <w:sz w:val="24"/>
          <w:szCs w:val="24"/>
        </w:rPr>
        <w:t>Концедента</w:t>
      </w:r>
      <w:proofErr w:type="spellEnd"/>
      <w:r w:rsidR="005C742F" w:rsidRPr="00D8447A">
        <w:rPr>
          <w:rFonts w:ascii="Times New Roman" w:hAnsi="Times New Roman"/>
          <w:sz w:val="24"/>
          <w:szCs w:val="24"/>
        </w:rPr>
        <w:t xml:space="preserve"> возмещения расходов на реконструкцию Объекта Соглашения, за исключением понесенных </w:t>
      </w:r>
      <w:proofErr w:type="spellStart"/>
      <w:r w:rsidR="005C742F" w:rsidRPr="00D8447A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="005C742F" w:rsidRPr="00D8447A">
        <w:rPr>
          <w:rFonts w:ascii="Times New Roman" w:hAnsi="Times New Roman"/>
          <w:sz w:val="24"/>
          <w:szCs w:val="24"/>
        </w:rPr>
        <w:t xml:space="preserve"> расходов на реконструкцию Объекта Соглашения. Возмещение расходов на реконструкцию Объекта Соглашения осуществляется исходя из размера расходов Концессионера, подлежащих возмещению в соответствии с законодательством Российской Федерации в сфере регулирования цен (тарифов) и не возмещенных ему на момент расторжения Соглашения, в срок не позднее 60 (шестидесяти) календарных дней после даты досрочного расторжения Соглашения. </w:t>
      </w:r>
    </w:p>
    <w:p w14:paraId="217BFFCC" w14:textId="2FA0F86C" w:rsidR="00500610" w:rsidRPr="00D8447A" w:rsidRDefault="006042AF" w:rsidP="0061087D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1</w:t>
      </w:r>
      <w:r w:rsidR="001F4CB6" w:rsidRPr="00D8447A">
        <w:rPr>
          <w:rFonts w:ascii="Times New Roman" w:hAnsi="Times New Roman"/>
          <w:sz w:val="24"/>
          <w:szCs w:val="24"/>
        </w:rPr>
        <w:t>28</w:t>
      </w:r>
      <w:r w:rsidRPr="00D8447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D8447A">
        <w:rPr>
          <w:rFonts w:ascii="Times New Roman" w:hAnsi="Times New Roman"/>
          <w:sz w:val="24"/>
          <w:szCs w:val="24"/>
        </w:rPr>
        <w:t>Расходы Концессионера, подл</w:t>
      </w:r>
      <w:r w:rsidR="007C7E4D" w:rsidRPr="00D8447A">
        <w:rPr>
          <w:rFonts w:ascii="Times New Roman" w:hAnsi="Times New Roman"/>
          <w:sz w:val="24"/>
          <w:szCs w:val="24"/>
        </w:rPr>
        <w:t xml:space="preserve"> </w:t>
      </w:r>
      <w:r w:rsidRPr="00D8447A">
        <w:rPr>
          <w:rFonts w:ascii="Times New Roman" w:hAnsi="Times New Roman"/>
          <w:sz w:val="24"/>
          <w:szCs w:val="24"/>
        </w:rPr>
        <w:t>ежащие возмещению в соответствии с нормативными правовыми актами Российской Федерации в сфе</w:t>
      </w:r>
      <w:r w:rsidR="0035573D" w:rsidRPr="00D8447A">
        <w:rPr>
          <w:rFonts w:ascii="Times New Roman" w:hAnsi="Times New Roman"/>
          <w:sz w:val="24"/>
          <w:szCs w:val="24"/>
        </w:rPr>
        <w:t xml:space="preserve">ре водоснабжения </w:t>
      </w:r>
      <w:r w:rsidR="00326D44" w:rsidRPr="00D8447A">
        <w:rPr>
          <w:rFonts w:ascii="Times New Roman" w:hAnsi="Times New Roman"/>
          <w:sz w:val="24"/>
          <w:szCs w:val="24"/>
        </w:rPr>
        <w:t xml:space="preserve">и водоотведения </w:t>
      </w:r>
      <w:r w:rsidRPr="00D8447A">
        <w:rPr>
          <w:rFonts w:ascii="Times New Roman" w:hAnsi="Times New Roman"/>
          <w:sz w:val="24"/>
          <w:szCs w:val="24"/>
        </w:rPr>
        <w:t>и не возмещенные ему на момент окончания срока действия концессионного соглашения, подлежат возмещению не позднее 2 (двух) лет с даты прекращения действия Соглашения как в связи с окончанием его срока действия, так и в связи с его расторжением.</w:t>
      </w:r>
      <w:proofErr w:type="gramEnd"/>
    </w:p>
    <w:p w14:paraId="2D1108A8" w14:textId="77777777" w:rsidR="00500610" w:rsidRPr="00D8447A" w:rsidRDefault="006042AF" w:rsidP="0061087D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 xml:space="preserve">В целях исключения споров между Сторонами при определении размера расходов, подлежащих возмещению Стороны не позднее 1 апреля года, следующего за каждым календарным годом действия настоящего Соглашения, составляют акты о размере расходов, подлежащих возмещению Концессионеру. Концессионер до 1 марта года, следующего за каждым календарным годом действия Соглашения, направляет </w:t>
      </w:r>
      <w:proofErr w:type="spellStart"/>
      <w:r w:rsidRPr="00D8447A">
        <w:rPr>
          <w:rFonts w:ascii="Times New Roman" w:hAnsi="Times New Roman"/>
          <w:sz w:val="24"/>
          <w:szCs w:val="24"/>
        </w:rPr>
        <w:t>Концеденту</w:t>
      </w:r>
      <w:proofErr w:type="spellEnd"/>
      <w:r w:rsidRPr="00D8447A">
        <w:rPr>
          <w:rFonts w:ascii="Times New Roman" w:hAnsi="Times New Roman"/>
          <w:sz w:val="24"/>
          <w:szCs w:val="24"/>
        </w:rPr>
        <w:t xml:space="preserve"> подписанные </w:t>
      </w:r>
      <w:r w:rsidRPr="00D8447A">
        <w:rPr>
          <w:rFonts w:ascii="Times New Roman" w:hAnsi="Times New Roman"/>
          <w:sz w:val="24"/>
          <w:szCs w:val="24"/>
        </w:rPr>
        <w:lastRenderedPageBreak/>
        <w:t xml:space="preserve">Концессионером акты о размере расходов с приложением подтверждающих размер расходов расчетов. </w:t>
      </w:r>
      <w:proofErr w:type="spellStart"/>
      <w:r w:rsidRPr="00D8447A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D8447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8447A">
        <w:rPr>
          <w:rFonts w:ascii="Times New Roman" w:hAnsi="Times New Roman"/>
          <w:sz w:val="24"/>
          <w:szCs w:val="24"/>
        </w:rPr>
        <w:t>обязан</w:t>
      </w:r>
      <w:proofErr w:type="gramEnd"/>
      <w:r w:rsidRPr="00D8447A">
        <w:rPr>
          <w:rFonts w:ascii="Times New Roman" w:hAnsi="Times New Roman"/>
          <w:sz w:val="24"/>
          <w:szCs w:val="24"/>
        </w:rPr>
        <w:t xml:space="preserve"> рассмотреть акты о размере расходов в течение 15 (пятнадцати) рабочих дней с даты их получения и передать Концессионеру подписанные </w:t>
      </w:r>
      <w:proofErr w:type="spellStart"/>
      <w:r w:rsidRPr="00D8447A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D8447A">
        <w:rPr>
          <w:rFonts w:ascii="Times New Roman" w:hAnsi="Times New Roman"/>
          <w:sz w:val="24"/>
          <w:szCs w:val="24"/>
        </w:rPr>
        <w:t xml:space="preserve"> акты о размере расходов либо мотивированное обоснование необходимости внесения в акты изменений с приложением необходимых расчетов. Акты о размере расходов, не</w:t>
      </w:r>
      <w:r w:rsidR="00B1130A" w:rsidRPr="00D8447A">
        <w:rPr>
          <w:rFonts w:ascii="Times New Roman" w:hAnsi="Times New Roman"/>
          <w:sz w:val="24"/>
          <w:szCs w:val="24"/>
        </w:rPr>
        <w:t xml:space="preserve"> </w:t>
      </w:r>
      <w:r w:rsidRPr="00D8447A">
        <w:rPr>
          <w:rFonts w:ascii="Times New Roman" w:hAnsi="Times New Roman"/>
          <w:sz w:val="24"/>
          <w:szCs w:val="24"/>
        </w:rPr>
        <w:t xml:space="preserve">подписанные </w:t>
      </w:r>
      <w:proofErr w:type="spellStart"/>
      <w:r w:rsidRPr="00D8447A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D8447A">
        <w:rPr>
          <w:rFonts w:ascii="Times New Roman" w:hAnsi="Times New Roman"/>
          <w:sz w:val="24"/>
          <w:szCs w:val="24"/>
        </w:rPr>
        <w:t xml:space="preserve">, считаются имеющими юридическую силу и подтверждающими размер расходов, если </w:t>
      </w:r>
      <w:proofErr w:type="spellStart"/>
      <w:r w:rsidRPr="00D8447A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D8447A">
        <w:rPr>
          <w:rFonts w:ascii="Times New Roman" w:hAnsi="Times New Roman"/>
          <w:sz w:val="24"/>
          <w:szCs w:val="24"/>
        </w:rPr>
        <w:t xml:space="preserve"> в срок, установленный в настоящем абзаце, не передал Концессионеру мотивированное обоснование необходимости внесения в акты изменений с приложением необходимых расчетов.</w:t>
      </w:r>
    </w:p>
    <w:p w14:paraId="0185DCD1" w14:textId="77777777" w:rsidR="00500610" w:rsidRPr="00D8447A" w:rsidRDefault="006042AF" w:rsidP="0061087D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8447A">
        <w:rPr>
          <w:rFonts w:ascii="Times New Roman" w:hAnsi="Times New Roman"/>
          <w:sz w:val="24"/>
          <w:szCs w:val="24"/>
        </w:rPr>
        <w:t>Размер расходов Концессионера, не</w:t>
      </w:r>
      <w:r w:rsidR="00B1130A" w:rsidRPr="00D8447A">
        <w:rPr>
          <w:rFonts w:ascii="Times New Roman" w:hAnsi="Times New Roman"/>
          <w:sz w:val="24"/>
          <w:szCs w:val="24"/>
        </w:rPr>
        <w:t xml:space="preserve"> </w:t>
      </w:r>
      <w:r w:rsidRPr="00D8447A">
        <w:rPr>
          <w:rFonts w:ascii="Times New Roman" w:hAnsi="Times New Roman"/>
          <w:sz w:val="24"/>
          <w:szCs w:val="24"/>
        </w:rPr>
        <w:t xml:space="preserve">возмещенных ему на дату окончания срока действия Соглашения и подлежащих возмещению </w:t>
      </w:r>
      <w:proofErr w:type="spellStart"/>
      <w:r w:rsidRPr="00D8447A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D8447A">
        <w:rPr>
          <w:rFonts w:ascii="Times New Roman" w:hAnsi="Times New Roman"/>
          <w:sz w:val="24"/>
          <w:szCs w:val="24"/>
        </w:rPr>
        <w:t>, рассчитывается в соответствии с положениями нормативных правовых актов Российской Федерации в сфе</w:t>
      </w:r>
      <w:r w:rsidR="0035573D" w:rsidRPr="00D8447A">
        <w:rPr>
          <w:rFonts w:ascii="Times New Roman" w:hAnsi="Times New Roman"/>
          <w:sz w:val="24"/>
          <w:szCs w:val="24"/>
        </w:rPr>
        <w:t>ре водоснабжения</w:t>
      </w:r>
      <w:r w:rsidR="00326D44" w:rsidRPr="00D8447A">
        <w:rPr>
          <w:rFonts w:ascii="Times New Roman" w:hAnsi="Times New Roman"/>
          <w:sz w:val="24"/>
          <w:szCs w:val="24"/>
        </w:rPr>
        <w:t xml:space="preserve"> и водоотведения</w:t>
      </w:r>
      <w:r w:rsidRPr="00D8447A">
        <w:rPr>
          <w:rFonts w:ascii="Times New Roman" w:hAnsi="Times New Roman"/>
          <w:sz w:val="24"/>
          <w:szCs w:val="24"/>
        </w:rPr>
        <w:t>, условиями Соглашения и предложени</w:t>
      </w:r>
      <w:r w:rsidR="00B1130A" w:rsidRPr="00D8447A">
        <w:rPr>
          <w:rFonts w:ascii="Times New Roman" w:hAnsi="Times New Roman"/>
          <w:sz w:val="24"/>
          <w:szCs w:val="24"/>
        </w:rPr>
        <w:t>ем</w:t>
      </w:r>
      <w:r w:rsidRPr="00D8447A">
        <w:rPr>
          <w:rFonts w:ascii="Times New Roman" w:hAnsi="Times New Roman"/>
          <w:sz w:val="24"/>
          <w:szCs w:val="24"/>
        </w:rPr>
        <w:t xml:space="preserve"> о заключении концессионного соглашения, учитывая расходы Концессионера</w:t>
      </w:r>
      <w:r w:rsidR="00B1130A" w:rsidRPr="00D8447A">
        <w:rPr>
          <w:rFonts w:ascii="Times New Roman" w:hAnsi="Times New Roman"/>
          <w:sz w:val="24"/>
          <w:szCs w:val="24"/>
        </w:rPr>
        <w:t>,</w:t>
      </w:r>
      <w:r w:rsidRPr="00D8447A">
        <w:rPr>
          <w:rFonts w:ascii="Times New Roman" w:hAnsi="Times New Roman"/>
          <w:sz w:val="24"/>
          <w:szCs w:val="24"/>
        </w:rPr>
        <w:t xml:space="preserve"> связанные с досрочным расторжением и прекращением договоров и иных сделок, заключенных в целях исполнения Соглашения</w:t>
      </w:r>
      <w:r w:rsidR="00B1130A" w:rsidRPr="00D8447A">
        <w:rPr>
          <w:rFonts w:ascii="Times New Roman" w:hAnsi="Times New Roman"/>
          <w:sz w:val="24"/>
          <w:szCs w:val="24"/>
        </w:rPr>
        <w:t>.</w:t>
      </w:r>
      <w:proofErr w:type="gramEnd"/>
      <w:r w:rsidR="00B1130A" w:rsidRPr="00D8447A">
        <w:rPr>
          <w:rFonts w:ascii="Times New Roman" w:hAnsi="Times New Roman"/>
          <w:sz w:val="24"/>
          <w:szCs w:val="24"/>
        </w:rPr>
        <w:t xml:space="preserve"> В</w:t>
      </w:r>
      <w:r w:rsidRPr="00D8447A">
        <w:rPr>
          <w:rFonts w:ascii="Times New Roman" w:hAnsi="Times New Roman"/>
          <w:sz w:val="24"/>
          <w:szCs w:val="24"/>
        </w:rPr>
        <w:t xml:space="preserve">озмещение расходов Концессионера осуществляется </w:t>
      </w:r>
      <w:proofErr w:type="spellStart"/>
      <w:r w:rsidRPr="00D8447A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D8447A">
        <w:rPr>
          <w:rFonts w:ascii="Times New Roman" w:hAnsi="Times New Roman"/>
          <w:sz w:val="24"/>
          <w:szCs w:val="24"/>
        </w:rPr>
        <w:t xml:space="preserve"> в объеме, в котором указанные средства не возмещены Концессионеру на момент расторжения Соглашения за счет выручки от реализации выполненных работ, оказанных услуг по регулируемым ценам (тарифам). При этом должен соблюдаться следующий порядок:</w:t>
      </w:r>
    </w:p>
    <w:p w14:paraId="0774F1DB" w14:textId="77777777" w:rsidR="00500610" w:rsidRPr="00D8447A" w:rsidRDefault="006042AF" w:rsidP="0061087D">
      <w:pPr>
        <w:spacing w:after="0"/>
        <w:ind w:right="-57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 xml:space="preserve">- Концессионер в течение 5 (пяти) рабочих дней с момента расторжения Соглашения направляет </w:t>
      </w:r>
      <w:proofErr w:type="spellStart"/>
      <w:r w:rsidRPr="00D8447A">
        <w:rPr>
          <w:rFonts w:ascii="Times New Roman" w:hAnsi="Times New Roman"/>
          <w:sz w:val="24"/>
          <w:szCs w:val="24"/>
        </w:rPr>
        <w:t>Концеденту</w:t>
      </w:r>
      <w:proofErr w:type="spellEnd"/>
      <w:r w:rsidRPr="00D8447A">
        <w:rPr>
          <w:rFonts w:ascii="Times New Roman" w:hAnsi="Times New Roman"/>
          <w:sz w:val="24"/>
          <w:szCs w:val="24"/>
        </w:rPr>
        <w:t xml:space="preserve"> экономически обоснованное и документально подтвержденное требование о возмещении </w:t>
      </w:r>
      <w:proofErr w:type="spellStart"/>
      <w:r w:rsidRPr="00D8447A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D8447A">
        <w:rPr>
          <w:rFonts w:ascii="Times New Roman" w:hAnsi="Times New Roman"/>
          <w:sz w:val="24"/>
          <w:szCs w:val="24"/>
        </w:rPr>
        <w:t xml:space="preserve"> расходов Концессионера;</w:t>
      </w:r>
    </w:p>
    <w:p w14:paraId="2C6F0D51" w14:textId="77777777" w:rsidR="00500610" w:rsidRPr="00D8447A" w:rsidRDefault="006042AF" w:rsidP="0061087D">
      <w:pPr>
        <w:spacing w:after="0"/>
        <w:ind w:right="-57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D8447A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D8447A">
        <w:rPr>
          <w:rFonts w:ascii="Times New Roman" w:hAnsi="Times New Roman"/>
          <w:sz w:val="24"/>
          <w:szCs w:val="24"/>
        </w:rPr>
        <w:t xml:space="preserve"> в течение 15 (пятнадцати) рабочих дней с момента получения требования Концессионера направляет Концессионеру уведомление с указанием на одно из следующих решений </w:t>
      </w:r>
      <w:proofErr w:type="spellStart"/>
      <w:r w:rsidRPr="00D8447A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D8447A">
        <w:rPr>
          <w:rFonts w:ascii="Times New Roman" w:hAnsi="Times New Roman"/>
          <w:sz w:val="24"/>
          <w:szCs w:val="24"/>
        </w:rPr>
        <w:t>:</w:t>
      </w:r>
    </w:p>
    <w:p w14:paraId="3B5EA897" w14:textId="77777777" w:rsidR="00500610" w:rsidRPr="00D8447A" w:rsidRDefault="006042AF" w:rsidP="00AF2B7A">
      <w:pPr>
        <w:spacing w:after="0" w:line="36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а) о полной компенсации расходов Концессионера;</w:t>
      </w:r>
    </w:p>
    <w:p w14:paraId="397687FA" w14:textId="77777777" w:rsidR="00500610" w:rsidRPr="00D8447A" w:rsidRDefault="006042AF" w:rsidP="00AF2B7A">
      <w:pPr>
        <w:spacing w:after="0" w:line="36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б) о частичной компенсации расходов Концессионера;</w:t>
      </w:r>
    </w:p>
    <w:p w14:paraId="134B5F2F" w14:textId="77777777" w:rsidR="00500610" w:rsidRPr="00D8447A" w:rsidRDefault="006042AF" w:rsidP="00AF2B7A">
      <w:pPr>
        <w:spacing w:after="0" w:line="360" w:lineRule="auto"/>
        <w:ind w:right="-57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в) об отказе в компенсации расходов Концессионера.</w:t>
      </w:r>
    </w:p>
    <w:p w14:paraId="0B0CF34C" w14:textId="77777777" w:rsidR="001F4CB6" w:rsidRPr="00D8447A" w:rsidRDefault="001F4CB6" w:rsidP="0061087D">
      <w:pPr>
        <w:spacing w:after="0"/>
        <w:ind w:right="-57" w:firstLine="709"/>
        <w:jc w:val="both"/>
        <w:rPr>
          <w:rFonts w:ascii="Times New Roman" w:hAnsi="Times New Roman"/>
          <w:sz w:val="16"/>
          <w:szCs w:val="16"/>
        </w:rPr>
      </w:pPr>
    </w:p>
    <w:p w14:paraId="4D8F4DFD" w14:textId="6157E247" w:rsidR="00500610" w:rsidRPr="00D8447A" w:rsidRDefault="006042AF" w:rsidP="0061087D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1</w:t>
      </w:r>
      <w:r w:rsidR="00C35DEB" w:rsidRPr="00D8447A">
        <w:rPr>
          <w:rFonts w:ascii="Times New Roman" w:hAnsi="Times New Roman"/>
          <w:sz w:val="24"/>
          <w:szCs w:val="24"/>
        </w:rPr>
        <w:t>29</w:t>
      </w:r>
      <w:r w:rsidRPr="00D8447A">
        <w:rPr>
          <w:rFonts w:ascii="Times New Roman" w:hAnsi="Times New Roman"/>
          <w:sz w:val="24"/>
          <w:szCs w:val="24"/>
        </w:rPr>
        <w:t>. Уведомление о частичной компенсации расходов Концессионера либо об отказе в компенсации расходов Концессионера должно быть мотивированным.</w:t>
      </w:r>
    </w:p>
    <w:p w14:paraId="0390B54F" w14:textId="77777777" w:rsidR="00C35DEB" w:rsidRPr="00D8447A" w:rsidRDefault="00C35DEB" w:rsidP="0061087D">
      <w:pPr>
        <w:spacing w:after="0"/>
        <w:ind w:right="-55" w:firstLine="709"/>
        <w:jc w:val="both"/>
        <w:rPr>
          <w:rFonts w:ascii="Times New Roman" w:hAnsi="Times New Roman"/>
          <w:sz w:val="16"/>
          <w:szCs w:val="16"/>
        </w:rPr>
      </w:pPr>
    </w:p>
    <w:p w14:paraId="0DAFBA6E" w14:textId="09DECCEF" w:rsidR="00500610" w:rsidRPr="00D8447A" w:rsidRDefault="006042AF" w:rsidP="0061087D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1</w:t>
      </w:r>
      <w:r w:rsidR="00C35DEB" w:rsidRPr="00D8447A">
        <w:rPr>
          <w:rFonts w:ascii="Times New Roman" w:hAnsi="Times New Roman"/>
          <w:sz w:val="24"/>
          <w:szCs w:val="24"/>
        </w:rPr>
        <w:t>30</w:t>
      </w:r>
      <w:r w:rsidRPr="00D8447A">
        <w:rPr>
          <w:rFonts w:ascii="Times New Roman" w:hAnsi="Times New Roman"/>
          <w:sz w:val="24"/>
          <w:szCs w:val="24"/>
        </w:rPr>
        <w:t xml:space="preserve">. В случае принятия решения о частичной компенсации расходов Концессионера или об отказе в компенсации таких расходов, разногласия Сторон решаются путем проведения совместных совещаний </w:t>
      </w:r>
      <w:proofErr w:type="spellStart"/>
      <w:r w:rsidRPr="00D8447A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D8447A">
        <w:rPr>
          <w:rFonts w:ascii="Times New Roman" w:hAnsi="Times New Roman"/>
          <w:sz w:val="24"/>
          <w:szCs w:val="24"/>
        </w:rPr>
        <w:t xml:space="preserve"> и Концессионера.</w:t>
      </w:r>
    </w:p>
    <w:p w14:paraId="0D7D1D08" w14:textId="77777777" w:rsidR="00C35DEB" w:rsidRPr="00D8447A" w:rsidRDefault="00C35DEB" w:rsidP="0061087D">
      <w:pPr>
        <w:spacing w:after="0"/>
        <w:ind w:right="-55" w:firstLine="709"/>
        <w:jc w:val="both"/>
        <w:rPr>
          <w:rFonts w:ascii="Times New Roman" w:hAnsi="Times New Roman"/>
          <w:sz w:val="16"/>
          <w:szCs w:val="16"/>
        </w:rPr>
      </w:pPr>
    </w:p>
    <w:p w14:paraId="298FC76F" w14:textId="22DCD8FD" w:rsidR="00500610" w:rsidRPr="00D8447A" w:rsidRDefault="006042AF" w:rsidP="0061087D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13</w:t>
      </w:r>
      <w:r w:rsidR="00C35DEB" w:rsidRPr="00D8447A">
        <w:rPr>
          <w:rFonts w:ascii="Times New Roman" w:hAnsi="Times New Roman"/>
          <w:sz w:val="24"/>
          <w:szCs w:val="24"/>
        </w:rPr>
        <w:t>1</w:t>
      </w:r>
      <w:r w:rsidRPr="00D8447A">
        <w:rPr>
          <w:rFonts w:ascii="Times New Roman" w:hAnsi="Times New Roman"/>
          <w:sz w:val="24"/>
          <w:szCs w:val="24"/>
        </w:rPr>
        <w:t xml:space="preserve">. В случае </w:t>
      </w:r>
      <w:proofErr w:type="spellStart"/>
      <w:r w:rsidRPr="00D8447A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D8447A">
        <w:rPr>
          <w:rFonts w:ascii="Times New Roman" w:hAnsi="Times New Roman"/>
          <w:sz w:val="24"/>
          <w:szCs w:val="24"/>
        </w:rPr>
        <w:t xml:space="preserve"> взаимного согласия в ходе совместных совещаний спор подлежит разрешению в судебном порядке.</w:t>
      </w:r>
    </w:p>
    <w:p w14:paraId="6754F337" w14:textId="77777777" w:rsidR="00C35DEB" w:rsidRPr="00D8447A" w:rsidRDefault="00C35DEB" w:rsidP="0061087D">
      <w:pPr>
        <w:spacing w:after="0"/>
        <w:ind w:right="-55" w:firstLine="709"/>
        <w:jc w:val="both"/>
        <w:rPr>
          <w:rFonts w:ascii="Times New Roman" w:hAnsi="Times New Roman"/>
          <w:sz w:val="16"/>
          <w:szCs w:val="16"/>
        </w:rPr>
      </w:pPr>
    </w:p>
    <w:p w14:paraId="0BE2AD04" w14:textId="3AE61E1D" w:rsidR="00500610" w:rsidRPr="00D8447A" w:rsidRDefault="006042AF" w:rsidP="0061087D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13</w:t>
      </w:r>
      <w:r w:rsidR="00C35DEB" w:rsidRPr="00D8447A">
        <w:rPr>
          <w:rFonts w:ascii="Times New Roman" w:hAnsi="Times New Roman"/>
          <w:sz w:val="24"/>
          <w:szCs w:val="24"/>
        </w:rPr>
        <w:t>2</w:t>
      </w:r>
      <w:r w:rsidRPr="00D8447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8447A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D8447A">
        <w:rPr>
          <w:rFonts w:ascii="Times New Roman" w:hAnsi="Times New Roman"/>
          <w:sz w:val="24"/>
          <w:szCs w:val="24"/>
        </w:rPr>
        <w:t xml:space="preserve"> обязуется обеспечить компенсацию расходов Концессионера путем принятия соответствующего правового акта, предусматривающего бюджетные ассигнования на возмещение Концессионеру расходов в согласованном Сторонами размере в срок не позднее двух лет с момента расторжения Соглашения.</w:t>
      </w:r>
    </w:p>
    <w:p w14:paraId="12143511" w14:textId="77777777" w:rsidR="00500610" w:rsidRPr="00D8447A" w:rsidRDefault="00500610" w:rsidP="0061087D">
      <w:pPr>
        <w:spacing w:after="0"/>
        <w:ind w:right="-55" w:firstLine="709"/>
        <w:jc w:val="both"/>
        <w:rPr>
          <w:rFonts w:ascii="Times New Roman" w:hAnsi="Times New Roman"/>
          <w:sz w:val="16"/>
          <w:szCs w:val="16"/>
        </w:rPr>
      </w:pPr>
    </w:p>
    <w:p w14:paraId="2C449303" w14:textId="77777777" w:rsidR="00500610" w:rsidRPr="00D8447A" w:rsidRDefault="006042AF" w:rsidP="0061087D">
      <w:pPr>
        <w:spacing w:after="0"/>
        <w:ind w:right="-55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8447A">
        <w:rPr>
          <w:rFonts w:ascii="Times New Roman" w:hAnsi="Times New Roman"/>
          <w:b/>
          <w:bCs/>
          <w:sz w:val="24"/>
          <w:szCs w:val="24"/>
        </w:rPr>
        <w:t>XV</w:t>
      </w:r>
      <w:r w:rsidRPr="00D8447A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D8447A">
        <w:rPr>
          <w:rFonts w:ascii="Times New Roman" w:hAnsi="Times New Roman"/>
          <w:b/>
          <w:bCs/>
          <w:sz w:val="24"/>
          <w:szCs w:val="24"/>
        </w:rPr>
        <w:t>. Права и обязанности Тамбовской области</w:t>
      </w:r>
    </w:p>
    <w:p w14:paraId="5DC898A7" w14:textId="77777777" w:rsidR="00A51C86" w:rsidRPr="00D8447A" w:rsidRDefault="00A51C86" w:rsidP="0061087D">
      <w:pPr>
        <w:spacing w:after="0"/>
        <w:ind w:right="-55" w:firstLine="709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73953234" w14:textId="52F90682" w:rsidR="00500610" w:rsidRPr="00D8447A" w:rsidRDefault="006042AF" w:rsidP="0061087D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13</w:t>
      </w:r>
      <w:r w:rsidR="00C35DEB" w:rsidRPr="00D8447A">
        <w:rPr>
          <w:rFonts w:ascii="Times New Roman" w:hAnsi="Times New Roman"/>
          <w:sz w:val="24"/>
          <w:szCs w:val="24"/>
        </w:rPr>
        <w:t>3</w:t>
      </w:r>
      <w:r w:rsidRPr="00D8447A">
        <w:rPr>
          <w:rFonts w:ascii="Times New Roman" w:hAnsi="Times New Roman"/>
          <w:sz w:val="24"/>
          <w:szCs w:val="24"/>
        </w:rPr>
        <w:t xml:space="preserve">. Тамбовская область </w:t>
      </w:r>
      <w:proofErr w:type="gramStart"/>
      <w:r w:rsidRPr="00D8447A">
        <w:rPr>
          <w:rFonts w:ascii="Times New Roman" w:hAnsi="Times New Roman"/>
          <w:sz w:val="24"/>
          <w:szCs w:val="24"/>
        </w:rPr>
        <w:t>несет следующие обязанности</w:t>
      </w:r>
      <w:proofErr w:type="gramEnd"/>
      <w:r w:rsidRPr="00D8447A">
        <w:rPr>
          <w:rFonts w:ascii="Times New Roman" w:hAnsi="Times New Roman"/>
          <w:sz w:val="24"/>
          <w:szCs w:val="24"/>
        </w:rPr>
        <w:t xml:space="preserve"> по Соглашению:</w:t>
      </w:r>
    </w:p>
    <w:p w14:paraId="3DB3F88A" w14:textId="77777777" w:rsidR="00500610" w:rsidRPr="00D8447A" w:rsidRDefault="006042AF" w:rsidP="0061087D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1) у</w:t>
      </w:r>
      <w:r w:rsidRPr="00D8447A">
        <w:rPr>
          <w:rFonts w:ascii="Times New Roman" w:hAnsi="Times New Roman"/>
          <w:sz w:val="24"/>
          <w:szCs w:val="24"/>
          <w:lang w:eastAsia="en-US"/>
        </w:rPr>
        <w:t xml:space="preserve">становление тарифов в соответствии с долгосрочными параметрами регулирования деятельности Концессионера и методом регулирования тарифов, которые установлены в </w:t>
      </w:r>
      <w:r w:rsidRPr="00D8447A">
        <w:rPr>
          <w:rFonts w:ascii="Times New Roman" w:hAnsi="Times New Roman"/>
          <w:sz w:val="24"/>
          <w:szCs w:val="24"/>
          <w:lang w:eastAsia="en-US"/>
        </w:rPr>
        <w:lastRenderedPageBreak/>
        <w:t>качестве условий Соглашения, и предварительно согласованы управлением по регулированию тарифов Тамбовской области;</w:t>
      </w:r>
    </w:p>
    <w:p w14:paraId="3C52A584" w14:textId="3B3B0D9D" w:rsidR="00500610" w:rsidRPr="00D8447A" w:rsidRDefault="006042AF" w:rsidP="0061087D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2) утверждение инвестиционных программ Концессионера в соответствии с установленными Соглашением заданием и мероприятиями, плановыми показателями деятельности Концессионера, предельным уровнем расходов на реконструкцию</w:t>
      </w:r>
      <w:r w:rsidR="00B1130A" w:rsidRPr="00D8447A">
        <w:rPr>
          <w:rFonts w:ascii="Times New Roman" w:hAnsi="Times New Roman"/>
          <w:sz w:val="24"/>
          <w:szCs w:val="24"/>
        </w:rPr>
        <w:t xml:space="preserve"> </w:t>
      </w:r>
      <w:r w:rsidRPr="00D8447A">
        <w:rPr>
          <w:rFonts w:ascii="Times New Roman" w:hAnsi="Times New Roman"/>
          <w:sz w:val="24"/>
          <w:szCs w:val="24"/>
        </w:rPr>
        <w:t xml:space="preserve">Объекта Соглашения; </w:t>
      </w:r>
    </w:p>
    <w:p w14:paraId="49A49B8F" w14:textId="77777777" w:rsidR="00500610" w:rsidRPr="00D8447A" w:rsidRDefault="006042AF" w:rsidP="0061087D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8447A">
        <w:rPr>
          <w:rFonts w:ascii="Times New Roman" w:hAnsi="Times New Roman"/>
          <w:sz w:val="24"/>
          <w:szCs w:val="24"/>
        </w:rPr>
        <w:t xml:space="preserve">3) </w:t>
      </w:r>
      <w:r w:rsidRPr="00D8447A">
        <w:rPr>
          <w:rFonts w:ascii="Times New Roman" w:hAnsi="Times New Roman"/>
          <w:sz w:val="24"/>
          <w:szCs w:val="24"/>
          <w:lang w:eastAsia="en-US"/>
        </w:rPr>
        <w:t>в</w:t>
      </w:r>
      <w:r w:rsidRPr="00D8447A">
        <w:rPr>
          <w:rFonts w:ascii="Times New Roman" w:hAnsi="Times New Roman"/>
          <w:sz w:val="24"/>
          <w:szCs w:val="24"/>
        </w:rPr>
        <w:t xml:space="preserve">озмещение недополученных доходов, экономически обоснованных расходов Концессионера, подлежащих возмещению за счет средств бюджета Тамбовской области, в случае принятия </w:t>
      </w:r>
      <w:r w:rsidRPr="00D8447A">
        <w:rPr>
          <w:rFonts w:ascii="Times New Roman" w:hAnsi="Times New Roman"/>
          <w:sz w:val="24"/>
          <w:szCs w:val="24"/>
          <w:lang w:eastAsia="en-US"/>
        </w:rPr>
        <w:t>управлением по регулированию тарифов Тамбовской области</w:t>
      </w:r>
      <w:r w:rsidRPr="00D8447A">
        <w:rPr>
          <w:rFonts w:ascii="Times New Roman" w:hAnsi="Times New Roman"/>
          <w:sz w:val="24"/>
          <w:szCs w:val="24"/>
        </w:rPr>
        <w:t xml:space="preserve"> решения об установлении (корректировке) долгосрочных тарифов и (или) необходимой валовой выручки Концессионера, рассчитанных на основе долгосрочных параметров регулирования деятельности Концессионера, отличных от долгосрочных параметров регулирования деятельности Концессионера, предварительно согласованных </w:t>
      </w:r>
      <w:r w:rsidRPr="00D8447A">
        <w:rPr>
          <w:rFonts w:ascii="Times New Roman" w:hAnsi="Times New Roman"/>
          <w:sz w:val="24"/>
          <w:szCs w:val="24"/>
          <w:lang w:eastAsia="en-US"/>
        </w:rPr>
        <w:t>управлением по регулированию тарифов области</w:t>
      </w:r>
      <w:r w:rsidRPr="00D8447A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D8447A">
        <w:rPr>
          <w:rFonts w:ascii="Times New Roman" w:hAnsi="Times New Roman"/>
          <w:sz w:val="24"/>
          <w:szCs w:val="24"/>
        </w:rPr>
        <w:t xml:space="preserve"> установленных в качестве условий Соглашения; </w:t>
      </w:r>
    </w:p>
    <w:p w14:paraId="4AF09849" w14:textId="77777777" w:rsidR="00500610" w:rsidRPr="00D8447A" w:rsidRDefault="006042AF" w:rsidP="0061087D">
      <w:pPr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4) иные обязанности, устанавливаемые законами Тамбовской области, постановлениями администрации Тамбовской области, правовыми актами уполномоченных органов исполнительной власти области.</w:t>
      </w:r>
    </w:p>
    <w:p w14:paraId="367B8012" w14:textId="77777777" w:rsidR="00C35DEB" w:rsidRPr="00D8447A" w:rsidRDefault="00C35DEB" w:rsidP="0061087D">
      <w:pPr>
        <w:spacing w:after="0"/>
        <w:ind w:right="-55" w:firstLine="709"/>
        <w:jc w:val="both"/>
        <w:rPr>
          <w:rFonts w:ascii="Times New Roman" w:hAnsi="Times New Roman"/>
          <w:sz w:val="16"/>
          <w:szCs w:val="16"/>
        </w:rPr>
      </w:pPr>
    </w:p>
    <w:p w14:paraId="4522419A" w14:textId="77777777" w:rsidR="00500610" w:rsidRPr="00D8447A" w:rsidRDefault="006042AF" w:rsidP="0061087D">
      <w:pPr>
        <w:spacing w:after="0"/>
        <w:ind w:right="-55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8447A">
        <w:rPr>
          <w:rFonts w:ascii="Times New Roman" w:hAnsi="Times New Roman"/>
          <w:b/>
          <w:bCs/>
          <w:sz w:val="24"/>
          <w:szCs w:val="24"/>
        </w:rPr>
        <w:t>XV</w:t>
      </w:r>
      <w:r w:rsidRPr="00D8447A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D8447A">
        <w:rPr>
          <w:rFonts w:ascii="Times New Roman" w:hAnsi="Times New Roman"/>
          <w:b/>
          <w:bCs/>
          <w:sz w:val="24"/>
          <w:szCs w:val="24"/>
        </w:rPr>
        <w:t>I. Разрешение споров</w:t>
      </w:r>
    </w:p>
    <w:p w14:paraId="3D54778C" w14:textId="77777777" w:rsidR="00C35DEB" w:rsidRPr="00D8447A" w:rsidRDefault="00C35DEB" w:rsidP="0061087D">
      <w:pPr>
        <w:spacing w:after="0"/>
        <w:ind w:right="-55" w:firstLine="709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73A28851" w14:textId="77777777" w:rsidR="00C35DEB" w:rsidRPr="00D8447A" w:rsidRDefault="00C35DEB" w:rsidP="0061087D">
      <w:pPr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134. Споры и разногласия между Сторонами по Соглашению или в связи с ним разрешаются путем переговоров.</w:t>
      </w:r>
    </w:p>
    <w:p w14:paraId="267234E3" w14:textId="77777777" w:rsidR="00C35DEB" w:rsidRPr="00D8447A" w:rsidRDefault="006042AF" w:rsidP="0061087D">
      <w:pPr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13</w:t>
      </w:r>
      <w:r w:rsidR="00C35DEB" w:rsidRPr="00D8447A">
        <w:rPr>
          <w:rFonts w:ascii="Times New Roman" w:hAnsi="Times New Roman"/>
          <w:sz w:val="24"/>
          <w:szCs w:val="24"/>
        </w:rPr>
        <w:t>5</w:t>
      </w:r>
      <w:r w:rsidRPr="00D8447A">
        <w:rPr>
          <w:rFonts w:ascii="Times New Roman" w:hAnsi="Times New Roman"/>
          <w:sz w:val="24"/>
          <w:szCs w:val="24"/>
        </w:rPr>
        <w:t xml:space="preserve">. </w:t>
      </w:r>
      <w:r w:rsidR="00C35DEB" w:rsidRPr="00D8447A">
        <w:rPr>
          <w:rFonts w:ascii="Times New Roman" w:hAnsi="Times New Roman"/>
          <w:sz w:val="24"/>
          <w:szCs w:val="24"/>
        </w:rPr>
        <w:t xml:space="preserve">В случае </w:t>
      </w:r>
      <w:proofErr w:type="spellStart"/>
      <w:r w:rsidR="00C35DEB" w:rsidRPr="00D8447A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="00C35DEB" w:rsidRPr="00D8447A">
        <w:rPr>
          <w:rFonts w:ascii="Times New Roman" w:hAnsi="Times New Roman"/>
          <w:sz w:val="24"/>
          <w:szCs w:val="24"/>
        </w:rPr>
        <w:t xml:space="preserve"> согласия в результате проведенных переговоров Сторона, заявляющая о существовании спора или разногласий по Соглашению, направляет другой Стороне письменную претензию, ответ на которую должен быть представлен заявителю в течение 30 (тридцати) рабочих дней со дня ее получения.</w:t>
      </w:r>
    </w:p>
    <w:p w14:paraId="0663B81E" w14:textId="77777777" w:rsidR="00C35DEB" w:rsidRPr="00D8447A" w:rsidRDefault="00C35DEB" w:rsidP="0061087D">
      <w:pPr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Претензия (ответ на претензию) направляется с уведомлением о вручении или иным способом, обеспечивающим получение Стороной такого сообщения.</w:t>
      </w:r>
    </w:p>
    <w:p w14:paraId="3A9B0D99" w14:textId="77777777" w:rsidR="00C35DEB" w:rsidRPr="00D8447A" w:rsidRDefault="00C35DEB" w:rsidP="0061087D">
      <w:pPr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В случае если ответ не представлен в указанный срок, претензия считается принятой.</w:t>
      </w:r>
    </w:p>
    <w:p w14:paraId="5C07BC4D" w14:textId="77777777" w:rsidR="00C35DEB" w:rsidRPr="00D8447A" w:rsidRDefault="006042AF" w:rsidP="0061087D">
      <w:pPr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13</w:t>
      </w:r>
      <w:r w:rsidR="00C35DEB" w:rsidRPr="00D8447A">
        <w:rPr>
          <w:rFonts w:ascii="Times New Roman" w:hAnsi="Times New Roman"/>
          <w:sz w:val="24"/>
          <w:szCs w:val="24"/>
        </w:rPr>
        <w:t>6</w:t>
      </w:r>
      <w:r w:rsidR="00B1130A" w:rsidRPr="00D8447A">
        <w:rPr>
          <w:rFonts w:ascii="Times New Roman" w:hAnsi="Times New Roman"/>
          <w:sz w:val="24"/>
          <w:szCs w:val="24"/>
        </w:rPr>
        <w:t xml:space="preserve">. </w:t>
      </w:r>
      <w:r w:rsidR="00C35DEB" w:rsidRPr="00D8447A">
        <w:rPr>
          <w:rFonts w:ascii="Times New Roman" w:hAnsi="Times New Roman"/>
          <w:sz w:val="24"/>
          <w:szCs w:val="24"/>
        </w:rPr>
        <w:t xml:space="preserve">В случае </w:t>
      </w:r>
      <w:proofErr w:type="spellStart"/>
      <w:r w:rsidR="00C35DEB" w:rsidRPr="00D8447A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="00C35DEB" w:rsidRPr="00D8447A">
        <w:rPr>
          <w:rFonts w:ascii="Times New Roman" w:hAnsi="Times New Roman"/>
          <w:sz w:val="24"/>
          <w:szCs w:val="24"/>
        </w:rPr>
        <w:t xml:space="preserve"> Сторонами согласия споры, возникшие между Сторонами, разрешаются в соответствии с законодательством Российской Федерации в Арбитражном суде Тамбовской области.</w:t>
      </w:r>
    </w:p>
    <w:p w14:paraId="7665D5CF" w14:textId="77777777" w:rsidR="00500610" w:rsidRPr="00D8447A" w:rsidRDefault="006042AF" w:rsidP="0061087D">
      <w:pPr>
        <w:spacing w:after="0"/>
        <w:ind w:right="-55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8447A">
        <w:rPr>
          <w:rFonts w:ascii="Times New Roman" w:hAnsi="Times New Roman"/>
          <w:b/>
          <w:bCs/>
          <w:sz w:val="24"/>
          <w:szCs w:val="24"/>
        </w:rPr>
        <w:t>XV</w:t>
      </w:r>
      <w:r w:rsidRPr="00D8447A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D8447A">
        <w:rPr>
          <w:rStyle w:val="21"/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D8447A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D8447A">
        <w:rPr>
          <w:rFonts w:ascii="Times New Roman" w:hAnsi="Times New Roman"/>
          <w:bCs/>
          <w:sz w:val="24"/>
          <w:szCs w:val="24"/>
        </w:rPr>
        <w:t>.</w:t>
      </w:r>
      <w:r w:rsidRPr="00D8447A">
        <w:rPr>
          <w:rFonts w:ascii="Times New Roman" w:hAnsi="Times New Roman"/>
          <w:b/>
          <w:bCs/>
          <w:sz w:val="24"/>
          <w:szCs w:val="24"/>
        </w:rPr>
        <w:t xml:space="preserve"> Заключительные положения</w:t>
      </w:r>
    </w:p>
    <w:p w14:paraId="3BC856F8" w14:textId="77777777" w:rsidR="00A51C86" w:rsidRPr="00D8447A" w:rsidRDefault="00A51C86" w:rsidP="0061087D">
      <w:pPr>
        <w:spacing w:after="0"/>
        <w:ind w:right="-55" w:firstLine="709"/>
        <w:jc w:val="center"/>
        <w:rPr>
          <w:rFonts w:ascii="Times New Roman" w:hAnsi="Times New Roman"/>
          <w:sz w:val="16"/>
          <w:szCs w:val="16"/>
        </w:rPr>
      </w:pPr>
    </w:p>
    <w:p w14:paraId="7D819521" w14:textId="7F03813E" w:rsidR="00C35DEB" w:rsidRPr="00D8447A" w:rsidRDefault="006042AF" w:rsidP="0061087D">
      <w:pPr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1</w:t>
      </w:r>
      <w:r w:rsidR="00C35DEB" w:rsidRPr="00D8447A">
        <w:rPr>
          <w:rFonts w:ascii="Times New Roman" w:hAnsi="Times New Roman"/>
          <w:sz w:val="24"/>
          <w:szCs w:val="24"/>
        </w:rPr>
        <w:t>37</w:t>
      </w:r>
      <w:r w:rsidRPr="00D8447A">
        <w:rPr>
          <w:rFonts w:ascii="Times New Roman" w:hAnsi="Times New Roman"/>
          <w:sz w:val="24"/>
          <w:szCs w:val="24"/>
        </w:rPr>
        <w:t>.</w:t>
      </w:r>
      <w:r w:rsidR="00C35DEB" w:rsidRPr="00D8447A">
        <w:rPr>
          <w:rFonts w:ascii="Times New Roman" w:hAnsi="Times New Roman"/>
          <w:sz w:val="24"/>
          <w:szCs w:val="24"/>
        </w:rPr>
        <w:t xml:space="preserve"> Сторона, изменившая свое местонахождение и (или) реквизиты, обязана сообщить об этом Сторонам в течение 10 (десяти) рабочих дней со дня этого изменения.</w:t>
      </w:r>
    </w:p>
    <w:p w14:paraId="6F431F7A" w14:textId="77777777" w:rsidR="00C35DEB" w:rsidRPr="00D8447A" w:rsidRDefault="00C35DEB" w:rsidP="0061087D">
      <w:pPr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 xml:space="preserve">138. Соглашение составлено на русском языке в 3 подлинных экземплярах, имеющих равную юридическую силу, из них 1 экземпляр для </w:t>
      </w:r>
      <w:proofErr w:type="spellStart"/>
      <w:r w:rsidRPr="00D8447A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D8447A">
        <w:rPr>
          <w:rFonts w:ascii="Times New Roman" w:hAnsi="Times New Roman"/>
          <w:sz w:val="24"/>
          <w:szCs w:val="24"/>
        </w:rPr>
        <w:t>, 1 экземпляр для Концессионера, 1 экземпляр для Тамбовской области.</w:t>
      </w:r>
    </w:p>
    <w:p w14:paraId="7D1B7B56" w14:textId="77777777" w:rsidR="00C35DEB" w:rsidRPr="00D8447A" w:rsidRDefault="00C35DEB" w:rsidP="0061087D">
      <w:pPr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D8447A">
        <w:rPr>
          <w:rFonts w:ascii="Times New Roman" w:hAnsi="Times New Roman"/>
          <w:sz w:val="24"/>
          <w:szCs w:val="24"/>
        </w:rPr>
        <w:t>139. Все приложения и дополнительные соглашения к Соглашению, заключенные, как при подписании Соглашения, так и после вступления в силу Соглашения, являются его неотъемлемой частью. Указанные приложения и дополнительные соглашения подписываются уполномоченными представителями Сторон.</w:t>
      </w:r>
    </w:p>
    <w:p w14:paraId="2D3C9691" w14:textId="77777777" w:rsidR="00AF2B7A" w:rsidRPr="00D8447A" w:rsidRDefault="00AF2B7A" w:rsidP="0061087D">
      <w:pPr>
        <w:pStyle w:val="western"/>
        <w:spacing w:line="276" w:lineRule="auto"/>
        <w:jc w:val="center"/>
        <w:rPr>
          <w:b/>
        </w:rPr>
      </w:pPr>
    </w:p>
    <w:p w14:paraId="666F6700" w14:textId="695AA307" w:rsidR="00500610" w:rsidRPr="00D8447A" w:rsidRDefault="006042AF" w:rsidP="0061087D">
      <w:pPr>
        <w:pStyle w:val="western"/>
        <w:spacing w:line="276" w:lineRule="auto"/>
        <w:jc w:val="center"/>
        <w:rPr>
          <w:rStyle w:val="21"/>
          <w:color w:val="000000"/>
        </w:rPr>
      </w:pPr>
      <w:r w:rsidRPr="00D8447A">
        <w:rPr>
          <w:b/>
        </w:rPr>
        <w:lastRenderedPageBreak/>
        <w:t>X</w:t>
      </w:r>
      <w:r w:rsidRPr="00D8447A">
        <w:rPr>
          <w:b/>
          <w:lang w:val="en-US"/>
        </w:rPr>
        <w:t>I</w:t>
      </w:r>
      <w:r w:rsidRPr="00D8447A">
        <w:rPr>
          <w:rStyle w:val="21"/>
          <w:color w:val="000000"/>
          <w:lang w:val="en-US"/>
        </w:rPr>
        <w:t>X</w:t>
      </w:r>
      <w:r w:rsidRPr="00D8447A">
        <w:rPr>
          <w:rStyle w:val="21"/>
          <w:color w:val="000000"/>
        </w:rPr>
        <w:t>. Перечень приложений к Соглашению</w:t>
      </w:r>
    </w:p>
    <w:p w14:paraId="5598015F" w14:textId="7920C5BE" w:rsidR="00CC0023" w:rsidRPr="00D8447A" w:rsidRDefault="006042AF" w:rsidP="0061087D">
      <w:pPr>
        <w:spacing w:after="0" w:line="360" w:lineRule="auto"/>
        <w:ind w:firstLine="544"/>
        <w:jc w:val="both"/>
        <w:rPr>
          <w:rFonts w:ascii="Times New Roman" w:hAnsi="Times New Roman"/>
          <w:sz w:val="24"/>
          <w:szCs w:val="24"/>
        </w:rPr>
      </w:pPr>
      <w:r w:rsidRPr="00D8447A">
        <w:rPr>
          <w:rStyle w:val="5"/>
          <w:rFonts w:ascii="Times New Roman" w:hAnsi="Times New Roman"/>
          <w:b w:val="0"/>
          <w:color w:val="000000"/>
          <w:sz w:val="24"/>
          <w:szCs w:val="24"/>
        </w:rPr>
        <w:t>Приложение №1:</w:t>
      </w:r>
      <w:r w:rsidRPr="00D8447A">
        <w:rPr>
          <w:rStyle w:val="5"/>
          <w:rFonts w:ascii="Times New Roman" w:hAnsi="Times New Roman"/>
          <w:color w:val="000000"/>
          <w:sz w:val="24"/>
          <w:szCs w:val="24"/>
        </w:rPr>
        <w:t xml:space="preserve"> </w:t>
      </w:r>
      <w:r w:rsidR="00CC0023" w:rsidRPr="00D8447A">
        <w:rPr>
          <w:rFonts w:ascii="Times New Roman" w:hAnsi="Times New Roman"/>
          <w:sz w:val="24"/>
          <w:szCs w:val="24"/>
        </w:rPr>
        <w:t>Сведения о  составе и описании, в том числе о технико-экономических показателях Объекта Соглашения, техническом состоянии, балансовой стоимости передаваемого  Объекта Соглашения.</w:t>
      </w:r>
    </w:p>
    <w:p w14:paraId="2821CEC1" w14:textId="61D64DF0" w:rsidR="000340A9" w:rsidRPr="00D8447A" w:rsidRDefault="000340A9" w:rsidP="0061087D">
      <w:pPr>
        <w:pStyle w:val="Default"/>
        <w:spacing w:line="360" w:lineRule="auto"/>
        <w:ind w:firstLine="544"/>
        <w:jc w:val="both"/>
      </w:pPr>
      <w:r w:rsidRPr="00D8447A">
        <w:t>Приложение №1.1: Сведения о  составе и описании, в том числе о технико-экономических показателях Объекта Соглашения, техническом состоянии, балансовой стоимости передаваемого иного имущества</w:t>
      </w:r>
    </w:p>
    <w:p w14:paraId="2E6A7A00" w14:textId="4B249F30" w:rsidR="00CC0023" w:rsidRPr="00D8447A" w:rsidRDefault="006042AF" w:rsidP="0061087D">
      <w:pPr>
        <w:pStyle w:val="Default"/>
        <w:spacing w:line="360" w:lineRule="auto"/>
        <w:ind w:firstLine="544"/>
        <w:jc w:val="both"/>
        <w:rPr>
          <w:rStyle w:val="5"/>
          <w:b w:val="0"/>
          <w:sz w:val="24"/>
          <w:szCs w:val="24"/>
        </w:rPr>
      </w:pPr>
      <w:r w:rsidRPr="00D8447A">
        <w:rPr>
          <w:rStyle w:val="5"/>
          <w:b w:val="0"/>
          <w:sz w:val="24"/>
          <w:szCs w:val="24"/>
        </w:rPr>
        <w:t xml:space="preserve">Приложение №2: </w:t>
      </w:r>
      <w:r w:rsidR="00CC0023" w:rsidRPr="00D8447A">
        <w:rPr>
          <w:rStyle w:val="5"/>
          <w:b w:val="0"/>
          <w:sz w:val="24"/>
          <w:szCs w:val="24"/>
        </w:rPr>
        <w:t>Перечень документов, удостоверяющих право собственности</w:t>
      </w:r>
      <w:r w:rsidR="000340A9" w:rsidRPr="00D8447A">
        <w:rPr>
          <w:rStyle w:val="5"/>
          <w:b w:val="0"/>
          <w:sz w:val="24"/>
          <w:szCs w:val="24"/>
        </w:rPr>
        <w:t xml:space="preserve">                        </w:t>
      </w:r>
      <w:r w:rsidR="00CC0023" w:rsidRPr="00D8447A">
        <w:rPr>
          <w:rStyle w:val="5"/>
          <w:b w:val="0"/>
          <w:sz w:val="24"/>
          <w:szCs w:val="24"/>
        </w:rPr>
        <w:t xml:space="preserve"> </w:t>
      </w:r>
      <w:proofErr w:type="spellStart"/>
      <w:r w:rsidR="00CC0023" w:rsidRPr="00D8447A">
        <w:rPr>
          <w:rStyle w:val="5"/>
          <w:b w:val="0"/>
          <w:sz w:val="24"/>
          <w:szCs w:val="24"/>
        </w:rPr>
        <w:t>Концедента</w:t>
      </w:r>
      <w:proofErr w:type="spellEnd"/>
      <w:r w:rsidR="00CC0023" w:rsidRPr="00D8447A">
        <w:rPr>
          <w:rStyle w:val="5"/>
          <w:b w:val="0"/>
          <w:sz w:val="24"/>
          <w:szCs w:val="24"/>
        </w:rPr>
        <w:t xml:space="preserve"> на Объект Соглашения.</w:t>
      </w:r>
    </w:p>
    <w:p w14:paraId="6097D5C5" w14:textId="7B052905" w:rsidR="00C46229" w:rsidRPr="00D8447A" w:rsidRDefault="00CE7048" w:rsidP="00F41642">
      <w:pPr>
        <w:pStyle w:val="Default"/>
        <w:spacing w:line="360" w:lineRule="auto"/>
        <w:ind w:firstLine="567"/>
        <w:jc w:val="both"/>
      </w:pPr>
      <w:r w:rsidRPr="00D8447A">
        <w:rPr>
          <w:rStyle w:val="5"/>
          <w:b w:val="0"/>
          <w:sz w:val="24"/>
          <w:szCs w:val="24"/>
        </w:rPr>
        <w:t>Приложение №</w:t>
      </w:r>
      <w:r w:rsidR="006042AF" w:rsidRPr="00D8447A">
        <w:rPr>
          <w:rStyle w:val="5"/>
          <w:b w:val="0"/>
          <w:sz w:val="24"/>
          <w:szCs w:val="24"/>
        </w:rPr>
        <w:t xml:space="preserve">3: </w:t>
      </w:r>
      <w:r w:rsidR="00C46229" w:rsidRPr="00D8447A">
        <w:t>Плановые значения показателей деятельности Концессионера в сфе</w:t>
      </w:r>
      <w:r w:rsidR="0035573D" w:rsidRPr="00D8447A">
        <w:t>ре водоснабжения</w:t>
      </w:r>
      <w:r w:rsidR="00326D44" w:rsidRPr="00D8447A">
        <w:t xml:space="preserve"> и водоотведения</w:t>
      </w:r>
      <w:r w:rsidR="00F5180F" w:rsidRPr="00D8447A">
        <w:t>.</w:t>
      </w:r>
    </w:p>
    <w:p w14:paraId="02E71236" w14:textId="3FC3C857" w:rsidR="00AF104D" w:rsidRPr="00D8447A" w:rsidRDefault="006042AF" w:rsidP="00F41642">
      <w:pPr>
        <w:pStyle w:val="Default"/>
        <w:spacing w:line="360" w:lineRule="auto"/>
        <w:ind w:firstLine="567"/>
        <w:jc w:val="both"/>
      </w:pPr>
      <w:r w:rsidRPr="00D8447A">
        <w:rPr>
          <w:rStyle w:val="5"/>
          <w:b w:val="0"/>
          <w:sz w:val="24"/>
          <w:szCs w:val="24"/>
        </w:rPr>
        <w:t>Приложение №4:</w:t>
      </w:r>
      <w:r w:rsidRPr="00D8447A">
        <w:rPr>
          <w:rStyle w:val="5"/>
          <w:sz w:val="24"/>
          <w:szCs w:val="24"/>
        </w:rPr>
        <w:t xml:space="preserve"> </w:t>
      </w:r>
      <w:r w:rsidR="00AF104D" w:rsidRPr="00D8447A">
        <w:t>Задание и основные мероприятия по реконструкции объекта концессионного соглашения в сфере водоснабжения и водоотведения, обеспечивающие достижение предусмотренных заданием целей и минимально допустимых плановых значений показателей деятельности концессионера.</w:t>
      </w:r>
    </w:p>
    <w:p w14:paraId="21BB3D4C" w14:textId="52D625BE" w:rsidR="00AB5991" w:rsidRPr="00D8447A" w:rsidRDefault="006042AF" w:rsidP="00F4164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447A">
        <w:rPr>
          <w:rStyle w:val="5"/>
          <w:rFonts w:ascii="Times New Roman" w:hAnsi="Times New Roman"/>
          <w:b w:val="0"/>
          <w:color w:val="000000"/>
          <w:sz w:val="24"/>
          <w:szCs w:val="24"/>
        </w:rPr>
        <w:t>Приложение</w:t>
      </w:r>
      <w:r w:rsidR="004F24CA" w:rsidRPr="00D8447A">
        <w:rPr>
          <w:rStyle w:val="5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D8447A">
        <w:rPr>
          <w:rStyle w:val="5"/>
          <w:rFonts w:ascii="Times New Roman" w:hAnsi="Times New Roman"/>
          <w:b w:val="0"/>
          <w:color w:val="000000"/>
          <w:sz w:val="24"/>
          <w:szCs w:val="24"/>
        </w:rPr>
        <w:t xml:space="preserve">№5: </w:t>
      </w:r>
      <w:r w:rsidR="00AB5991" w:rsidRPr="00D8447A">
        <w:rPr>
          <w:rFonts w:ascii="Times New Roman" w:hAnsi="Times New Roman"/>
          <w:sz w:val="24"/>
          <w:szCs w:val="24"/>
        </w:rPr>
        <w:t xml:space="preserve">Перечень земельных участков и документов, удостоверяющих право </w:t>
      </w:r>
      <w:r w:rsidR="00700A12" w:rsidRPr="00D8447A">
        <w:rPr>
          <w:rFonts w:ascii="Times New Roman" w:hAnsi="Times New Roman"/>
          <w:sz w:val="24"/>
          <w:szCs w:val="24"/>
        </w:rPr>
        <w:t>собственности</w:t>
      </w:r>
      <w:r w:rsidR="004F24CA" w:rsidRPr="00D844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5991" w:rsidRPr="00D8447A">
        <w:rPr>
          <w:rFonts w:ascii="Times New Roman" w:hAnsi="Times New Roman"/>
          <w:sz w:val="24"/>
          <w:szCs w:val="24"/>
        </w:rPr>
        <w:t>Концедента</w:t>
      </w:r>
      <w:proofErr w:type="spellEnd"/>
      <w:r w:rsidR="00AB5991" w:rsidRPr="00D8447A">
        <w:rPr>
          <w:rFonts w:ascii="Times New Roman" w:hAnsi="Times New Roman"/>
          <w:sz w:val="24"/>
          <w:szCs w:val="24"/>
        </w:rPr>
        <w:t xml:space="preserve"> в отношении указанных участков</w:t>
      </w:r>
      <w:r w:rsidR="00F5180F" w:rsidRPr="00D8447A">
        <w:rPr>
          <w:rFonts w:ascii="Times New Roman" w:hAnsi="Times New Roman"/>
          <w:sz w:val="24"/>
          <w:szCs w:val="24"/>
        </w:rPr>
        <w:t>.</w:t>
      </w:r>
    </w:p>
    <w:p w14:paraId="272B3EE3" w14:textId="4B1C7969" w:rsidR="00AB5991" w:rsidRPr="00D8447A" w:rsidRDefault="00BF7523" w:rsidP="00F41642">
      <w:pPr>
        <w:pStyle w:val="Standard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447A">
        <w:rPr>
          <w:rStyle w:val="5"/>
          <w:rFonts w:ascii="Times New Roman" w:hAnsi="Times New Roman"/>
          <w:b w:val="0"/>
          <w:color w:val="000000"/>
          <w:sz w:val="24"/>
          <w:szCs w:val="24"/>
        </w:rPr>
        <w:t>Приложение №</w:t>
      </w:r>
      <w:r w:rsidR="006042AF" w:rsidRPr="00D8447A">
        <w:rPr>
          <w:rStyle w:val="5"/>
          <w:rFonts w:ascii="Times New Roman" w:hAnsi="Times New Roman"/>
          <w:b w:val="0"/>
          <w:color w:val="000000"/>
          <w:sz w:val="24"/>
          <w:szCs w:val="24"/>
        </w:rPr>
        <w:t xml:space="preserve">6: </w:t>
      </w:r>
      <w:r w:rsidR="00AB5991" w:rsidRPr="00D8447A">
        <w:rPr>
          <w:rFonts w:ascii="Times New Roman" w:hAnsi="Times New Roman" w:cs="Times New Roman"/>
          <w:sz w:val="24"/>
          <w:szCs w:val="24"/>
        </w:rPr>
        <w:t>Значения долгосрочных параметров регулирования деятельности Концессионера в сфе</w:t>
      </w:r>
      <w:r w:rsidR="0035573D" w:rsidRPr="00D8447A">
        <w:rPr>
          <w:rFonts w:ascii="Times New Roman" w:hAnsi="Times New Roman" w:cs="Times New Roman"/>
          <w:sz w:val="24"/>
          <w:szCs w:val="24"/>
        </w:rPr>
        <w:t>ре водоснабжения</w:t>
      </w:r>
      <w:r w:rsidR="00326D44" w:rsidRPr="00D8447A">
        <w:rPr>
          <w:rFonts w:ascii="Times New Roman" w:hAnsi="Times New Roman" w:cs="Times New Roman"/>
          <w:sz w:val="24"/>
          <w:szCs w:val="24"/>
        </w:rPr>
        <w:t xml:space="preserve"> и водоотведения</w:t>
      </w:r>
      <w:r w:rsidR="00AB5991" w:rsidRPr="00D8447A">
        <w:rPr>
          <w:rFonts w:ascii="Times New Roman" w:hAnsi="Times New Roman" w:cs="Times New Roman"/>
          <w:sz w:val="24"/>
          <w:szCs w:val="24"/>
        </w:rPr>
        <w:t>.</w:t>
      </w:r>
    </w:p>
    <w:p w14:paraId="41185FBC" w14:textId="7A28E2C8" w:rsidR="00A940A7" w:rsidRPr="00D8447A" w:rsidRDefault="00BF7523" w:rsidP="00F41642">
      <w:pPr>
        <w:pStyle w:val="Standard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447A">
        <w:rPr>
          <w:rStyle w:val="5"/>
          <w:rFonts w:ascii="Times New Roman" w:hAnsi="Times New Roman"/>
          <w:b w:val="0"/>
          <w:color w:val="000000"/>
          <w:sz w:val="24"/>
          <w:szCs w:val="24"/>
        </w:rPr>
        <w:t>Приложение №</w:t>
      </w:r>
      <w:r w:rsidR="006042AF" w:rsidRPr="00D8447A">
        <w:rPr>
          <w:rStyle w:val="5"/>
          <w:rFonts w:ascii="Times New Roman" w:hAnsi="Times New Roman"/>
          <w:b w:val="0"/>
          <w:color w:val="000000"/>
          <w:sz w:val="24"/>
          <w:szCs w:val="24"/>
        </w:rPr>
        <w:t xml:space="preserve">7: </w:t>
      </w:r>
      <w:r w:rsidR="00A940A7" w:rsidRPr="00D8447A">
        <w:rPr>
          <w:rFonts w:ascii="Times New Roman" w:hAnsi="Times New Roman" w:cs="Times New Roman"/>
          <w:sz w:val="24"/>
          <w:szCs w:val="24"/>
        </w:rPr>
        <w:t>Объем валовой выручки, получаемой концессионером в рамках реализации концессионного соглашения, в том числе на каждый год срока действия концессионного соглашения.</w:t>
      </w:r>
    </w:p>
    <w:p w14:paraId="5F1D7DE5" w14:textId="11A452A3" w:rsidR="00A940A7" w:rsidRPr="00D8447A" w:rsidRDefault="00BF7523" w:rsidP="00F41642">
      <w:pPr>
        <w:pStyle w:val="Standard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447A">
        <w:rPr>
          <w:rStyle w:val="5"/>
          <w:rFonts w:ascii="Times New Roman" w:hAnsi="Times New Roman"/>
          <w:b w:val="0"/>
          <w:color w:val="000000"/>
          <w:sz w:val="24"/>
          <w:szCs w:val="24"/>
        </w:rPr>
        <w:t>Приложение №</w:t>
      </w:r>
      <w:r w:rsidR="006042AF" w:rsidRPr="00D8447A">
        <w:rPr>
          <w:rStyle w:val="5"/>
          <w:rFonts w:ascii="Times New Roman" w:hAnsi="Times New Roman"/>
          <w:b w:val="0"/>
          <w:color w:val="000000"/>
          <w:sz w:val="24"/>
          <w:szCs w:val="24"/>
        </w:rPr>
        <w:t xml:space="preserve">8: </w:t>
      </w:r>
      <w:r w:rsidR="00A940A7" w:rsidRPr="00D8447A">
        <w:rPr>
          <w:rFonts w:ascii="Times New Roman" w:hAnsi="Times New Roman" w:cs="Times New Roman"/>
          <w:sz w:val="24"/>
          <w:szCs w:val="24"/>
        </w:rPr>
        <w:t>Акт</w:t>
      </w:r>
      <w:r w:rsidR="00571FEF" w:rsidRPr="00D8447A">
        <w:rPr>
          <w:rFonts w:ascii="Times New Roman" w:hAnsi="Times New Roman" w:cs="Times New Roman"/>
          <w:sz w:val="24"/>
          <w:szCs w:val="24"/>
        </w:rPr>
        <w:t xml:space="preserve"> приема-передачи О</w:t>
      </w:r>
      <w:r w:rsidR="00A940A7" w:rsidRPr="00D8447A">
        <w:rPr>
          <w:rFonts w:ascii="Times New Roman" w:hAnsi="Times New Roman" w:cs="Times New Roman"/>
          <w:sz w:val="24"/>
          <w:szCs w:val="24"/>
        </w:rPr>
        <w:t>бъекта Соглашения</w:t>
      </w:r>
      <w:r w:rsidR="00F5180F" w:rsidRPr="00D8447A">
        <w:rPr>
          <w:rFonts w:ascii="Times New Roman" w:hAnsi="Times New Roman" w:cs="Times New Roman"/>
          <w:sz w:val="24"/>
          <w:szCs w:val="24"/>
        </w:rPr>
        <w:t>.</w:t>
      </w:r>
    </w:p>
    <w:p w14:paraId="3A907622" w14:textId="54BB6569" w:rsidR="00AF104D" w:rsidRPr="00D8447A" w:rsidRDefault="00BF7523" w:rsidP="00F41642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8447A">
        <w:rPr>
          <w:rStyle w:val="5"/>
          <w:rFonts w:ascii="Times New Roman" w:hAnsi="Times New Roman"/>
          <w:b w:val="0"/>
          <w:color w:val="000000"/>
          <w:sz w:val="24"/>
          <w:szCs w:val="24"/>
        </w:rPr>
        <w:t>Приложение №</w:t>
      </w:r>
      <w:r w:rsidR="00AF104D" w:rsidRPr="00D8447A">
        <w:rPr>
          <w:rStyle w:val="5"/>
          <w:rFonts w:ascii="Times New Roman" w:hAnsi="Times New Roman"/>
          <w:b w:val="0"/>
          <w:color w:val="000000"/>
          <w:sz w:val="24"/>
          <w:szCs w:val="24"/>
        </w:rPr>
        <w:t xml:space="preserve">9: </w:t>
      </w:r>
      <w:r w:rsidR="00AF104D" w:rsidRPr="00D8447A">
        <w:rPr>
          <w:rFonts w:ascii="Times New Roman" w:hAnsi="Times New Roman"/>
          <w:sz w:val="24"/>
          <w:szCs w:val="24"/>
        </w:rPr>
        <w:t>АКТ (форма)</w:t>
      </w:r>
      <w:r w:rsidRPr="00D8447A">
        <w:rPr>
          <w:rFonts w:ascii="Times New Roman" w:hAnsi="Times New Roman"/>
          <w:sz w:val="24"/>
          <w:szCs w:val="24"/>
        </w:rPr>
        <w:t xml:space="preserve"> </w:t>
      </w:r>
      <w:r w:rsidR="00AF104D" w:rsidRPr="00D8447A">
        <w:rPr>
          <w:rFonts w:ascii="Times New Roman" w:hAnsi="Times New Roman"/>
          <w:sz w:val="24"/>
          <w:szCs w:val="24"/>
        </w:rPr>
        <w:t xml:space="preserve">о результатах </w:t>
      </w:r>
      <w:proofErr w:type="gramStart"/>
      <w:r w:rsidR="00AF104D" w:rsidRPr="00D8447A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AF104D" w:rsidRPr="00D8447A">
        <w:rPr>
          <w:rFonts w:ascii="Times New Roman" w:hAnsi="Times New Roman"/>
          <w:sz w:val="24"/>
          <w:szCs w:val="24"/>
        </w:rPr>
        <w:t xml:space="preserve"> соблюдением концессионером условий концессионного соглашения.</w:t>
      </w:r>
    </w:p>
    <w:p w14:paraId="23D6123F" w14:textId="77777777" w:rsidR="00773D44" w:rsidRPr="00D8447A" w:rsidRDefault="00773D44" w:rsidP="005D5037">
      <w:pPr>
        <w:pStyle w:val="Standard"/>
        <w:jc w:val="center"/>
        <w:rPr>
          <w:rStyle w:val="21"/>
          <w:rFonts w:ascii="Times New Roman" w:hAnsi="Times New Roman"/>
          <w:color w:val="000000"/>
          <w:sz w:val="16"/>
          <w:szCs w:val="16"/>
        </w:rPr>
      </w:pPr>
    </w:p>
    <w:p w14:paraId="086914B1" w14:textId="77777777" w:rsidR="00AF2B7A" w:rsidRPr="00D8447A" w:rsidRDefault="00AF2B7A" w:rsidP="005D5037">
      <w:pPr>
        <w:pStyle w:val="Standard"/>
        <w:jc w:val="center"/>
        <w:rPr>
          <w:rStyle w:val="21"/>
          <w:rFonts w:ascii="Times New Roman" w:hAnsi="Times New Roman"/>
          <w:color w:val="000000"/>
          <w:sz w:val="24"/>
          <w:szCs w:val="24"/>
        </w:rPr>
      </w:pPr>
    </w:p>
    <w:p w14:paraId="424B7FE0" w14:textId="77777777" w:rsidR="00AF2B7A" w:rsidRPr="00D8447A" w:rsidRDefault="00AF2B7A" w:rsidP="005D5037">
      <w:pPr>
        <w:pStyle w:val="Standard"/>
        <w:jc w:val="center"/>
        <w:rPr>
          <w:rStyle w:val="21"/>
          <w:rFonts w:ascii="Times New Roman" w:hAnsi="Times New Roman"/>
          <w:color w:val="000000"/>
          <w:sz w:val="24"/>
          <w:szCs w:val="24"/>
        </w:rPr>
      </w:pPr>
    </w:p>
    <w:p w14:paraId="65758957" w14:textId="77777777" w:rsidR="00AF2B7A" w:rsidRPr="00D8447A" w:rsidRDefault="00AF2B7A" w:rsidP="005D5037">
      <w:pPr>
        <w:pStyle w:val="Standard"/>
        <w:jc w:val="center"/>
        <w:rPr>
          <w:rStyle w:val="21"/>
          <w:rFonts w:ascii="Times New Roman" w:hAnsi="Times New Roman"/>
          <w:color w:val="000000"/>
          <w:sz w:val="24"/>
          <w:szCs w:val="24"/>
        </w:rPr>
      </w:pPr>
    </w:p>
    <w:p w14:paraId="6922CE0E" w14:textId="77777777" w:rsidR="00AF2B7A" w:rsidRPr="00D8447A" w:rsidRDefault="00AF2B7A" w:rsidP="005D5037">
      <w:pPr>
        <w:pStyle w:val="Standard"/>
        <w:jc w:val="center"/>
        <w:rPr>
          <w:rStyle w:val="21"/>
          <w:rFonts w:ascii="Times New Roman" w:hAnsi="Times New Roman"/>
          <w:color w:val="000000"/>
          <w:sz w:val="24"/>
          <w:szCs w:val="24"/>
        </w:rPr>
      </w:pPr>
    </w:p>
    <w:p w14:paraId="7747EE29" w14:textId="77777777" w:rsidR="00AF2B7A" w:rsidRPr="00D8447A" w:rsidRDefault="00AF2B7A" w:rsidP="005D5037">
      <w:pPr>
        <w:pStyle w:val="Standard"/>
        <w:jc w:val="center"/>
        <w:rPr>
          <w:rStyle w:val="21"/>
          <w:rFonts w:ascii="Times New Roman" w:hAnsi="Times New Roman"/>
          <w:color w:val="000000"/>
          <w:sz w:val="24"/>
          <w:szCs w:val="24"/>
        </w:rPr>
      </w:pPr>
    </w:p>
    <w:p w14:paraId="1D889D7F" w14:textId="77777777" w:rsidR="00AF2B7A" w:rsidRPr="00D8447A" w:rsidRDefault="00AF2B7A" w:rsidP="005D5037">
      <w:pPr>
        <w:pStyle w:val="Standard"/>
        <w:jc w:val="center"/>
        <w:rPr>
          <w:rStyle w:val="21"/>
          <w:rFonts w:ascii="Times New Roman" w:hAnsi="Times New Roman"/>
          <w:color w:val="000000"/>
          <w:sz w:val="24"/>
          <w:szCs w:val="24"/>
        </w:rPr>
      </w:pPr>
    </w:p>
    <w:p w14:paraId="1D0EDBB1" w14:textId="77777777" w:rsidR="00AF2B7A" w:rsidRPr="00D8447A" w:rsidRDefault="00AF2B7A" w:rsidP="005D5037">
      <w:pPr>
        <w:pStyle w:val="Standard"/>
        <w:jc w:val="center"/>
        <w:rPr>
          <w:rStyle w:val="21"/>
          <w:rFonts w:ascii="Times New Roman" w:hAnsi="Times New Roman"/>
          <w:color w:val="000000"/>
          <w:sz w:val="24"/>
          <w:szCs w:val="24"/>
        </w:rPr>
      </w:pPr>
    </w:p>
    <w:p w14:paraId="5E0EE4E0" w14:textId="77777777" w:rsidR="00AF2B7A" w:rsidRPr="00D8447A" w:rsidRDefault="00AF2B7A" w:rsidP="005D5037">
      <w:pPr>
        <w:pStyle w:val="Standard"/>
        <w:jc w:val="center"/>
        <w:rPr>
          <w:rStyle w:val="21"/>
          <w:rFonts w:ascii="Times New Roman" w:hAnsi="Times New Roman"/>
          <w:color w:val="000000"/>
          <w:sz w:val="24"/>
          <w:szCs w:val="24"/>
        </w:rPr>
      </w:pPr>
    </w:p>
    <w:p w14:paraId="7C6F3B77" w14:textId="77777777" w:rsidR="00AF2B7A" w:rsidRPr="00D8447A" w:rsidRDefault="00AF2B7A" w:rsidP="005D5037">
      <w:pPr>
        <w:pStyle w:val="Standard"/>
        <w:jc w:val="center"/>
        <w:rPr>
          <w:rStyle w:val="21"/>
          <w:rFonts w:ascii="Times New Roman" w:hAnsi="Times New Roman"/>
          <w:color w:val="000000"/>
          <w:sz w:val="24"/>
          <w:szCs w:val="24"/>
        </w:rPr>
      </w:pPr>
    </w:p>
    <w:p w14:paraId="5249391E" w14:textId="77777777" w:rsidR="00AF2B7A" w:rsidRPr="00D8447A" w:rsidRDefault="00AF2B7A" w:rsidP="005D5037">
      <w:pPr>
        <w:pStyle w:val="Standard"/>
        <w:jc w:val="center"/>
        <w:rPr>
          <w:rStyle w:val="21"/>
          <w:rFonts w:ascii="Times New Roman" w:hAnsi="Times New Roman"/>
          <w:color w:val="000000"/>
          <w:sz w:val="24"/>
          <w:szCs w:val="24"/>
        </w:rPr>
      </w:pPr>
    </w:p>
    <w:p w14:paraId="5E211B86" w14:textId="77777777" w:rsidR="00AF2B7A" w:rsidRPr="00D8447A" w:rsidRDefault="00AF2B7A" w:rsidP="005D5037">
      <w:pPr>
        <w:pStyle w:val="Standard"/>
        <w:jc w:val="center"/>
        <w:rPr>
          <w:rStyle w:val="21"/>
          <w:rFonts w:ascii="Times New Roman" w:hAnsi="Times New Roman"/>
          <w:color w:val="000000"/>
          <w:sz w:val="24"/>
          <w:szCs w:val="24"/>
        </w:rPr>
      </w:pPr>
    </w:p>
    <w:p w14:paraId="3729C589" w14:textId="77777777" w:rsidR="00AF2B7A" w:rsidRPr="00D8447A" w:rsidRDefault="00AF2B7A" w:rsidP="005D5037">
      <w:pPr>
        <w:pStyle w:val="Standard"/>
        <w:jc w:val="center"/>
        <w:rPr>
          <w:rStyle w:val="21"/>
          <w:rFonts w:ascii="Times New Roman" w:hAnsi="Times New Roman"/>
          <w:color w:val="000000"/>
          <w:sz w:val="24"/>
          <w:szCs w:val="24"/>
        </w:rPr>
      </w:pPr>
    </w:p>
    <w:p w14:paraId="588BFB26" w14:textId="77777777" w:rsidR="00AF2B7A" w:rsidRPr="00D8447A" w:rsidRDefault="00AF2B7A" w:rsidP="005D5037">
      <w:pPr>
        <w:pStyle w:val="Standard"/>
        <w:jc w:val="center"/>
        <w:rPr>
          <w:rStyle w:val="21"/>
          <w:rFonts w:ascii="Times New Roman" w:hAnsi="Times New Roman"/>
          <w:color w:val="000000"/>
          <w:sz w:val="24"/>
          <w:szCs w:val="24"/>
        </w:rPr>
      </w:pPr>
    </w:p>
    <w:p w14:paraId="0D2ECD9B" w14:textId="77777777" w:rsidR="00AF2B7A" w:rsidRPr="00D8447A" w:rsidRDefault="00AF2B7A" w:rsidP="005D5037">
      <w:pPr>
        <w:pStyle w:val="Standard"/>
        <w:jc w:val="center"/>
        <w:rPr>
          <w:rStyle w:val="21"/>
          <w:rFonts w:ascii="Times New Roman" w:hAnsi="Times New Roman"/>
          <w:color w:val="000000"/>
          <w:sz w:val="24"/>
          <w:szCs w:val="24"/>
        </w:rPr>
      </w:pPr>
    </w:p>
    <w:p w14:paraId="57925CE5" w14:textId="77777777" w:rsidR="00AF2B7A" w:rsidRPr="00D8447A" w:rsidRDefault="00AF2B7A" w:rsidP="005D5037">
      <w:pPr>
        <w:pStyle w:val="Standard"/>
        <w:jc w:val="center"/>
        <w:rPr>
          <w:rStyle w:val="21"/>
          <w:rFonts w:ascii="Times New Roman" w:hAnsi="Times New Roman"/>
          <w:color w:val="000000"/>
          <w:sz w:val="24"/>
          <w:szCs w:val="24"/>
        </w:rPr>
      </w:pPr>
    </w:p>
    <w:p w14:paraId="25028FC4" w14:textId="77777777" w:rsidR="00AF2B7A" w:rsidRPr="00D8447A" w:rsidRDefault="00AF2B7A" w:rsidP="005D5037">
      <w:pPr>
        <w:pStyle w:val="Standard"/>
        <w:jc w:val="center"/>
        <w:rPr>
          <w:rStyle w:val="21"/>
          <w:rFonts w:ascii="Times New Roman" w:hAnsi="Times New Roman"/>
          <w:color w:val="000000"/>
          <w:sz w:val="24"/>
          <w:szCs w:val="24"/>
        </w:rPr>
      </w:pPr>
    </w:p>
    <w:p w14:paraId="13BDFE5A" w14:textId="77777777" w:rsidR="00AF2B7A" w:rsidRPr="00D8447A" w:rsidRDefault="00AF2B7A" w:rsidP="005D5037">
      <w:pPr>
        <w:pStyle w:val="Standard"/>
        <w:jc w:val="center"/>
        <w:rPr>
          <w:rStyle w:val="21"/>
          <w:rFonts w:ascii="Times New Roman" w:hAnsi="Times New Roman"/>
          <w:color w:val="000000"/>
          <w:sz w:val="24"/>
          <w:szCs w:val="24"/>
        </w:rPr>
      </w:pPr>
    </w:p>
    <w:p w14:paraId="351F04C1" w14:textId="77777777" w:rsidR="00500610" w:rsidRPr="00D8447A" w:rsidRDefault="006042AF" w:rsidP="005D5037">
      <w:pPr>
        <w:pStyle w:val="Standard"/>
        <w:jc w:val="center"/>
        <w:rPr>
          <w:rStyle w:val="21"/>
          <w:rFonts w:ascii="Times New Roman" w:hAnsi="Times New Roman"/>
          <w:color w:val="000000"/>
          <w:sz w:val="24"/>
          <w:szCs w:val="24"/>
        </w:rPr>
      </w:pPr>
      <w:r w:rsidRPr="00D8447A">
        <w:rPr>
          <w:rStyle w:val="21"/>
          <w:rFonts w:ascii="Times New Roman" w:hAnsi="Times New Roman"/>
          <w:color w:val="000000"/>
          <w:sz w:val="24"/>
          <w:szCs w:val="24"/>
          <w:lang w:val="en-US"/>
        </w:rPr>
        <w:t>XXI</w:t>
      </w:r>
      <w:r w:rsidRPr="00D8447A">
        <w:rPr>
          <w:rStyle w:val="21"/>
          <w:rFonts w:ascii="Times New Roman" w:hAnsi="Times New Roman"/>
          <w:color w:val="000000"/>
          <w:sz w:val="24"/>
          <w:szCs w:val="24"/>
        </w:rPr>
        <w:t>. Адреса и реквизиты Сторон</w:t>
      </w:r>
    </w:p>
    <w:p w14:paraId="439E1D47" w14:textId="77777777" w:rsidR="00773D44" w:rsidRPr="00D8447A" w:rsidRDefault="00773D44" w:rsidP="005D5037">
      <w:pPr>
        <w:pStyle w:val="Standard"/>
        <w:jc w:val="center"/>
        <w:rPr>
          <w:rStyle w:val="21"/>
          <w:rFonts w:ascii="Times New Roman" w:hAnsi="Times New Roman"/>
          <w:color w:val="000000"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544"/>
        <w:gridCol w:w="2835"/>
      </w:tblGrid>
      <w:tr w:rsidR="00773D44" w:rsidRPr="00773D44" w14:paraId="79AB9258" w14:textId="77777777" w:rsidTr="001D04A3">
        <w:trPr>
          <w:trHeight w:val="6045"/>
        </w:trPr>
        <w:tc>
          <w:tcPr>
            <w:tcW w:w="3828" w:type="dxa"/>
            <w:shd w:val="clear" w:color="auto" w:fill="auto"/>
          </w:tcPr>
          <w:p w14:paraId="212E895B" w14:textId="77777777" w:rsidR="00773D44" w:rsidRPr="00D8447A" w:rsidRDefault="00773D44" w:rsidP="001D04A3">
            <w:pPr>
              <w:pStyle w:val="Standard"/>
              <w:rPr>
                <w:rStyle w:val="21"/>
                <w:rFonts w:ascii="Times New Roman" w:hAnsi="Times New Roman"/>
                <w:sz w:val="24"/>
                <w:szCs w:val="24"/>
              </w:rPr>
            </w:pPr>
            <w:proofErr w:type="spellStart"/>
            <w:r w:rsidRPr="00D8447A">
              <w:rPr>
                <w:rStyle w:val="21"/>
                <w:rFonts w:ascii="Times New Roman" w:hAnsi="Times New Roman"/>
                <w:sz w:val="24"/>
                <w:szCs w:val="24"/>
              </w:rPr>
              <w:t>Концедент</w:t>
            </w:r>
            <w:proofErr w:type="spellEnd"/>
            <w:r w:rsidRPr="00D8447A">
              <w:rPr>
                <w:rStyle w:val="21"/>
                <w:rFonts w:ascii="Times New Roman" w:hAnsi="Times New Roman"/>
                <w:sz w:val="24"/>
                <w:szCs w:val="24"/>
              </w:rPr>
              <w:t>:</w:t>
            </w:r>
          </w:p>
          <w:p w14:paraId="374CDF24" w14:textId="77777777" w:rsidR="00AF2B7A" w:rsidRPr="00D8447A" w:rsidRDefault="00AF2B7A" w:rsidP="001D04A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81003" w14:textId="77777777" w:rsidR="001D04A3" w:rsidRPr="00D8447A" w:rsidRDefault="001D04A3" w:rsidP="001D04A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D8447A">
              <w:rPr>
                <w:rFonts w:ascii="Times New Roman" w:hAnsi="Times New Roman" w:cs="Times New Roman"/>
                <w:sz w:val="24"/>
                <w:szCs w:val="24"/>
              </w:rPr>
              <w:t>Администрация Первомайского муниципального округа Тамбовской области</w:t>
            </w:r>
          </w:p>
          <w:p w14:paraId="1D09C71E" w14:textId="3E76B5B7" w:rsidR="001D04A3" w:rsidRPr="00D8447A" w:rsidRDefault="001D04A3" w:rsidP="001D04A3">
            <w:pPr>
              <w:pStyle w:val="Standard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8447A">
              <w:rPr>
                <w:rFonts w:ascii="Times New Roman" w:hAnsi="Times New Roman" w:cs="Times New Roman"/>
                <w:sz w:val="24"/>
                <w:szCs w:val="24"/>
              </w:rPr>
              <w:t xml:space="preserve">Адрес: 393700, </w:t>
            </w:r>
            <w:r w:rsidRPr="00D8447A">
              <w:rPr>
                <w:rStyle w:val="fontstyle01"/>
                <w:rFonts w:ascii="Times New Roman" w:hAnsi="Times New Roman" w:cs="Times New Roman"/>
                <w:color w:val="auto"/>
              </w:rPr>
              <w:t xml:space="preserve">Тамбовская область, Первомайский муниципальный округ, </w:t>
            </w:r>
            <w:proofErr w:type="spellStart"/>
            <w:r w:rsidRPr="00D8447A">
              <w:rPr>
                <w:rStyle w:val="fontstyle01"/>
                <w:rFonts w:ascii="Times New Roman" w:hAnsi="Times New Roman" w:cs="Times New Roman"/>
                <w:color w:val="auto"/>
              </w:rPr>
              <w:t>р.п</w:t>
            </w:r>
            <w:proofErr w:type="gramStart"/>
            <w:r w:rsidRPr="00D8447A">
              <w:rPr>
                <w:rStyle w:val="fontstyle01"/>
                <w:rFonts w:ascii="Times New Roman" w:hAnsi="Times New Roman" w:cs="Times New Roman"/>
                <w:color w:val="auto"/>
              </w:rPr>
              <w:t>.П</w:t>
            </w:r>
            <w:proofErr w:type="gramEnd"/>
            <w:r w:rsidRPr="00D8447A">
              <w:rPr>
                <w:rStyle w:val="fontstyle01"/>
                <w:rFonts w:ascii="Times New Roman" w:hAnsi="Times New Roman" w:cs="Times New Roman"/>
                <w:color w:val="auto"/>
              </w:rPr>
              <w:t>ервомайский</w:t>
            </w:r>
            <w:proofErr w:type="spellEnd"/>
            <w:r w:rsidRPr="00D8447A">
              <w:rPr>
                <w:rFonts w:ascii="Times New Roman" w:hAnsi="Times New Roman" w:cs="Times New Roman"/>
                <w:sz w:val="24"/>
                <w:szCs w:val="24"/>
              </w:rPr>
              <w:t>, пл.Ленина,д.11.</w:t>
            </w:r>
          </w:p>
          <w:p w14:paraId="1B2888FE" w14:textId="77777777" w:rsidR="001D04A3" w:rsidRPr="00D8447A" w:rsidRDefault="001D04A3" w:rsidP="001D04A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D8447A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14:paraId="7D1C297F" w14:textId="77777777" w:rsidR="001D04A3" w:rsidRPr="00D8447A" w:rsidRDefault="001D04A3" w:rsidP="001D04A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D8447A">
              <w:rPr>
                <w:rFonts w:ascii="Times New Roman" w:hAnsi="Times New Roman" w:cs="Times New Roman"/>
                <w:sz w:val="24"/>
                <w:szCs w:val="24"/>
              </w:rPr>
              <w:t xml:space="preserve">ИНН 6800007038, КПП 680001001, ОГРН 1236800005991, </w:t>
            </w:r>
          </w:p>
          <w:p w14:paraId="3C70FA4D" w14:textId="77777777" w:rsidR="001D04A3" w:rsidRPr="00D8447A" w:rsidRDefault="001D04A3" w:rsidP="001D04A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44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447A">
              <w:rPr>
                <w:rFonts w:ascii="Times New Roman" w:hAnsi="Times New Roman" w:cs="Times New Roman"/>
                <w:sz w:val="24"/>
                <w:szCs w:val="24"/>
              </w:rPr>
              <w:t xml:space="preserve">/с 03100643000000016400, </w:t>
            </w:r>
          </w:p>
          <w:p w14:paraId="553F3DE7" w14:textId="0ED6E0B5" w:rsidR="001D04A3" w:rsidRPr="00D8447A" w:rsidRDefault="001D04A3" w:rsidP="001D04A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D8447A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Тамбов Банка России //УФК по Тамбовской области </w:t>
            </w:r>
            <w:proofErr w:type="spellStart"/>
            <w:r w:rsidRPr="00D8447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8447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8447A">
              <w:rPr>
                <w:rFonts w:ascii="Times New Roman" w:hAnsi="Times New Roman" w:cs="Times New Roman"/>
                <w:sz w:val="24"/>
                <w:szCs w:val="24"/>
              </w:rPr>
              <w:t>амбов</w:t>
            </w:r>
            <w:proofErr w:type="spellEnd"/>
            <w:r w:rsidRPr="00D8447A">
              <w:rPr>
                <w:rFonts w:ascii="Times New Roman" w:hAnsi="Times New Roman" w:cs="Times New Roman"/>
                <w:sz w:val="24"/>
                <w:szCs w:val="24"/>
              </w:rPr>
              <w:t>,  л/с 04643</w:t>
            </w:r>
            <w:r w:rsidRPr="00D844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8447A">
              <w:rPr>
                <w:rFonts w:ascii="Times New Roman" w:hAnsi="Times New Roman" w:cs="Times New Roman"/>
                <w:sz w:val="24"/>
                <w:szCs w:val="24"/>
              </w:rPr>
              <w:t xml:space="preserve">00980,                       БИК 016850200, </w:t>
            </w:r>
          </w:p>
          <w:p w14:paraId="7636B044" w14:textId="77777777" w:rsidR="001D04A3" w:rsidRPr="00D8447A" w:rsidRDefault="001D04A3" w:rsidP="001D04A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D8447A">
              <w:rPr>
                <w:rFonts w:ascii="Times New Roman" w:hAnsi="Times New Roman" w:cs="Times New Roman"/>
                <w:sz w:val="24"/>
                <w:szCs w:val="24"/>
              </w:rPr>
              <w:t xml:space="preserve">корсчет 40102810645370000057, наименование получателя УФК по Тамбовской области (Администрация Первомайского муниципального округа Тамбовской области  </w:t>
            </w:r>
            <w:proofErr w:type="gramStart"/>
            <w:r w:rsidRPr="00D8447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D8447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8447A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D8447A">
              <w:rPr>
                <w:rFonts w:ascii="Times New Roman" w:hAnsi="Times New Roman" w:cs="Times New Roman"/>
                <w:sz w:val="24"/>
                <w:szCs w:val="24"/>
              </w:rPr>
              <w:t xml:space="preserve"> 04643</w:t>
            </w:r>
            <w:r w:rsidRPr="00D844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8447A">
              <w:rPr>
                <w:rFonts w:ascii="Times New Roman" w:hAnsi="Times New Roman" w:cs="Times New Roman"/>
                <w:sz w:val="24"/>
                <w:szCs w:val="24"/>
              </w:rPr>
              <w:t xml:space="preserve">00980), </w:t>
            </w:r>
          </w:p>
          <w:p w14:paraId="2B150961" w14:textId="77777777" w:rsidR="001D04A3" w:rsidRPr="00D8447A" w:rsidRDefault="001D04A3" w:rsidP="001D04A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D8447A">
              <w:rPr>
                <w:rFonts w:ascii="Times New Roman" w:hAnsi="Times New Roman" w:cs="Times New Roman"/>
                <w:sz w:val="24"/>
                <w:szCs w:val="24"/>
              </w:rPr>
              <w:t xml:space="preserve">КБК 544 1 11 05074 14 0000 120, </w:t>
            </w:r>
          </w:p>
          <w:p w14:paraId="61159EA2" w14:textId="77777777" w:rsidR="001D04A3" w:rsidRPr="00D8447A" w:rsidRDefault="001D04A3" w:rsidP="001D04A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D8447A">
              <w:rPr>
                <w:rFonts w:ascii="Times New Roman" w:hAnsi="Times New Roman" w:cs="Times New Roman"/>
                <w:sz w:val="24"/>
                <w:szCs w:val="24"/>
              </w:rPr>
              <w:t xml:space="preserve">ОКТМО 68522000, </w:t>
            </w:r>
          </w:p>
          <w:p w14:paraId="1573A93C" w14:textId="64773194" w:rsidR="001D04A3" w:rsidRPr="00D8447A" w:rsidRDefault="001D04A3" w:rsidP="001D04A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D8447A">
              <w:rPr>
                <w:rFonts w:ascii="Times New Roman" w:hAnsi="Times New Roman" w:cs="Times New Roman"/>
                <w:sz w:val="24"/>
                <w:szCs w:val="24"/>
              </w:rPr>
              <w:t xml:space="preserve">ОКПО 58457359,  ОКВЭД 84.11.34, ОКОПФ </w:t>
            </w:r>
            <w:r w:rsidRPr="00D844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75404,                        </w:t>
            </w:r>
            <w:r w:rsidRPr="00D8447A">
              <w:rPr>
                <w:rFonts w:ascii="Times New Roman" w:hAnsi="Times New Roman" w:cs="Times New Roman"/>
                <w:sz w:val="24"/>
                <w:szCs w:val="24"/>
              </w:rPr>
              <w:t>ОКФС 3300150.</w:t>
            </w:r>
          </w:p>
          <w:p w14:paraId="11302A5B" w14:textId="77777777" w:rsidR="001D04A3" w:rsidRPr="00D8447A" w:rsidRDefault="001D04A3" w:rsidP="001D04A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D8447A">
              <w:rPr>
                <w:rFonts w:ascii="Times New Roman" w:hAnsi="Times New Roman" w:cs="Times New Roman"/>
                <w:sz w:val="24"/>
                <w:szCs w:val="24"/>
              </w:rPr>
              <w:t>Электронная почта:</w:t>
            </w:r>
          </w:p>
          <w:p w14:paraId="7FD5AA70" w14:textId="77777777" w:rsidR="001D04A3" w:rsidRPr="00D8447A" w:rsidRDefault="001D04A3" w:rsidP="001D04A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4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D844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/>
            </w:r>
            <w:r w:rsidRPr="00D844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HYPERLINK "mailto:m2@r48.tambov.gov.ru" </w:instrText>
            </w:r>
            <w:r w:rsidRPr="00D844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D8447A">
              <w:rPr>
                <w:rStyle w:val="afb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m2@r48.tambov.gov.ru</w:t>
            </w:r>
            <w:r w:rsidRPr="00D844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 w14:paraId="6D672557" w14:textId="42F89288" w:rsidR="001D04A3" w:rsidRPr="00D8447A" w:rsidRDefault="001D04A3" w:rsidP="001D04A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447A">
              <w:rPr>
                <w:rFonts w:ascii="Times New Roman" w:hAnsi="Times New Roman" w:cs="Times New Roman"/>
                <w:sz w:val="24"/>
                <w:szCs w:val="24"/>
              </w:rPr>
              <w:t>тел.: (8-475-48/ 2-14-33, 2-38-04</w:t>
            </w:r>
            <w:proofErr w:type="gramEnd"/>
          </w:p>
          <w:p w14:paraId="5EBF8C7E" w14:textId="77777777" w:rsidR="001D04A3" w:rsidRPr="00D8447A" w:rsidRDefault="001D04A3" w:rsidP="001D04A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9F94E" w14:textId="7D846E50" w:rsidR="00773D44" w:rsidRPr="00D8447A" w:rsidRDefault="00773D44" w:rsidP="001D04A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D8447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1D04A3" w:rsidRPr="00D8447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D84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C50425" w14:textId="77777777" w:rsidR="00DE278B" w:rsidRPr="00D8447A" w:rsidRDefault="00DE278B" w:rsidP="001D04A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DDBF6" w14:textId="059983EF" w:rsidR="00773D44" w:rsidRPr="00D8447A" w:rsidRDefault="00BB47BB" w:rsidP="001D04A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D8447A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773D44" w:rsidRPr="00D84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04A3" w:rsidRPr="00D8447A">
              <w:rPr>
                <w:rFonts w:ascii="Times New Roman" w:hAnsi="Times New Roman" w:cs="Times New Roman"/>
                <w:sz w:val="24"/>
                <w:szCs w:val="24"/>
              </w:rPr>
              <w:t>Р.В.Рыжков</w:t>
            </w:r>
            <w:proofErr w:type="spellEnd"/>
            <w:r w:rsidR="00773D44" w:rsidRPr="00D84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3CD743" w14:textId="77777777" w:rsidR="00773D44" w:rsidRPr="00D8447A" w:rsidRDefault="00773D44" w:rsidP="001D04A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47A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D84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82B798" w14:textId="77120425" w:rsidR="00DE278B" w:rsidRPr="00D8447A" w:rsidRDefault="00DE278B" w:rsidP="001D04A3">
            <w:pPr>
              <w:pStyle w:val="Standard"/>
              <w:rPr>
                <w:rStyle w:val="21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4A415602" w14:textId="3412E520" w:rsidR="00773D44" w:rsidRPr="00D8447A" w:rsidRDefault="00773D44" w:rsidP="001D04A3">
            <w:pPr>
              <w:pStyle w:val="50"/>
              <w:shd w:val="clear" w:color="auto" w:fill="auto"/>
              <w:tabs>
                <w:tab w:val="left" w:pos="5940"/>
                <w:tab w:val="left" w:pos="6300"/>
              </w:tabs>
              <w:spacing w:before="0" w:line="240" w:lineRule="auto"/>
              <w:ind w:left="-108" w:right="-108" w:firstLine="0"/>
              <w:rPr>
                <w:rFonts w:eastAsia="Times New Roman"/>
                <w:b w:val="0"/>
                <w:bCs w:val="0"/>
                <w:color w:val="000000"/>
                <w:sz w:val="24"/>
                <w:szCs w:val="24"/>
              </w:rPr>
            </w:pPr>
            <w:r w:rsidRPr="00D8447A">
              <w:rPr>
                <w:rFonts w:eastAsia="Times New Roman"/>
                <w:bCs w:val="0"/>
                <w:color w:val="000000"/>
                <w:sz w:val="24"/>
                <w:szCs w:val="24"/>
              </w:rPr>
              <w:t>Субъект Российской Федерации – Тамбовская область:</w:t>
            </w:r>
          </w:p>
          <w:p w14:paraId="478D67A3" w14:textId="77777777" w:rsidR="00773D44" w:rsidRPr="00D8447A" w:rsidRDefault="00773D44" w:rsidP="00A229D1">
            <w:pPr>
              <w:pStyle w:val="50"/>
              <w:shd w:val="clear" w:color="auto" w:fill="auto"/>
              <w:spacing w:before="0" w:line="240" w:lineRule="auto"/>
              <w:ind w:left="34" w:right="175" w:firstLine="0"/>
              <w:rPr>
                <w:color w:val="000000"/>
                <w:sz w:val="24"/>
                <w:szCs w:val="24"/>
              </w:rPr>
            </w:pPr>
            <w:r w:rsidRPr="00D8447A">
              <w:rPr>
                <w:rFonts w:eastAsia="Times New Roman"/>
                <w:b w:val="0"/>
                <w:bCs w:val="0"/>
                <w:color w:val="000000"/>
                <w:sz w:val="24"/>
                <w:szCs w:val="24"/>
              </w:rPr>
              <w:t xml:space="preserve">  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328"/>
            </w:tblGrid>
            <w:tr w:rsidR="00773D44" w:rsidRPr="00D8447A" w14:paraId="6D8D853C" w14:textId="77777777" w:rsidTr="00A229D1">
              <w:trPr>
                <w:trHeight w:val="276"/>
              </w:trPr>
              <w:tc>
                <w:tcPr>
                  <w:tcW w:w="3567" w:type="dxa"/>
                  <w:shd w:val="clear" w:color="auto" w:fill="auto"/>
                </w:tcPr>
                <w:p w14:paraId="16CDBB0C" w14:textId="77777777" w:rsidR="00773D44" w:rsidRPr="00D8447A" w:rsidRDefault="00773D44" w:rsidP="00A229D1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 w:rsidRPr="00D844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Правительство Тамбовской области</w:t>
                  </w:r>
                </w:p>
              </w:tc>
            </w:tr>
            <w:tr w:rsidR="00773D44" w:rsidRPr="00D8447A" w14:paraId="709C3E47" w14:textId="77777777" w:rsidTr="00A229D1">
              <w:trPr>
                <w:trHeight w:val="536"/>
              </w:trPr>
              <w:tc>
                <w:tcPr>
                  <w:tcW w:w="3567" w:type="dxa"/>
                  <w:shd w:val="clear" w:color="auto" w:fill="auto"/>
                </w:tcPr>
                <w:p w14:paraId="693D52BE" w14:textId="77777777" w:rsidR="00773D44" w:rsidRPr="00D8447A" w:rsidRDefault="00773D44" w:rsidP="00A229D1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 w:rsidRPr="00D844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Адрес: 392036, </w:t>
                  </w:r>
                  <w:proofErr w:type="spellStart"/>
                  <w:r w:rsidRPr="00D844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</w:t>
                  </w:r>
                  <w:proofErr w:type="gramStart"/>
                  <w:r w:rsidRPr="00D844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.Т</w:t>
                  </w:r>
                  <w:proofErr w:type="gramEnd"/>
                  <w:r w:rsidRPr="00D844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амбов</w:t>
                  </w:r>
                  <w:proofErr w:type="spellEnd"/>
                  <w:r w:rsidRPr="00D844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844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ул.Интернациональная</w:t>
                  </w:r>
                  <w:proofErr w:type="spellEnd"/>
                  <w:r w:rsidRPr="00D844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д.14</w:t>
                  </w:r>
                </w:p>
              </w:tc>
            </w:tr>
            <w:tr w:rsidR="00773D44" w:rsidRPr="00D8447A" w14:paraId="7A45DAA0" w14:textId="77777777" w:rsidTr="00A229D1">
              <w:trPr>
                <w:trHeight w:val="276"/>
              </w:trPr>
              <w:tc>
                <w:tcPr>
                  <w:tcW w:w="3567" w:type="dxa"/>
                  <w:shd w:val="clear" w:color="auto" w:fill="auto"/>
                </w:tcPr>
                <w:p w14:paraId="350E2247" w14:textId="77777777" w:rsidR="00773D44" w:rsidRPr="00D8447A" w:rsidRDefault="00773D44" w:rsidP="00A229D1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 w:rsidRPr="00D844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ИНН/КПП 6831003555/683101001</w:t>
                  </w:r>
                </w:p>
              </w:tc>
            </w:tr>
            <w:tr w:rsidR="00773D44" w:rsidRPr="00D8447A" w14:paraId="630EA2A4" w14:textId="77777777" w:rsidTr="00A229D1">
              <w:trPr>
                <w:trHeight w:val="797"/>
              </w:trPr>
              <w:tc>
                <w:tcPr>
                  <w:tcW w:w="3567" w:type="dxa"/>
                  <w:shd w:val="clear" w:color="auto" w:fill="auto"/>
                </w:tcPr>
                <w:p w14:paraId="64E12E59" w14:textId="77777777" w:rsidR="00773D44" w:rsidRPr="00D8447A" w:rsidRDefault="00773D44" w:rsidP="00A229D1">
                  <w:pP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D8447A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Банк: ОТДЕЛЕНИЕ ТАМБОВ БАНКА РОССИИ//УФК по Тамбовской области г. Тамбов</w:t>
                  </w:r>
                </w:p>
                <w:p w14:paraId="2DBC00D9" w14:textId="77777777" w:rsidR="00773D44" w:rsidRPr="00D8447A" w:rsidRDefault="00773D44" w:rsidP="00A229D1">
                  <w:pPr>
                    <w:pStyle w:val="ConsPlusNonformat"/>
                    <w:tabs>
                      <w:tab w:val="left" w:pos="356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447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БИК 016850200</w:t>
                  </w:r>
                </w:p>
                <w:p w14:paraId="2079499E" w14:textId="77777777" w:rsidR="00773D44" w:rsidRPr="00D8447A" w:rsidRDefault="00773D44" w:rsidP="00A229D1">
                  <w:pPr>
                    <w:pStyle w:val="ConsPlusNonformat"/>
                    <w:tabs>
                      <w:tab w:val="left" w:pos="3564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44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Л/с 03642003430</w:t>
                  </w:r>
                </w:p>
                <w:p w14:paraId="680A027F" w14:textId="77777777" w:rsidR="00773D44" w:rsidRPr="00D8447A" w:rsidRDefault="00773D44" w:rsidP="00A229D1">
                  <w:pPr>
                    <w:pStyle w:val="ConsPlusNonformat"/>
                    <w:tabs>
                      <w:tab w:val="left" w:pos="3564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D844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</w:t>
                  </w:r>
                  <w:proofErr w:type="gramEnd"/>
                  <w:r w:rsidRPr="00D844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/с 40102810645370000057</w:t>
                  </w:r>
                </w:p>
              </w:tc>
            </w:tr>
            <w:tr w:rsidR="00773D44" w:rsidRPr="00D8447A" w14:paraId="7D75666E" w14:textId="77777777" w:rsidTr="00A229D1">
              <w:trPr>
                <w:trHeight w:val="276"/>
              </w:trPr>
              <w:tc>
                <w:tcPr>
                  <w:tcW w:w="3567" w:type="dxa"/>
                  <w:shd w:val="clear" w:color="auto" w:fill="auto"/>
                </w:tcPr>
                <w:p w14:paraId="43826BFB" w14:textId="77777777" w:rsidR="00773D44" w:rsidRPr="00D8447A" w:rsidRDefault="00773D44" w:rsidP="00A229D1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  <w:r w:rsidRPr="00D844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Казначейский счет </w:t>
                  </w:r>
                </w:p>
              </w:tc>
            </w:tr>
            <w:tr w:rsidR="00773D44" w:rsidRPr="00D8447A" w14:paraId="1A2E1BB8" w14:textId="77777777" w:rsidTr="00A229D1">
              <w:trPr>
                <w:trHeight w:val="276"/>
              </w:trPr>
              <w:tc>
                <w:tcPr>
                  <w:tcW w:w="3567" w:type="dxa"/>
                  <w:shd w:val="clear" w:color="auto" w:fill="auto"/>
                </w:tcPr>
                <w:p w14:paraId="1BE77988" w14:textId="77777777" w:rsidR="00773D44" w:rsidRPr="00D8447A" w:rsidRDefault="00773D44" w:rsidP="00A229D1">
                  <w:pPr>
                    <w:rPr>
                      <w:rFonts w:ascii="Times New Roman" w:hAnsi="Times New Roman"/>
                    </w:rPr>
                  </w:pPr>
                  <w:r w:rsidRPr="00D8447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03221643680000006400</w:t>
                  </w:r>
                </w:p>
              </w:tc>
            </w:tr>
            <w:tr w:rsidR="00773D44" w:rsidRPr="00D8447A" w14:paraId="4031B0DB" w14:textId="77777777" w:rsidTr="00A229D1">
              <w:trPr>
                <w:trHeight w:val="1806"/>
              </w:trPr>
              <w:tc>
                <w:tcPr>
                  <w:tcW w:w="3567" w:type="dxa"/>
                  <w:shd w:val="clear" w:color="auto" w:fill="auto"/>
                </w:tcPr>
                <w:p w14:paraId="1CE28F6B" w14:textId="77777777" w:rsidR="00BB47BB" w:rsidRPr="00D8447A" w:rsidRDefault="00BB47BB" w:rsidP="00DE278B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AD37DCF" w14:textId="77777777" w:rsidR="00AF2B7A" w:rsidRPr="00D8447A" w:rsidRDefault="00AF2B7A" w:rsidP="00DE278B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AFD0244" w14:textId="77777777" w:rsidR="00AF2B7A" w:rsidRPr="00D8447A" w:rsidRDefault="00AF2B7A" w:rsidP="00DE278B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BA06271" w14:textId="77777777" w:rsidR="00DE278B" w:rsidRPr="00D8447A" w:rsidRDefault="00DE278B" w:rsidP="00DE278B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2ED7FBE" w14:textId="77777777" w:rsidR="00DE278B" w:rsidRPr="00D8447A" w:rsidRDefault="00DE278B" w:rsidP="00DE278B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BB5F2F3" w14:textId="77777777" w:rsidR="001D04A3" w:rsidRPr="00D8447A" w:rsidRDefault="001D04A3" w:rsidP="00DE278B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E363B9B" w14:textId="77777777" w:rsidR="001D04A3" w:rsidRPr="00D8447A" w:rsidRDefault="001D04A3" w:rsidP="00DE278B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1996F4B" w14:textId="77777777" w:rsidR="001D04A3" w:rsidRPr="00D8447A" w:rsidRDefault="001D04A3" w:rsidP="00DE278B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64F5CC0" w14:textId="77777777" w:rsidR="001D04A3" w:rsidRPr="00D8447A" w:rsidRDefault="001D04A3" w:rsidP="00DE278B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DA5F6AE" w14:textId="77777777" w:rsidR="001D04A3" w:rsidRPr="00D8447A" w:rsidRDefault="001D04A3" w:rsidP="00DE278B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2F5759C" w14:textId="77777777" w:rsidR="001D04A3" w:rsidRDefault="001D04A3" w:rsidP="00DE278B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CC06508" w14:textId="77777777" w:rsidR="00F001B9" w:rsidRPr="00D8447A" w:rsidRDefault="00F001B9" w:rsidP="00DE278B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3954F1E" w14:textId="77777777" w:rsidR="00FD3AD9" w:rsidRDefault="00773D44" w:rsidP="00DE278B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4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</w:t>
                  </w:r>
                  <w:r w:rsidR="00FD3A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  <w:p w14:paraId="305A9B4C" w14:textId="1BA7964A" w:rsidR="00773D44" w:rsidRPr="00D8447A" w:rsidRDefault="00773D44" w:rsidP="00DE278B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4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Тамбовской области </w:t>
                  </w:r>
                </w:p>
                <w:p w14:paraId="01C2FF33" w14:textId="77777777" w:rsidR="00DE278B" w:rsidRPr="00D8447A" w:rsidRDefault="00DE278B" w:rsidP="00DE278B">
                  <w:pPr>
                    <w:pStyle w:val="ConsPlusNonformat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14:paraId="1F048D5A" w14:textId="7A719A6A" w:rsidR="00773D44" w:rsidRPr="00D8447A" w:rsidRDefault="00773D44" w:rsidP="00DE278B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4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</w:t>
                  </w:r>
                  <w:bookmarkStart w:id="4" w:name="_GoBack"/>
                  <w:bookmarkEnd w:id="4"/>
                </w:p>
                <w:p w14:paraId="0CAF67E7" w14:textId="29AA4737" w:rsidR="00773D44" w:rsidRPr="00D8447A" w:rsidRDefault="00642E78" w:rsidP="00DE278B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84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</w:t>
                  </w:r>
                  <w:proofErr w:type="spellEnd"/>
                  <w:r w:rsidRPr="00D844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4D5A9447" w14:textId="77777777" w:rsidR="00773D44" w:rsidRPr="00D8447A" w:rsidRDefault="00773D44" w:rsidP="00A229D1">
            <w:pPr>
              <w:pStyle w:val="Standard"/>
              <w:rPr>
                <w:rStyle w:val="21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6F75604" w14:textId="27451814" w:rsidR="00773D44" w:rsidRPr="00773D44" w:rsidRDefault="00773D44" w:rsidP="00F22715">
            <w:pPr>
              <w:pStyle w:val="50"/>
              <w:shd w:val="clear" w:color="auto" w:fill="auto"/>
              <w:tabs>
                <w:tab w:val="left" w:pos="5940"/>
                <w:tab w:val="left" w:pos="6300"/>
              </w:tabs>
              <w:spacing w:before="0" w:line="240" w:lineRule="auto"/>
              <w:ind w:left="-391" w:right="-1" w:firstLine="567"/>
              <w:rPr>
                <w:rFonts w:eastAsia="Times New Roman"/>
                <w:bCs w:val="0"/>
                <w:color w:val="000000"/>
                <w:sz w:val="24"/>
                <w:szCs w:val="24"/>
              </w:rPr>
            </w:pPr>
            <w:r w:rsidRPr="00D8447A">
              <w:rPr>
                <w:rFonts w:eastAsia="Times New Roman"/>
                <w:bCs w:val="0"/>
                <w:color w:val="000000"/>
                <w:sz w:val="24"/>
                <w:szCs w:val="24"/>
              </w:rPr>
              <w:t>Концессионер</w:t>
            </w:r>
            <w:r w:rsidR="00F22715" w:rsidRPr="00D8447A">
              <w:rPr>
                <w:rFonts w:eastAsia="Times New Roman"/>
                <w:bCs w:val="0"/>
                <w:color w:val="000000"/>
                <w:sz w:val="24"/>
                <w:szCs w:val="24"/>
              </w:rPr>
              <w:t>:</w:t>
            </w:r>
          </w:p>
        </w:tc>
      </w:tr>
    </w:tbl>
    <w:p w14:paraId="391A303A" w14:textId="77777777" w:rsidR="00500610" w:rsidRDefault="00500610">
      <w:pPr>
        <w:rPr>
          <w:sz w:val="24"/>
          <w:szCs w:val="24"/>
        </w:rPr>
      </w:pPr>
    </w:p>
    <w:p w14:paraId="12EDB0A3" w14:textId="77777777" w:rsidR="00773D44" w:rsidRPr="007D78C1" w:rsidRDefault="00773D44">
      <w:pPr>
        <w:rPr>
          <w:sz w:val="24"/>
          <w:szCs w:val="24"/>
        </w:rPr>
        <w:sectPr w:rsidR="00773D44" w:rsidRPr="007D78C1" w:rsidSect="0065778C">
          <w:footerReference w:type="default" r:id="rId10"/>
          <w:pgSz w:w="11906" w:h="16838"/>
          <w:pgMar w:top="851" w:right="567" w:bottom="567" w:left="1418" w:header="0" w:footer="221" w:gutter="0"/>
          <w:cols w:space="720"/>
          <w:formProt w:val="0"/>
          <w:docGrid w:linePitch="360"/>
        </w:sectPr>
      </w:pPr>
    </w:p>
    <w:p w14:paraId="3CB8FD02" w14:textId="77777777" w:rsidR="00500610" w:rsidRPr="007D78C1" w:rsidRDefault="00500610" w:rsidP="00E859BD">
      <w:pPr>
        <w:tabs>
          <w:tab w:val="left" w:pos="6660"/>
        </w:tabs>
        <w:rPr>
          <w:rFonts w:ascii="Times New Roman" w:hAnsi="Times New Roman"/>
          <w:sz w:val="24"/>
          <w:szCs w:val="24"/>
        </w:rPr>
      </w:pPr>
    </w:p>
    <w:sectPr w:rsidR="00500610" w:rsidRPr="007D78C1" w:rsidSect="0035573D">
      <w:footerReference w:type="default" r:id="rId11"/>
      <w:pgSz w:w="16838" w:h="11906" w:orient="landscape"/>
      <w:pgMar w:top="1418" w:right="851" w:bottom="766" w:left="567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3BAB3D" w14:textId="77777777" w:rsidR="00676B97" w:rsidRDefault="00676B97">
      <w:pPr>
        <w:spacing w:after="0" w:line="240" w:lineRule="auto"/>
      </w:pPr>
      <w:r>
        <w:separator/>
      </w:r>
    </w:p>
  </w:endnote>
  <w:endnote w:type="continuationSeparator" w:id="0">
    <w:p w14:paraId="379AD6F0" w14:textId="77777777" w:rsidR="00676B97" w:rsidRDefault="0067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388DC1" w14:textId="089E8A61" w:rsidR="00E05DA8" w:rsidRDefault="00E05DA8">
    <w:pPr>
      <w:pStyle w:val="af5"/>
      <w:jc w:val="right"/>
    </w:pPr>
    <w:r>
      <w:fldChar w:fldCharType="begin"/>
    </w:r>
    <w:r>
      <w:instrText>PAGE   \* MERGEFORMAT</w:instrText>
    </w:r>
    <w:r>
      <w:fldChar w:fldCharType="separate"/>
    </w:r>
    <w:r w:rsidR="0023516A" w:rsidRPr="0023516A">
      <w:rPr>
        <w:noProof/>
        <w:lang w:val="ru-RU"/>
      </w:rPr>
      <w:t>23</w:t>
    </w:r>
    <w:r>
      <w:fldChar w:fldCharType="end"/>
    </w:r>
  </w:p>
  <w:p w14:paraId="2DA31B94" w14:textId="77777777" w:rsidR="00E05DA8" w:rsidRDefault="00E05DA8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29C08F" w14:textId="77777777" w:rsidR="00E05DA8" w:rsidRPr="008B7150" w:rsidRDefault="00E05DA8">
    <w:pPr>
      <w:pStyle w:val="af5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B16BCF" w14:textId="77777777" w:rsidR="00676B97" w:rsidRDefault="00676B97">
      <w:pPr>
        <w:spacing w:after="0" w:line="240" w:lineRule="auto"/>
      </w:pPr>
      <w:r>
        <w:separator/>
      </w:r>
    </w:p>
  </w:footnote>
  <w:footnote w:type="continuationSeparator" w:id="0">
    <w:p w14:paraId="74AEBCEB" w14:textId="77777777" w:rsidR="00676B97" w:rsidRDefault="00676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016B3"/>
    <w:multiLevelType w:val="multilevel"/>
    <w:tmpl w:val="030E80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68334A"/>
    <w:multiLevelType w:val="multilevel"/>
    <w:tmpl w:val="97C28656"/>
    <w:lvl w:ilvl="0">
      <w:start w:val="1"/>
      <w:numFmt w:val="decimal"/>
      <w:lvlText w:val="%1."/>
      <w:lvlJc w:val="left"/>
      <w:pPr>
        <w:tabs>
          <w:tab w:val="num" w:pos="905"/>
        </w:tabs>
        <w:ind w:left="905" w:hanging="360"/>
      </w:pPr>
    </w:lvl>
    <w:lvl w:ilvl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abstractNum w:abstractNumId="2">
    <w:nsid w:val="4AC41244"/>
    <w:multiLevelType w:val="hybridMultilevel"/>
    <w:tmpl w:val="6F72C3A0"/>
    <w:lvl w:ilvl="0" w:tplc="D922809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610"/>
    <w:rsid w:val="00004094"/>
    <w:rsid w:val="00005EF4"/>
    <w:rsid w:val="00007667"/>
    <w:rsid w:val="00015A8C"/>
    <w:rsid w:val="00015C08"/>
    <w:rsid w:val="000167EF"/>
    <w:rsid w:val="00021070"/>
    <w:rsid w:val="00021324"/>
    <w:rsid w:val="0002309A"/>
    <w:rsid w:val="00023ACB"/>
    <w:rsid w:val="000253D0"/>
    <w:rsid w:val="00032516"/>
    <w:rsid w:val="000340A9"/>
    <w:rsid w:val="000407F1"/>
    <w:rsid w:val="000421CD"/>
    <w:rsid w:val="00047C93"/>
    <w:rsid w:val="00047EF1"/>
    <w:rsid w:val="0005046F"/>
    <w:rsid w:val="00061D8A"/>
    <w:rsid w:val="00063491"/>
    <w:rsid w:val="00064994"/>
    <w:rsid w:val="00065809"/>
    <w:rsid w:val="00066770"/>
    <w:rsid w:val="00067C18"/>
    <w:rsid w:val="000710CE"/>
    <w:rsid w:val="000712A4"/>
    <w:rsid w:val="00072E29"/>
    <w:rsid w:val="00074BB8"/>
    <w:rsid w:val="00076F39"/>
    <w:rsid w:val="0007739A"/>
    <w:rsid w:val="00080E6C"/>
    <w:rsid w:val="00084086"/>
    <w:rsid w:val="00086B66"/>
    <w:rsid w:val="00086DE4"/>
    <w:rsid w:val="00087588"/>
    <w:rsid w:val="00094677"/>
    <w:rsid w:val="000A0AE6"/>
    <w:rsid w:val="000A1A1C"/>
    <w:rsid w:val="000A1AFF"/>
    <w:rsid w:val="000A1BFD"/>
    <w:rsid w:val="000A2D6F"/>
    <w:rsid w:val="000A4232"/>
    <w:rsid w:val="000B5F13"/>
    <w:rsid w:val="000D3323"/>
    <w:rsid w:val="000E0C3E"/>
    <w:rsid w:val="000F27B1"/>
    <w:rsid w:val="000F55AE"/>
    <w:rsid w:val="00103BD4"/>
    <w:rsid w:val="00110D4E"/>
    <w:rsid w:val="001134D5"/>
    <w:rsid w:val="001234B3"/>
    <w:rsid w:val="00123797"/>
    <w:rsid w:val="00126342"/>
    <w:rsid w:val="00132E2C"/>
    <w:rsid w:val="00137445"/>
    <w:rsid w:val="00140605"/>
    <w:rsid w:val="00141F51"/>
    <w:rsid w:val="001534BF"/>
    <w:rsid w:val="00156ABB"/>
    <w:rsid w:val="00161A80"/>
    <w:rsid w:val="001648E5"/>
    <w:rsid w:val="00164E32"/>
    <w:rsid w:val="001654D9"/>
    <w:rsid w:val="001658F5"/>
    <w:rsid w:val="00175ABA"/>
    <w:rsid w:val="00177452"/>
    <w:rsid w:val="00177B60"/>
    <w:rsid w:val="001800D4"/>
    <w:rsid w:val="001849A2"/>
    <w:rsid w:val="00185517"/>
    <w:rsid w:val="00191E28"/>
    <w:rsid w:val="00192E7F"/>
    <w:rsid w:val="0019525B"/>
    <w:rsid w:val="00195329"/>
    <w:rsid w:val="001A0693"/>
    <w:rsid w:val="001A52BE"/>
    <w:rsid w:val="001B02B1"/>
    <w:rsid w:val="001C0222"/>
    <w:rsid w:val="001C3C27"/>
    <w:rsid w:val="001D00F5"/>
    <w:rsid w:val="001D04A3"/>
    <w:rsid w:val="001D0D1E"/>
    <w:rsid w:val="001D3D83"/>
    <w:rsid w:val="001D7C29"/>
    <w:rsid w:val="001E05F9"/>
    <w:rsid w:val="001E7733"/>
    <w:rsid w:val="001F1F31"/>
    <w:rsid w:val="001F3DE8"/>
    <w:rsid w:val="001F4CB6"/>
    <w:rsid w:val="00202C07"/>
    <w:rsid w:val="00211FDF"/>
    <w:rsid w:val="0021452B"/>
    <w:rsid w:val="00222534"/>
    <w:rsid w:val="002235C2"/>
    <w:rsid w:val="00230916"/>
    <w:rsid w:val="002321B5"/>
    <w:rsid w:val="0023516A"/>
    <w:rsid w:val="00240C96"/>
    <w:rsid w:val="002443B8"/>
    <w:rsid w:val="00246FF6"/>
    <w:rsid w:val="002666B0"/>
    <w:rsid w:val="00267A07"/>
    <w:rsid w:val="002736F4"/>
    <w:rsid w:val="00274A5C"/>
    <w:rsid w:val="00282312"/>
    <w:rsid w:val="002831D8"/>
    <w:rsid w:val="002846AB"/>
    <w:rsid w:val="00287D5D"/>
    <w:rsid w:val="002925CF"/>
    <w:rsid w:val="002A0874"/>
    <w:rsid w:val="002A29B0"/>
    <w:rsid w:val="002A2F2E"/>
    <w:rsid w:val="002B4E26"/>
    <w:rsid w:val="002B4E5C"/>
    <w:rsid w:val="002C1A5C"/>
    <w:rsid w:val="002C2C63"/>
    <w:rsid w:val="002D29DA"/>
    <w:rsid w:val="002D3A3E"/>
    <w:rsid w:val="002E140B"/>
    <w:rsid w:val="002E21A5"/>
    <w:rsid w:val="002E30F9"/>
    <w:rsid w:val="002E4599"/>
    <w:rsid w:val="002E48AD"/>
    <w:rsid w:val="002F05D4"/>
    <w:rsid w:val="002F2A8A"/>
    <w:rsid w:val="002F6EC6"/>
    <w:rsid w:val="0030566B"/>
    <w:rsid w:val="00306868"/>
    <w:rsid w:val="003102A6"/>
    <w:rsid w:val="00315276"/>
    <w:rsid w:val="00316CB3"/>
    <w:rsid w:val="00317E4B"/>
    <w:rsid w:val="003215CB"/>
    <w:rsid w:val="003247A6"/>
    <w:rsid w:val="00326D44"/>
    <w:rsid w:val="00340A93"/>
    <w:rsid w:val="00343FB8"/>
    <w:rsid w:val="00344545"/>
    <w:rsid w:val="003452BE"/>
    <w:rsid w:val="003459A2"/>
    <w:rsid w:val="00346A17"/>
    <w:rsid w:val="00350AEF"/>
    <w:rsid w:val="00353752"/>
    <w:rsid w:val="0035573D"/>
    <w:rsid w:val="00355EA6"/>
    <w:rsid w:val="00363501"/>
    <w:rsid w:val="00367A04"/>
    <w:rsid w:val="00370B49"/>
    <w:rsid w:val="003725C8"/>
    <w:rsid w:val="00374E65"/>
    <w:rsid w:val="00375AF9"/>
    <w:rsid w:val="00387AEF"/>
    <w:rsid w:val="00392A43"/>
    <w:rsid w:val="0039657D"/>
    <w:rsid w:val="00396C97"/>
    <w:rsid w:val="003A10B8"/>
    <w:rsid w:val="003A3850"/>
    <w:rsid w:val="003B0CD9"/>
    <w:rsid w:val="003B28DE"/>
    <w:rsid w:val="003C1235"/>
    <w:rsid w:val="003C2F24"/>
    <w:rsid w:val="003C3339"/>
    <w:rsid w:val="003C7920"/>
    <w:rsid w:val="003D3A19"/>
    <w:rsid w:val="003D4208"/>
    <w:rsid w:val="003D5BB0"/>
    <w:rsid w:val="003D691F"/>
    <w:rsid w:val="003E065D"/>
    <w:rsid w:val="003E4566"/>
    <w:rsid w:val="003E67EE"/>
    <w:rsid w:val="003F248C"/>
    <w:rsid w:val="003F27C8"/>
    <w:rsid w:val="003F52E9"/>
    <w:rsid w:val="004046BA"/>
    <w:rsid w:val="00410606"/>
    <w:rsid w:val="00412842"/>
    <w:rsid w:val="00413CE8"/>
    <w:rsid w:val="00414F67"/>
    <w:rsid w:val="00423373"/>
    <w:rsid w:val="00425A7C"/>
    <w:rsid w:val="00427D7B"/>
    <w:rsid w:val="004320CA"/>
    <w:rsid w:val="00433906"/>
    <w:rsid w:val="0043450C"/>
    <w:rsid w:val="00434AA0"/>
    <w:rsid w:val="004437C6"/>
    <w:rsid w:val="0044606D"/>
    <w:rsid w:val="004501E5"/>
    <w:rsid w:val="00451F75"/>
    <w:rsid w:val="00454B93"/>
    <w:rsid w:val="004568BA"/>
    <w:rsid w:val="00465D16"/>
    <w:rsid w:val="004668DC"/>
    <w:rsid w:val="00470CFF"/>
    <w:rsid w:val="00471DFE"/>
    <w:rsid w:val="00471E3C"/>
    <w:rsid w:val="00480E05"/>
    <w:rsid w:val="00483DE8"/>
    <w:rsid w:val="00484062"/>
    <w:rsid w:val="004851BD"/>
    <w:rsid w:val="00487E44"/>
    <w:rsid w:val="00490ABE"/>
    <w:rsid w:val="004A25CA"/>
    <w:rsid w:val="004B6969"/>
    <w:rsid w:val="004C143B"/>
    <w:rsid w:val="004C4515"/>
    <w:rsid w:val="004C66FD"/>
    <w:rsid w:val="004C6AB2"/>
    <w:rsid w:val="004C717E"/>
    <w:rsid w:val="004D0179"/>
    <w:rsid w:val="004D219F"/>
    <w:rsid w:val="004D2324"/>
    <w:rsid w:val="004D48C7"/>
    <w:rsid w:val="004E1AE0"/>
    <w:rsid w:val="004E29DB"/>
    <w:rsid w:val="004E7DA0"/>
    <w:rsid w:val="004F24CA"/>
    <w:rsid w:val="004F3BE2"/>
    <w:rsid w:val="004F5031"/>
    <w:rsid w:val="004F53FA"/>
    <w:rsid w:val="00500610"/>
    <w:rsid w:val="00500782"/>
    <w:rsid w:val="005019DA"/>
    <w:rsid w:val="005056D1"/>
    <w:rsid w:val="005141F7"/>
    <w:rsid w:val="00516584"/>
    <w:rsid w:val="005278C6"/>
    <w:rsid w:val="0053584C"/>
    <w:rsid w:val="00537A5D"/>
    <w:rsid w:val="005413D9"/>
    <w:rsid w:val="005437CF"/>
    <w:rsid w:val="0054475C"/>
    <w:rsid w:val="00552D1F"/>
    <w:rsid w:val="0055620A"/>
    <w:rsid w:val="0056416D"/>
    <w:rsid w:val="00571FEF"/>
    <w:rsid w:val="0057220A"/>
    <w:rsid w:val="0057396D"/>
    <w:rsid w:val="005751D0"/>
    <w:rsid w:val="00581746"/>
    <w:rsid w:val="0058462B"/>
    <w:rsid w:val="00590F74"/>
    <w:rsid w:val="0059360E"/>
    <w:rsid w:val="00593E9E"/>
    <w:rsid w:val="00595C36"/>
    <w:rsid w:val="005A087F"/>
    <w:rsid w:val="005A41B6"/>
    <w:rsid w:val="005B36DB"/>
    <w:rsid w:val="005B45A2"/>
    <w:rsid w:val="005C37B5"/>
    <w:rsid w:val="005C4A80"/>
    <w:rsid w:val="005C4C13"/>
    <w:rsid w:val="005C742F"/>
    <w:rsid w:val="005D5037"/>
    <w:rsid w:val="005D7F5E"/>
    <w:rsid w:val="005E1B04"/>
    <w:rsid w:val="005E5A2B"/>
    <w:rsid w:val="005E741A"/>
    <w:rsid w:val="005F1E93"/>
    <w:rsid w:val="005F229B"/>
    <w:rsid w:val="005F4298"/>
    <w:rsid w:val="005F45CD"/>
    <w:rsid w:val="005F504F"/>
    <w:rsid w:val="006042AF"/>
    <w:rsid w:val="00604F16"/>
    <w:rsid w:val="0060673A"/>
    <w:rsid w:val="00607239"/>
    <w:rsid w:val="0061087D"/>
    <w:rsid w:val="00610F39"/>
    <w:rsid w:val="00614BFB"/>
    <w:rsid w:val="0061511F"/>
    <w:rsid w:val="00617AF5"/>
    <w:rsid w:val="00617D32"/>
    <w:rsid w:val="00621E11"/>
    <w:rsid w:val="0062417C"/>
    <w:rsid w:val="00630C32"/>
    <w:rsid w:val="00633B9B"/>
    <w:rsid w:val="00636B9D"/>
    <w:rsid w:val="00637450"/>
    <w:rsid w:val="00642E78"/>
    <w:rsid w:val="00644549"/>
    <w:rsid w:val="0064710A"/>
    <w:rsid w:val="0065012C"/>
    <w:rsid w:val="006503AD"/>
    <w:rsid w:val="006509C3"/>
    <w:rsid w:val="0065379E"/>
    <w:rsid w:val="00653E45"/>
    <w:rsid w:val="00655270"/>
    <w:rsid w:val="0065778C"/>
    <w:rsid w:val="006579C0"/>
    <w:rsid w:val="00660483"/>
    <w:rsid w:val="00660BFC"/>
    <w:rsid w:val="00671342"/>
    <w:rsid w:val="006719CA"/>
    <w:rsid w:val="0067227F"/>
    <w:rsid w:val="0067489F"/>
    <w:rsid w:val="00676B97"/>
    <w:rsid w:val="0068521F"/>
    <w:rsid w:val="0068563C"/>
    <w:rsid w:val="00685A18"/>
    <w:rsid w:val="006A1590"/>
    <w:rsid w:val="006A2BAE"/>
    <w:rsid w:val="006B0B02"/>
    <w:rsid w:val="006B2B7A"/>
    <w:rsid w:val="006B7083"/>
    <w:rsid w:val="006C1500"/>
    <w:rsid w:val="006C7867"/>
    <w:rsid w:val="006D1DBF"/>
    <w:rsid w:val="006E4F7E"/>
    <w:rsid w:val="006E574F"/>
    <w:rsid w:val="006F1B06"/>
    <w:rsid w:val="006F21D4"/>
    <w:rsid w:val="00700A12"/>
    <w:rsid w:val="00702501"/>
    <w:rsid w:val="00707209"/>
    <w:rsid w:val="0071568E"/>
    <w:rsid w:val="007156EC"/>
    <w:rsid w:val="00717482"/>
    <w:rsid w:val="00720465"/>
    <w:rsid w:val="0072066A"/>
    <w:rsid w:val="00721BFE"/>
    <w:rsid w:val="00724C23"/>
    <w:rsid w:val="007270C4"/>
    <w:rsid w:val="00731778"/>
    <w:rsid w:val="00734C21"/>
    <w:rsid w:val="00762E03"/>
    <w:rsid w:val="00764F8C"/>
    <w:rsid w:val="007675A9"/>
    <w:rsid w:val="007715EB"/>
    <w:rsid w:val="00773D44"/>
    <w:rsid w:val="00774A57"/>
    <w:rsid w:val="007768DF"/>
    <w:rsid w:val="00784E5F"/>
    <w:rsid w:val="007A0835"/>
    <w:rsid w:val="007A0B7A"/>
    <w:rsid w:val="007A12E1"/>
    <w:rsid w:val="007A1680"/>
    <w:rsid w:val="007A25A7"/>
    <w:rsid w:val="007A6EDF"/>
    <w:rsid w:val="007B5E3F"/>
    <w:rsid w:val="007B5EA7"/>
    <w:rsid w:val="007C5799"/>
    <w:rsid w:val="007C744B"/>
    <w:rsid w:val="007C7E4D"/>
    <w:rsid w:val="007D5AB0"/>
    <w:rsid w:val="007D67F9"/>
    <w:rsid w:val="007D78C1"/>
    <w:rsid w:val="007E7E3B"/>
    <w:rsid w:val="007F4AB7"/>
    <w:rsid w:val="00804590"/>
    <w:rsid w:val="0080734B"/>
    <w:rsid w:val="00813320"/>
    <w:rsid w:val="00831CDC"/>
    <w:rsid w:val="008371BA"/>
    <w:rsid w:val="00850FEF"/>
    <w:rsid w:val="008600A1"/>
    <w:rsid w:val="00864145"/>
    <w:rsid w:val="008643F9"/>
    <w:rsid w:val="008645E9"/>
    <w:rsid w:val="00864679"/>
    <w:rsid w:val="00874FE3"/>
    <w:rsid w:val="008768C4"/>
    <w:rsid w:val="00877D10"/>
    <w:rsid w:val="00882595"/>
    <w:rsid w:val="00883A63"/>
    <w:rsid w:val="00883AF0"/>
    <w:rsid w:val="0088425B"/>
    <w:rsid w:val="008906CD"/>
    <w:rsid w:val="008927BE"/>
    <w:rsid w:val="008A05CE"/>
    <w:rsid w:val="008A18B8"/>
    <w:rsid w:val="008A32BE"/>
    <w:rsid w:val="008B25E4"/>
    <w:rsid w:val="008B3304"/>
    <w:rsid w:val="008B7150"/>
    <w:rsid w:val="008D3339"/>
    <w:rsid w:val="008E0855"/>
    <w:rsid w:val="008E2250"/>
    <w:rsid w:val="008E2407"/>
    <w:rsid w:val="008F3D34"/>
    <w:rsid w:val="008F6156"/>
    <w:rsid w:val="008F6601"/>
    <w:rsid w:val="009014E7"/>
    <w:rsid w:val="00903969"/>
    <w:rsid w:val="00903BA3"/>
    <w:rsid w:val="009061CC"/>
    <w:rsid w:val="009110F6"/>
    <w:rsid w:val="00915D66"/>
    <w:rsid w:val="0091685D"/>
    <w:rsid w:val="00921E81"/>
    <w:rsid w:val="009237A7"/>
    <w:rsid w:val="00930447"/>
    <w:rsid w:val="00936D96"/>
    <w:rsid w:val="00937CAF"/>
    <w:rsid w:val="00941FBB"/>
    <w:rsid w:val="00947747"/>
    <w:rsid w:val="009552B7"/>
    <w:rsid w:val="00956624"/>
    <w:rsid w:val="00965F9A"/>
    <w:rsid w:val="00970ECC"/>
    <w:rsid w:val="009725DA"/>
    <w:rsid w:val="00973F6D"/>
    <w:rsid w:val="009766CF"/>
    <w:rsid w:val="00977709"/>
    <w:rsid w:val="0098555D"/>
    <w:rsid w:val="0098748E"/>
    <w:rsid w:val="009A0046"/>
    <w:rsid w:val="009A2CF2"/>
    <w:rsid w:val="009A5493"/>
    <w:rsid w:val="009A6F44"/>
    <w:rsid w:val="009A7527"/>
    <w:rsid w:val="009B273D"/>
    <w:rsid w:val="009B4E0B"/>
    <w:rsid w:val="009B50F3"/>
    <w:rsid w:val="009B7C85"/>
    <w:rsid w:val="009C3130"/>
    <w:rsid w:val="009C443F"/>
    <w:rsid w:val="009C4F7F"/>
    <w:rsid w:val="009D1297"/>
    <w:rsid w:val="009E45C3"/>
    <w:rsid w:val="009F4475"/>
    <w:rsid w:val="00A00085"/>
    <w:rsid w:val="00A03B1D"/>
    <w:rsid w:val="00A06BEC"/>
    <w:rsid w:val="00A1379F"/>
    <w:rsid w:val="00A2586B"/>
    <w:rsid w:val="00A26360"/>
    <w:rsid w:val="00A44160"/>
    <w:rsid w:val="00A4581F"/>
    <w:rsid w:val="00A51C86"/>
    <w:rsid w:val="00A52042"/>
    <w:rsid w:val="00A52EB8"/>
    <w:rsid w:val="00A554BB"/>
    <w:rsid w:val="00A62473"/>
    <w:rsid w:val="00A6606F"/>
    <w:rsid w:val="00A710B6"/>
    <w:rsid w:val="00A8603E"/>
    <w:rsid w:val="00A8784C"/>
    <w:rsid w:val="00A90B19"/>
    <w:rsid w:val="00A9398A"/>
    <w:rsid w:val="00A940A7"/>
    <w:rsid w:val="00A97FD5"/>
    <w:rsid w:val="00AA074A"/>
    <w:rsid w:val="00AB000D"/>
    <w:rsid w:val="00AB2A7B"/>
    <w:rsid w:val="00AB3453"/>
    <w:rsid w:val="00AB5991"/>
    <w:rsid w:val="00AC536E"/>
    <w:rsid w:val="00AD1682"/>
    <w:rsid w:val="00AD4A41"/>
    <w:rsid w:val="00AD56C2"/>
    <w:rsid w:val="00AD7C4D"/>
    <w:rsid w:val="00AE1662"/>
    <w:rsid w:val="00AE2729"/>
    <w:rsid w:val="00AE5F60"/>
    <w:rsid w:val="00AF104D"/>
    <w:rsid w:val="00AF2B7A"/>
    <w:rsid w:val="00AF2BDC"/>
    <w:rsid w:val="00AF5D98"/>
    <w:rsid w:val="00B00662"/>
    <w:rsid w:val="00B04636"/>
    <w:rsid w:val="00B1130A"/>
    <w:rsid w:val="00B1335E"/>
    <w:rsid w:val="00B15851"/>
    <w:rsid w:val="00B1699C"/>
    <w:rsid w:val="00B27101"/>
    <w:rsid w:val="00B3152B"/>
    <w:rsid w:val="00B35339"/>
    <w:rsid w:val="00B442C4"/>
    <w:rsid w:val="00B445AD"/>
    <w:rsid w:val="00B45224"/>
    <w:rsid w:val="00B456C5"/>
    <w:rsid w:val="00B45EDC"/>
    <w:rsid w:val="00B50A6D"/>
    <w:rsid w:val="00B53D9A"/>
    <w:rsid w:val="00B55D10"/>
    <w:rsid w:val="00B61FEE"/>
    <w:rsid w:val="00B62919"/>
    <w:rsid w:val="00B732D6"/>
    <w:rsid w:val="00B733C8"/>
    <w:rsid w:val="00B80ECE"/>
    <w:rsid w:val="00B83756"/>
    <w:rsid w:val="00B84D42"/>
    <w:rsid w:val="00B9398A"/>
    <w:rsid w:val="00BA14E3"/>
    <w:rsid w:val="00BB0331"/>
    <w:rsid w:val="00BB47BB"/>
    <w:rsid w:val="00BB59FD"/>
    <w:rsid w:val="00BB5C81"/>
    <w:rsid w:val="00BB5F19"/>
    <w:rsid w:val="00BB6B00"/>
    <w:rsid w:val="00BB7B08"/>
    <w:rsid w:val="00BC0F6C"/>
    <w:rsid w:val="00BC5D19"/>
    <w:rsid w:val="00BD3E5B"/>
    <w:rsid w:val="00BE00DD"/>
    <w:rsid w:val="00BE06BA"/>
    <w:rsid w:val="00BE1069"/>
    <w:rsid w:val="00BF3D4A"/>
    <w:rsid w:val="00BF41D0"/>
    <w:rsid w:val="00BF4B7D"/>
    <w:rsid w:val="00BF55E3"/>
    <w:rsid w:val="00BF7523"/>
    <w:rsid w:val="00C04ABE"/>
    <w:rsid w:val="00C11C85"/>
    <w:rsid w:val="00C126BA"/>
    <w:rsid w:val="00C129DE"/>
    <w:rsid w:val="00C12BB1"/>
    <w:rsid w:val="00C1334A"/>
    <w:rsid w:val="00C14534"/>
    <w:rsid w:val="00C1542A"/>
    <w:rsid w:val="00C2319C"/>
    <w:rsid w:val="00C35DEB"/>
    <w:rsid w:val="00C42AB6"/>
    <w:rsid w:val="00C46229"/>
    <w:rsid w:val="00C566D4"/>
    <w:rsid w:val="00C60A0B"/>
    <w:rsid w:val="00C616E4"/>
    <w:rsid w:val="00C6244B"/>
    <w:rsid w:val="00C646F7"/>
    <w:rsid w:val="00C6609B"/>
    <w:rsid w:val="00C71660"/>
    <w:rsid w:val="00C72FA1"/>
    <w:rsid w:val="00C735BA"/>
    <w:rsid w:val="00C73926"/>
    <w:rsid w:val="00C75938"/>
    <w:rsid w:val="00C95890"/>
    <w:rsid w:val="00C96D4B"/>
    <w:rsid w:val="00C9722A"/>
    <w:rsid w:val="00C979DD"/>
    <w:rsid w:val="00CA6CC9"/>
    <w:rsid w:val="00CB02B5"/>
    <w:rsid w:val="00CB511A"/>
    <w:rsid w:val="00CB758A"/>
    <w:rsid w:val="00CC0023"/>
    <w:rsid w:val="00CC468F"/>
    <w:rsid w:val="00CC6125"/>
    <w:rsid w:val="00CD03F5"/>
    <w:rsid w:val="00CD7178"/>
    <w:rsid w:val="00CE26C3"/>
    <w:rsid w:val="00CE2C36"/>
    <w:rsid w:val="00CE36AA"/>
    <w:rsid w:val="00CE7048"/>
    <w:rsid w:val="00CF51CB"/>
    <w:rsid w:val="00CF7EB7"/>
    <w:rsid w:val="00D005E4"/>
    <w:rsid w:val="00D010E8"/>
    <w:rsid w:val="00D045DA"/>
    <w:rsid w:val="00D057C5"/>
    <w:rsid w:val="00D10D1F"/>
    <w:rsid w:val="00D15874"/>
    <w:rsid w:val="00D273F3"/>
    <w:rsid w:val="00D31A49"/>
    <w:rsid w:val="00D34C82"/>
    <w:rsid w:val="00D3561A"/>
    <w:rsid w:val="00D40241"/>
    <w:rsid w:val="00D41071"/>
    <w:rsid w:val="00D415E5"/>
    <w:rsid w:val="00D44922"/>
    <w:rsid w:val="00D4755B"/>
    <w:rsid w:val="00D51B85"/>
    <w:rsid w:val="00D55CEA"/>
    <w:rsid w:val="00D56615"/>
    <w:rsid w:val="00D66802"/>
    <w:rsid w:val="00D669F7"/>
    <w:rsid w:val="00D72438"/>
    <w:rsid w:val="00D745F4"/>
    <w:rsid w:val="00D777AD"/>
    <w:rsid w:val="00D77F2D"/>
    <w:rsid w:val="00D77FD6"/>
    <w:rsid w:val="00D81610"/>
    <w:rsid w:val="00D8447A"/>
    <w:rsid w:val="00D871E6"/>
    <w:rsid w:val="00D87598"/>
    <w:rsid w:val="00D91B46"/>
    <w:rsid w:val="00D92EFA"/>
    <w:rsid w:val="00D92FDA"/>
    <w:rsid w:val="00D93B2C"/>
    <w:rsid w:val="00DA4E52"/>
    <w:rsid w:val="00DA5015"/>
    <w:rsid w:val="00DB0A60"/>
    <w:rsid w:val="00DB6264"/>
    <w:rsid w:val="00DD06AE"/>
    <w:rsid w:val="00DD256E"/>
    <w:rsid w:val="00DD3D85"/>
    <w:rsid w:val="00DD736C"/>
    <w:rsid w:val="00DE278B"/>
    <w:rsid w:val="00DE5289"/>
    <w:rsid w:val="00DE7565"/>
    <w:rsid w:val="00DE76DC"/>
    <w:rsid w:val="00E05DA8"/>
    <w:rsid w:val="00E067EA"/>
    <w:rsid w:val="00E10EC6"/>
    <w:rsid w:val="00E11679"/>
    <w:rsid w:val="00E11BDE"/>
    <w:rsid w:val="00E16B71"/>
    <w:rsid w:val="00E16CC7"/>
    <w:rsid w:val="00E26297"/>
    <w:rsid w:val="00E32025"/>
    <w:rsid w:val="00E36160"/>
    <w:rsid w:val="00E36AFA"/>
    <w:rsid w:val="00E40968"/>
    <w:rsid w:val="00E467FC"/>
    <w:rsid w:val="00E47F28"/>
    <w:rsid w:val="00E52FFD"/>
    <w:rsid w:val="00E57CF0"/>
    <w:rsid w:val="00E60378"/>
    <w:rsid w:val="00E72C7A"/>
    <w:rsid w:val="00E7726D"/>
    <w:rsid w:val="00E8017A"/>
    <w:rsid w:val="00E820C9"/>
    <w:rsid w:val="00E82D73"/>
    <w:rsid w:val="00E859BD"/>
    <w:rsid w:val="00E93574"/>
    <w:rsid w:val="00E9452F"/>
    <w:rsid w:val="00E9483C"/>
    <w:rsid w:val="00E9660E"/>
    <w:rsid w:val="00EA0856"/>
    <w:rsid w:val="00EB2B75"/>
    <w:rsid w:val="00EB6FDF"/>
    <w:rsid w:val="00EC1877"/>
    <w:rsid w:val="00EC27AA"/>
    <w:rsid w:val="00EC3A7F"/>
    <w:rsid w:val="00EC6582"/>
    <w:rsid w:val="00ED3B12"/>
    <w:rsid w:val="00EE0342"/>
    <w:rsid w:val="00EE1331"/>
    <w:rsid w:val="00EE16C2"/>
    <w:rsid w:val="00EE3A5B"/>
    <w:rsid w:val="00EE7293"/>
    <w:rsid w:val="00EE7339"/>
    <w:rsid w:val="00EF00E7"/>
    <w:rsid w:val="00EF0724"/>
    <w:rsid w:val="00EF395C"/>
    <w:rsid w:val="00EF4A31"/>
    <w:rsid w:val="00EF5866"/>
    <w:rsid w:val="00F001B9"/>
    <w:rsid w:val="00F01AEA"/>
    <w:rsid w:val="00F040B1"/>
    <w:rsid w:val="00F061F1"/>
    <w:rsid w:val="00F11FB2"/>
    <w:rsid w:val="00F22715"/>
    <w:rsid w:val="00F243BE"/>
    <w:rsid w:val="00F249E3"/>
    <w:rsid w:val="00F26CDA"/>
    <w:rsid w:val="00F30192"/>
    <w:rsid w:val="00F31E57"/>
    <w:rsid w:val="00F352D5"/>
    <w:rsid w:val="00F4055F"/>
    <w:rsid w:val="00F4142E"/>
    <w:rsid w:val="00F41642"/>
    <w:rsid w:val="00F437E2"/>
    <w:rsid w:val="00F44342"/>
    <w:rsid w:val="00F445C5"/>
    <w:rsid w:val="00F458A7"/>
    <w:rsid w:val="00F5180F"/>
    <w:rsid w:val="00F54C13"/>
    <w:rsid w:val="00F54DF5"/>
    <w:rsid w:val="00F63473"/>
    <w:rsid w:val="00F65821"/>
    <w:rsid w:val="00F666DF"/>
    <w:rsid w:val="00F67C7B"/>
    <w:rsid w:val="00F715A7"/>
    <w:rsid w:val="00F73F82"/>
    <w:rsid w:val="00F75742"/>
    <w:rsid w:val="00F7638A"/>
    <w:rsid w:val="00F7777C"/>
    <w:rsid w:val="00F80DC1"/>
    <w:rsid w:val="00F90CBB"/>
    <w:rsid w:val="00FA06B8"/>
    <w:rsid w:val="00FA1920"/>
    <w:rsid w:val="00FB307F"/>
    <w:rsid w:val="00FB3A1D"/>
    <w:rsid w:val="00FB3C68"/>
    <w:rsid w:val="00FB7820"/>
    <w:rsid w:val="00FC261C"/>
    <w:rsid w:val="00FC573E"/>
    <w:rsid w:val="00FD1C71"/>
    <w:rsid w:val="00FD3AD9"/>
    <w:rsid w:val="00FE180D"/>
    <w:rsid w:val="00FE3830"/>
    <w:rsid w:val="00FF0295"/>
    <w:rsid w:val="00FF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0AEB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5F5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qFormat/>
    <w:rsid w:val="000425F5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301DB"/>
    <w:pPr>
      <w:keepNext/>
      <w:keepLines/>
      <w:spacing w:before="200" w:after="0"/>
      <w:outlineLvl w:val="1"/>
    </w:pPr>
    <w:rPr>
      <w:rFonts w:ascii="Cambria" w:eastAsia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locked/>
    <w:rsid w:val="000425F5"/>
    <w:rPr>
      <w:rFonts w:ascii="Arial" w:hAnsi="Arial" w:cs="Arial"/>
      <w:b/>
      <w:bCs/>
      <w:kern w:val="2"/>
      <w:sz w:val="32"/>
      <w:szCs w:val="32"/>
      <w:lang w:val="ru-RU" w:eastAsia="zh-CN" w:bidi="ar-SA"/>
    </w:rPr>
  </w:style>
  <w:style w:type="character" w:customStyle="1" w:styleId="a3">
    <w:name w:val="Основной текст_"/>
    <w:link w:val="21"/>
    <w:qFormat/>
    <w:rsid w:val="00F169A8"/>
    <w:rPr>
      <w:sz w:val="23"/>
      <w:szCs w:val="23"/>
      <w:lang w:bidi="ar-SA"/>
    </w:rPr>
  </w:style>
  <w:style w:type="character" w:customStyle="1" w:styleId="HTML">
    <w:name w:val="Стандартный HTML Знак"/>
    <w:qFormat/>
    <w:rsid w:val="002A41E9"/>
    <w:rPr>
      <w:rFonts w:ascii="Courier New" w:eastAsia="SimSun" w:hAnsi="Courier New" w:cs="Courier New"/>
      <w:lang w:eastAsia="zh-CN"/>
    </w:rPr>
  </w:style>
  <w:style w:type="character" w:customStyle="1" w:styleId="21">
    <w:name w:val="Заголовок №2_"/>
    <w:link w:val="a3"/>
    <w:qFormat/>
    <w:rsid w:val="00E5455A"/>
    <w:rPr>
      <w:rFonts w:cs="Times New Roman"/>
      <w:b/>
      <w:bCs/>
    </w:rPr>
  </w:style>
  <w:style w:type="character" w:customStyle="1" w:styleId="5">
    <w:name w:val="Основной текст (5)_"/>
    <w:qFormat/>
    <w:rsid w:val="00E5455A"/>
    <w:rPr>
      <w:rFonts w:cs="Times New Roman"/>
      <w:b/>
      <w:bCs/>
      <w:sz w:val="18"/>
      <w:szCs w:val="18"/>
    </w:rPr>
  </w:style>
  <w:style w:type="character" w:customStyle="1" w:styleId="-">
    <w:name w:val="Интернет-ссылка"/>
    <w:uiPriority w:val="99"/>
    <w:unhideWhenUsed/>
    <w:rsid w:val="00363738"/>
    <w:rPr>
      <w:color w:val="0000FF"/>
      <w:u w:val="single"/>
    </w:rPr>
  </w:style>
  <w:style w:type="character" w:customStyle="1" w:styleId="a4">
    <w:name w:val="Текст выноски Знак"/>
    <w:uiPriority w:val="99"/>
    <w:qFormat/>
    <w:rsid w:val="00E64DEA"/>
    <w:rPr>
      <w:rFonts w:ascii="Tahoma" w:hAnsi="Tahoma" w:cs="Tahoma"/>
      <w:sz w:val="16"/>
      <w:szCs w:val="16"/>
      <w:lang w:eastAsia="zh-CN"/>
    </w:rPr>
  </w:style>
  <w:style w:type="character" w:customStyle="1" w:styleId="a5">
    <w:name w:val="Верхний колонтитул Знак"/>
    <w:uiPriority w:val="99"/>
    <w:qFormat/>
    <w:rsid w:val="009D5D0C"/>
    <w:rPr>
      <w:lang w:val="x-none" w:eastAsia="ar-SA"/>
    </w:rPr>
  </w:style>
  <w:style w:type="character" w:customStyle="1" w:styleId="a6">
    <w:name w:val="Нижний колонтитул Знак"/>
    <w:uiPriority w:val="99"/>
    <w:qFormat/>
    <w:rsid w:val="009D5D0C"/>
    <w:rPr>
      <w:lang w:val="x-none" w:eastAsia="ar-SA"/>
    </w:rPr>
  </w:style>
  <w:style w:type="character" w:customStyle="1" w:styleId="a7">
    <w:name w:val="Без интервала Знак"/>
    <w:uiPriority w:val="1"/>
    <w:qFormat/>
    <w:rsid w:val="009D5D0C"/>
    <w:rPr>
      <w:rFonts w:ascii="Cambria" w:hAnsi="Cambria"/>
      <w:sz w:val="24"/>
      <w:szCs w:val="24"/>
      <w:lang w:val="en-US" w:eastAsia="x-none" w:bidi="en-US"/>
    </w:rPr>
  </w:style>
  <w:style w:type="character" w:customStyle="1" w:styleId="29pt">
    <w:name w:val="Основной текст (2) + 9 pt"/>
    <w:qFormat/>
    <w:rsid w:val="000B6F74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st">
    <w:name w:val="st"/>
    <w:basedOn w:val="a0"/>
    <w:qFormat/>
    <w:rsid w:val="000D7168"/>
  </w:style>
  <w:style w:type="character" w:customStyle="1" w:styleId="20">
    <w:name w:val="Заголовок 2 Знак"/>
    <w:link w:val="2"/>
    <w:semiHidden/>
    <w:qFormat/>
    <w:rsid w:val="002301DB"/>
    <w:rPr>
      <w:rFonts w:ascii="Cambria" w:eastAsia="Cambria" w:hAnsi="Cambria" w:cs="Cambria"/>
      <w:b/>
      <w:bCs/>
      <w:color w:val="4F81BD"/>
      <w:sz w:val="26"/>
      <w:szCs w:val="26"/>
      <w:lang w:eastAsia="zh-CN"/>
    </w:rPr>
  </w:style>
  <w:style w:type="character" w:customStyle="1" w:styleId="22">
    <w:name w:val="Основной текст 2 Знак"/>
    <w:link w:val="23"/>
    <w:uiPriority w:val="99"/>
    <w:qFormat/>
    <w:rsid w:val="00FA6A17"/>
    <w:rPr>
      <w:rFonts w:ascii="Calibri" w:eastAsia="Calibri" w:hAnsi="Calibri" w:cs="Calibri"/>
      <w:sz w:val="24"/>
      <w:szCs w:val="24"/>
    </w:rPr>
  </w:style>
  <w:style w:type="character" w:styleId="a8">
    <w:name w:val="Emphasis"/>
    <w:uiPriority w:val="20"/>
    <w:qFormat/>
    <w:rsid w:val="00066749"/>
    <w:rPr>
      <w:i/>
      <w:iCs/>
    </w:rPr>
  </w:style>
  <w:style w:type="character" w:customStyle="1" w:styleId="a9">
    <w:name w:val="Посещённая гиперссылка"/>
    <w:uiPriority w:val="99"/>
    <w:unhideWhenUsed/>
    <w:qFormat/>
    <w:rsid w:val="00363738"/>
    <w:rPr>
      <w:color w:val="800080"/>
      <w:u w:val="single"/>
    </w:rPr>
  </w:style>
  <w:style w:type="paragraph" w:customStyle="1" w:styleId="11">
    <w:name w:val="Заголовок1"/>
    <w:next w:val="aa"/>
    <w:qFormat/>
    <w:rsid w:val="000425F5"/>
    <w:pPr>
      <w:widowControl w:val="0"/>
      <w:suppressAutoHyphens/>
    </w:pPr>
    <w:rPr>
      <w:rFonts w:ascii="Arial" w:hAnsi="Arial" w:cs="Arial"/>
      <w:b/>
      <w:bCs/>
      <w:sz w:val="22"/>
      <w:szCs w:val="22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e">
    <w:name w:val="List Paragraph"/>
    <w:basedOn w:val="a"/>
    <w:qFormat/>
    <w:rsid w:val="000425F5"/>
    <w:pPr>
      <w:suppressAutoHyphens w:val="0"/>
      <w:ind w:left="720"/>
      <w:contextualSpacing/>
    </w:pPr>
    <w:rPr>
      <w:rFonts w:eastAsia="Calibri"/>
      <w:lang w:eastAsia="en-US"/>
    </w:rPr>
  </w:style>
  <w:style w:type="paragraph" w:customStyle="1" w:styleId="western">
    <w:name w:val="western"/>
    <w:basedOn w:val="a"/>
    <w:qFormat/>
    <w:rsid w:val="000425F5"/>
    <w:pPr>
      <w:suppressAutoHyphens w:val="0"/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0B5C7C"/>
    <w:pPr>
      <w:widowControl w:val="0"/>
      <w:suppressAutoHyphens/>
    </w:pPr>
    <w:rPr>
      <w:rFonts w:ascii="Courier New" w:eastAsia="Calibri" w:hAnsi="Courier New" w:cs="Courier New"/>
      <w:sz w:val="22"/>
    </w:rPr>
  </w:style>
  <w:style w:type="paragraph" w:customStyle="1" w:styleId="24">
    <w:name w:val="Основной текст2"/>
    <w:basedOn w:val="a"/>
    <w:qFormat/>
    <w:rsid w:val="00F169A8"/>
    <w:pPr>
      <w:shd w:val="clear" w:color="auto" w:fill="FFFFFF"/>
      <w:suppressAutoHyphens w:val="0"/>
      <w:spacing w:before="300" w:after="0" w:line="274" w:lineRule="exact"/>
      <w:ind w:hanging="360"/>
      <w:jc w:val="both"/>
    </w:pPr>
    <w:rPr>
      <w:rFonts w:ascii="Times New Roman" w:hAnsi="Times New Roman"/>
      <w:sz w:val="23"/>
      <w:szCs w:val="23"/>
      <w:lang w:val="x-none" w:eastAsia="x-none"/>
    </w:rPr>
  </w:style>
  <w:style w:type="paragraph" w:styleId="af">
    <w:name w:val="List Number"/>
    <w:basedOn w:val="a"/>
    <w:qFormat/>
    <w:rsid w:val="002B0BA1"/>
    <w:pPr>
      <w:tabs>
        <w:tab w:val="left" w:pos="360"/>
      </w:tabs>
      <w:suppressAutoHyphens w:val="0"/>
      <w:ind w:left="360"/>
    </w:pPr>
    <w:rPr>
      <w:rFonts w:eastAsia="Calibri" w:cs="Calibri"/>
      <w:lang w:eastAsia="en-US"/>
    </w:rPr>
  </w:style>
  <w:style w:type="paragraph" w:customStyle="1" w:styleId="12">
    <w:name w:val="Абзац списка1"/>
    <w:basedOn w:val="a"/>
    <w:qFormat/>
    <w:rsid w:val="002B0BA1"/>
    <w:pPr>
      <w:suppressAutoHyphens w:val="0"/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af0">
    <w:name w:val="Normal Indent"/>
    <w:basedOn w:val="a"/>
    <w:qFormat/>
    <w:rsid w:val="00FF3F6D"/>
    <w:pPr>
      <w:suppressAutoHyphens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13">
    <w:name w:val="Без интервала1"/>
    <w:qFormat/>
    <w:rsid w:val="00FF3F6D"/>
    <w:pPr>
      <w:suppressAutoHyphens/>
    </w:pPr>
    <w:rPr>
      <w:sz w:val="24"/>
      <w:szCs w:val="24"/>
    </w:rPr>
  </w:style>
  <w:style w:type="paragraph" w:styleId="HTML0">
    <w:name w:val="HTML Preformatted"/>
    <w:basedOn w:val="a"/>
    <w:qFormat/>
    <w:rsid w:val="002A41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SimSun" w:hAnsi="Courier New" w:cs="Courier New"/>
      <w:sz w:val="20"/>
      <w:szCs w:val="20"/>
    </w:rPr>
  </w:style>
  <w:style w:type="paragraph" w:customStyle="1" w:styleId="23">
    <w:name w:val="Заголовок №2"/>
    <w:basedOn w:val="a"/>
    <w:link w:val="22"/>
    <w:qFormat/>
    <w:rsid w:val="00E5455A"/>
    <w:pPr>
      <w:widowControl w:val="0"/>
      <w:shd w:val="clear" w:color="auto" w:fill="FFFFFF"/>
      <w:suppressAutoHyphens w:val="0"/>
      <w:spacing w:after="0" w:line="274" w:lineRule="exact"/>
      <w:ind w:hanging="1660"/>
      <w:jc w:val="center"/>
      <w:outlineLvl w:val="1"/>
    </w:pPr>
    <w:rPr>
      <w:rFonts w:ascii="Times New Roman" w:eastAsia="SimSun" w:hAnsi="Times New Roman"/>
      <w:b/>
      <w:bCs/>
      <w:sz w:val="20"/>
      <w:szCs w:val="20"/>
      <w:lang w:eastAsia="ru-RU"/>
    </w:rPr>
  </w:style>
  <w:style w:type="paragraph" w:customStyle="1" w:styleId="50">
    <w:name w:val="Основной текст (5)"/>
    <w:basedOn w:val="a"/>
    <w:qFormat/>
    <w:rsid w:val="00E5455A"/>
    <w:pPr>
      <w:widowControl w:val="0"/>
      <w:shd w:val="clear" w:color="auto" w:fill="FFFFFF"/>
      <w:suppressAutoHyphens w:val="0"/>
      <w:spacing w:before="300" w:after="0" w:line="226" w:lineRule="exact"/>
      <w:ind w:firstLine="660"/>
      <w:jc w:val="both"/>
    </w:pPr>
    <w:rPr>
      <w:rFonts w:ascii="Times New Roman" w:eastAsia="SimSun" w:hAnsi="Times New Roman"/>
      <w:b/>
      <w:bCs/>
      <w:sz w:val="18"/>
      <w:szCs w:val="18"/>
      <w:lang w:eastAsia="ru-RU"/>
    </w:rPr>
  </w:style>
  <w:style w:type="paragraph" w:styleId="af1">
    <w:name w:val="Balloon Text"/>
    <w:basedOn w:val="a"/>
    <w:uiPriority w:val="99"/>
    <w:qFormat/>
    <w:rsid w:val="00E64DE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2">
    <w:name w:val="Стиль"/>
    <w:basedOn w:val="a"/>
    <w:uiPriority w:val="99"/>
    <w:qFormat/>
    <w:rsid w:val="009D5D0C"/>
    <w:pPr>
      <w:suppressAutoHyphens w:val="0"/>
      <w:spacing w:beforeAutospacing="1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Верхний и нижний колонтитулы"/>
    <w:basedOn w:val="a"/>
    <w:qFormat/>
  </w:style>
  <w:style w:type="paragraph" w:styleId="af4">
    <w:name w:val="header"/>
    <w:basedOn w:val="a"/>
    <w:uiPriority w:val="99"/>
    <w:unhideWhenUsed/>
    <w:rsid w:val="009D5D0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x-none" w:eastAsia="ar-SA"/>
    </w:rPr>
  </w:style>
  <w:style w:type="paragraph" w:styleId="af5">
    <w:name w:val="footer"/>
    <w:basedOn w:val="a"/>
    <w:uiPriority w:val="99"/>
    <w:unhideWhenUsed/>
    <w:rsid w:val="009D5D0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x-none" w:eastAsia="ar-SA"/>
    </w:rPr>
  </w:style>
  <w:style w:type="paragraph" w:styleId="af6">
    <w:name w:val="No Spacing"/>
    <w:basedOn w:val="a"/>
    <w:uiPriority w:val="1"/>
    <w:qFormat/>
    <w:rsid w:val="009D5D0C"/>
    <w:pPr>
      <w:suppressAutoHyphens w:val="0"/>
      <w:spacing w:after="0" w:line="240" w:lineRule="auto"/>
      <w:jc w:val="both"/>
    </w:pPr>
    <w:rPr>
      <w:rFonts w:ascii="Cambria" w:hAnsi="Cambria"/>
      <w:sz w:val="24"/>
      <w:szCs w:val="24"/>
      <w:lang w:val="en-US" w:eastAsia="x-none" w:bidi="en-US"/>
    </w:rPr>
  </w:style>
  <w:style w:type="paragraph" w:customStyle="1" w:styleId="af7">
    <w:name w:val="Содержимое таблицы"/>
    <w:basedOn w:val="a"/>
    <w:qFormat/>
    <w:rsid w:val="009D5D0C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210">
    <w:name w:val="Основной текст 2 Знак1"/>
    <w:basedOn w:val="a"/>
    <w:link w:val="25"/>
    <w:uiPriority w:val="99"/>
    <w:qFormat/>
    <w:rsid w:val="00D51E78"/>
    <w:pPr>
      <w:suppressAutoHyphens w:val="0"/>
      <w:ind w:left="720"/>
    </w:pPr>
    <w:rPr>
      <w:rFonts w:cs="Calibri"/>
      <w:lang w:eastAsia="ru-RU"/>
    </w:rPr>
  </w:style>
  <w:style w:type="paragraph" w:customStyle="1" w:styleId="Default">
    <w:name w:val="Default"/>
    <w:qFormat/>
    <w:rsid w:val="00D51E78"/>
    <w:pPr>
      <w:suppressAutoHyphens/>
    </w:pPr>
    <w:rPr>
      <w:color w:val="000000"/>
      <w:sz w:val="24"/>
      <w:szCs w:val="24"/>
    </w:rPr>
  </w:style>
  <w:style w:type="paragraph" w:customStyle="1" w:styleId="af8">
    <w:name w:val="Знак Знак Знак Знак Знак"/>
    <w:basedOn w:val="a"/>
    <w:qFormat/>
    <w:rsid w:val="00D51E78"/>
    <w:pPr>
      <w:suppressAutoHyphens w:val="0"/>
      <w:spacing w:beforeAutospacing="1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f9">
    <w:name w:val="Знак Знак Знак Знак Знак Знак Знак"/>
    <w:basedOn w:val="a"/>
    <w:qFormat/>
    <w:rsid w:val="00D51E78"/>
    <w:pPr>
      <w:suppressAutoHyphens w:val="0"/>
      <w:spacing w:beforeAutospacing="1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Standard">
    <w:name w:val="Standard"/>
    <w:qFormat/>
    <w:rsid w:val="000D7168"/>
    <w:pPr>
      <w:suppressAutoHyphens/>
      <w:textAlignment w:val="baseline"/>
    </w:pPr>
    <w:rPr>
      <w:rFonts w:ascii="Arial" w:eastAsia="SimSun" w:hAnsi="Arial" w:cs="Mangal"/>
      <w:kern w:val="2"/>
      <w:sz w:val="22"/>
      <w:lang w:bidi="hi-IN"/>
    </w:rPr>
  </w:style>
  <w:style w:type="paragraph" w:styleId="25">
    <w:name w:val="Body Text 2"/>
    <w:basedOn w:val="a"/>
    <w:link w:val="210"/>
    <w:uiPriority w:val="99"/>
    <w:qFormat/>
    <w:rsid w:val="00FA6A17"/>
    <w:pPr>
      <w:suppressAutoHyphens w:val="0"/>
      <w:spacing w:after="120" w:line="480" w:lineRule="auto"/>
    </w:pPr>
    <w:rPr>
      <w:rFonts w:eastAsia="Calibri" w:cs="Calibri"/>
      <w:sz w:val="24"/>
      <w:szCs w:val="24"/>
      <w:lang w:eastAsia="ru-RU"/>
    </w:rPr>
  </w:style>
  <w:style w:type="paragraph" w:customStyle="1" w:styleId="xl63">
    <w:name w:val="xl63"/>
    <w:basedOn w:val="a"/>
    <w:qFormat/>
    <w:rsid w:val="00363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4">
    <w:name w:val="xl64"/>
    <w:basedOn w:val="a"/>
    <w:qFormat/>
    <w:rsid w:val="00363738"/>
    <w:pPr>
      <w:suppressAutoHyphens w:val="0"/>
      <w:spacing w:beforeAutospacing="1" w:afterAutospacing="1" w:line="240" w:lineRule="auto"/>
    </w:pPr>
    <w:rPr>
      <w:b/>
      <w:bCs/>
      <w:sz w:val="24"/>
      <w:szCs w:val="24"/>
      <w:lang w:eastAsia="ru-RU"/>
    </w:rPr>
  </w:style>
  <w:style w:type="paragraph" w:customStyle="1" w:styleId="xl65">
    <w:name w:val="xl65"/>
    <w:basedOn w:val="a"/>
    <w:qFormat/>
    <w:rsid w:val="00363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qFormat/>
    <w:rsid w:val="00363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qFormat/>
    <w:rsid w:val="0036373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qFormat/>
    <w:rsid w:val="00363738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qFormat/>
    <w:rsid w:val="0036373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qFormat/>
    <w:rsid w:val="00363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qFormat/>
    <w:rsid w:val="00363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qFormat/>
    <w:rsid w:val="00363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textAlignment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qFormat/>
    <w:rsid w:val="00363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qFormat/>
    <w:rsid w:val="00363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</w:pPr>
    <w:rPr>
      <w:b/>
      <w:bCs/>
      <w:sz w:val="24"/>
      <w:szCs w:val="24"/>
      <w:lang w:eastAsia="ru-RU"/>
    </w:rPr>
  </w:style>
  <w:style w:type="paragraph" w:customStyle="1" w:styleId="xl75">
    <w:name w:val="xl75"/>
    <w:basedOn w:val="a"/>
    <w:qFormat/>
    <w:rsid w:val="00363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qFormat/>
    <w:rsid w:val="00363738"/>
    <w:pP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table" w:styleId="afa">
    <w:name w:val="Table Grid"/>
    <w:basedOn w:val="a1"/>
    <w:uiPriority w:val="99"/>
    <w:rsid w:val="006C4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A06BEC"/>
  </w:style>
  <w:style w:type="character" w:customStyle="1" w:styleId="nobr">
    <w:name w:val="nobr"/>
    <w:basedOn w:val="a0"/>
    <w:rsid w:val="00A06BEC"/>
  </w:style>
  <w:style w:type="paragraph" w:customStyle="1" w:styleId="paragraph">
    <w:name w:val="paragraph"/>
    <w:basedOn w:val="a"/>
    <w:rsid w:val="00A06BEC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b">
    <w:name w:val="Hyperlink"/>
    <w:uiPriority w:val="99"/>
    <w:unhideWhenUsed/>
    <w:rsid w:val="00A06BEC"/>
    <w:rPr>
      <w:color w:val="0000FF"/>
      <w:u w:val="single"/>
    </w:rPr>
  </w:style>
  <w:style w:type="paragraph" w:customStyle="1" w:styleId="Heading">
    <w:name w:val="Heading"/>
    <w:rsid w:val="00A97FD5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fc">
    <w:name w:val="Body Text Indent"/>
    <w:basedOn w:val="a"/>
    <w:link w:val="afd"/>
    <w:rsid w:val="001D04A3"/>
    <w:pPr>
      <w:suppressAutoHyphens w:val="0"/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d">
    <w:name w:val="Основной текст с отступом Знак"/>
    <w:basedOn w:val="a0"/>
    <w:link w:val="afc"/>
    <w:rsid w:val="001D04A3"/>
    <w:rPr>
      <w:sz w:val="24"/>
      <w:szCs w:val="24"/>
    </w:rPr>
  </w:style>
  <w:style w:type="character" w:customStyle="1" w:styleId="fontstyle01">
    <w:name w:val="fontstyle01"/>
    <w:rsid w:val="001D04A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5F5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qFormat/>
    <w:rsid w:val="000425F5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301DB"/>
    <w:pPr>
      <w:keepNext/>
      <w:keepLines/>
      <w:spacing w:before="200" w:after="0"/>
      <w:outlineLvl w:val="1"/>
    </w:pPr>
    <w:rPr>
      <w:rFonts w:ascii="Cambria" w:eastAsia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locked/>
    <w:rsid w:val="000425F5"/>
    <w:rPr>
      <w:rFonts w:ascii="Arial" w:hAnsi="Arial" w:cs="Arial"/>
      <w:b/>
      <w:bCs/>
      <w:kern w:val="2"/>
      <w:sz w:val="32"/>
      <w:szCs w:val="32"/>
      <w:lang w:val="ru-RU" w:eastAsia="zh-CN" w:bidi="ar-SA"/>
    </w:rPr>
  </w:style>
  <w:style w:type="character" w:customStyle="1" w:styleId="a3">
    <w:name w:val="Основной текст_"/>
    <w:link w:val="21"/>
    <w:qFormat/>
    <w:rsid w:val="00F169A8"/>
    <w:rPr>
      <w:sz w:val="23"/>
      <w:szCs w:val="23"/>
      <w:lang w:bidi="ar-SA"/>
    </w:rPr>
  </w:style>
  <w:style w:type="character" w:customStyle="1" w:styleId="HTML">
    <w:name w:val="Стандартный HTML Знак"/>
    <w:qFormat/>
    <w:rsid w:val="002A41E9"/>
    <w:rPr>
      <w:rFonts w:ascii="Courier New" w:eastAsia="SimSun" w:hAnsi="Courier New" w:cs="Courier New"/>
      <w:lang w:eastAsia="zh-CN"/>
    </w:rPr>
  </w:style>
  <w:style w:type="character" w:customStyle="1" w:styleId="21">
    <w:name w:val="Заголовок №2_"/>
    <w:link w:val="a3"/>
    <w:qFormat/>
    <w:rsid w:val="00E5455A"/>
    <w:rPr>
      <w:rFonts w:cs="Times New Roman"/>
      <w:b/>
      <w:bCs/>
    </w:rPr>
  </w:style>
  <w:style w:type="character" w:customStyle="1" w:styleId="5">
    <w:name w:val="Основной текст (5)_"/>
    <w:qFormat/>
    <w:rsid w:val="00E5455A"/>
    <w:rPr>
      <w:rFonts w:cs="Times New Roman"/>
      <w:b/>
      <w:bCs/>
      <w:sz w:val="18"/>
      <w:szCs w:val="18"/>
    </w:rPr>
  </w:style>
  <w:style w:type="character" w:customStyle="1" w:styleId="-">
    <w:name w:val="Интернет-ссылка"/>
    <w:uiPriority w:val="99"/>
    <w:unhideWhenUsed/>
    <w:rsid w:val="00363738"/>
    <w:rPr>
      <w:color w:val="0000FF"/>
      <w:u w:val="single"/>
    </w:rPr>
  </w:style>
  <w:style w:type="character" w:customStyle="1" w:styleId="a4">
    <w:name w:val="Текст выноски Знак"/>
    <w:uiPriority w:val="99"/>
    <w:qFormat/>
    <w:rsid w:val="00E64DEA"/>
    <w:rPr>
      <w:rFonts w:ascii="Tahoma" w:hAnsi="Tahoma" w:cs="Tahoma"/>
      <w:sz w:val="16"/>
      <w:szCs w:val="16"/>
      <w:lang w:eastAsia="zh-CN"/>
    </w:rPr>
  </w:style>
  <w:style w:type="character" w:customStyle="1" w:styleId="a5">
    <w:name w:val="Верхний колонтитул Знак"/>
    <w:uiPriority w:val="99"/>
    <w:qFormat/>
    <w:rsid w:val="009D5D0C"/>
    <w:rPr>
      <w:lang w:val="x-none" w:eastAsia="ar-SA"/>
    </w:rPr>
  </w:style>
  <w:style w:type="character" w:customStyle="1" w:styleId="a6">
    <w:name w:val="Нижний колонтитул Знак"/>
    <w:uiPriority w:val="99"/>
    <w:qFormat/>
    <w:rsid w:val="009D5D0C"/>
    <w:rPr>
      <w:lang w:val="x-none" w:eastAsia="ar-SA"/>
    </w:rPr>
  </w:style>
  <w:style w:type="character" w:customStyle="1" w:styleId="a7">
    <w:name w:val="Без интервала Знак"/>
    <w:uiPriority w:val="1"/>
    <w:qFormat/>
    <w:rsid w:val="009D5D0C"/>
    <w:rPr>
      <w:rFonts w:ascii="Cambria" w:hAnsi="Cambria"/>
      <w:sz w:val="24"/>
      <w:szCs w:val="24"/>
      <w:lang w:val="en-US" w:eastAsia="x-none" w:bidi="en-US"/>
    </w:rPr>
  </w:style>
  <w:style w:type="character" w:customStyle="1" w:styleId="29pt">
    <w:name w:val="Основной текст (2) + 9 pt"/>
    <w:qFormat/>
    <w:rsid w:val="000B6F74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st">
    <w:name w:val="st"/>
    <w:basedOn w:val="a0"/>
    <w:qFormat/>
    <w:rsid w:val="000D7168"/>
  </w:style>
  <w:style w:type="character" w:customStyle="1" w:styleId="20">
    <w:name w:val="Заголовок 2 Знак"/>
    <w:link w:val="2"/>
    <w:semiHidden/>
    <w:qFormat/>
    <w:rsid w:val="002301DB"/>
    <w:rPr>
      <w:rFonts w:ascii="Cambria" w:eastAsia="Cambria" w:hAnsi="Cambria" w:cs="Cambria"/>
      <w:b/>
      <w:bCs/>
      <w:color w:val="4F81BD"/>
      <w:sz w:val="26"/>
      <w:szCs w:val="26"/>
      <w:lang w:eastAsia="zh-CN"/>
    </w:rPr>
  </w:style>
  <w:style w:type="character" w:customStyle="1" w:styleId="22">
    <w:name w:val="Основной текст 2 Знак"/>
    <w:link w:val="23"/>
    <w:uiPriority w:val="99"/>
    <w:qFormat/>
    <w:rsid w:val="00FA6A17"/>
    <w:rPr>
      <w:rFonts w:ascii="Calibri" w:eastAsia="Calibri" w:hAnsi="Calibri" w:cs="Calibri"/>
      <w:sz w:val="24"/>
      <w:szCs w:val="24"/>
    </w:rPr>
  </w:style>
  <w:style w:type="character" w:styleId="a8">
    <w:name w:val="Emphasis"/>
    <w:uiPriority w:val="20"/>
    <w:qFormat/>
    <w:rsid w:val="00066749"/>
    <w:rPr>
      <w:i/>
      <w:iCs/>
    </w:rPr>
  </w:style>
  <w:style w:type="character" w:customStyle="1" w:styleId="a9">
    <w:name w:val="Посещённая гиперссылка"/>
    <w:uiPriority w:val="99"/>
    <w:unhideWhenUsed/>
    <w:qFormat/>
    <w:rsid w:val="00363738"/>
    <w:rPr>
      <w:color w:val="800080"/>
      <w:u w:val="single"/>
    </w:rPr>
  </w:style>
  <w:style w:type="paragraph" w:customStyle="1" w:styleId="11">
    <w:name w:val="Заголовок1"/>
    <w:next w:val="aa"/>
    <w:qFormat/>
    <w:rsid w:val="000425F5"/>
    <w:pPr>
      <w:widowControl w:val="0"/>
      <w:suppressAutoHyphens/>
    </w:pPr>
    <w:rPr>
      <w:rFonts w:ascii="Arial" w:hAnsi="Arial" w:cs="Arial"/>
      <w:b/>
      <w:bCs/>
      <w:sz w:val="22"/>
      <w:szCs w:val="22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e">
    <w:name w:val="List Paragraph"/>
    <w:basedOn w:val="a"/>
    <w:qFormat/>
    <w:rsid w:val="000425F5"/>
    <w:pPr>
      <w:suppressAutoHyphens w:val="0"/>
      <w:ind w:left="720"/>
      <w:contextualSpacing/>
    </w:pPr>
    <w:rPr>
      <w:rFonts w:eastAsia="Calibri"/>
      <w:lang w:eastAsia="en-US"/>
    </w:rPr>
  </w:style>
  <w:style w:type="paragraph" w:customStyle="1" w:styleId="western">
    <w:name w:val="western"/>
    <w:basedOn w:val="a"/>
    <w:qFormat/>
    <w:rsid w:val="000425F5"/>
    <w:pPr>
      <w:suppressAutoHyphens w:val="0"/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0B5C7C"/>
    <w:pPr>
      <w:widowControl w:val="0"/>
      <w:suppressAutoHyphens/>
    </w:pPr>
    <w:rPr>
      <w:rFonts w:ascii="Courier New" w:eastAsia="Calibri" w:hAnsi="Courier New" w:cs="Courier New"/>
      <w:sz w:val="22"/>
    </w:rPr>
  </w:style>
  <w:style w:type="paragraph" w:customStyle="1" w:styleId="24">
    <w:name w:val="Основной текст2"/>
    <w:basedOn w:val="a"/>
    <w:qFormat/>
    <w:rsid w:val="00F169A8"/>
    <w:pPr>
      <w:shd w:val="clear" w:color="auto" w:fill="FFFFFF"/>
      <w:suppressAutoHyphens w:val="0"/>
      <w:spacing w:before="300" w:after="0" w:line="274" w:lineRule="exact"/>
      <w:ind w:hanging="360"/>
      <w:jc w:val="both"/>
    </w:pPr>
    <w:rPr>
      <w:rFonts w:ascii="Times New Roman" w:hAnsi="Times New Roman"/>
      <w:sz w:val="23"/>
      <w:szCs w:val="23"/>
      <w:lang w:val="x-none" w:eastAsia="x-none"/>
    </w:rPr>
  </w:style>
  <w:style w:type="paragraph" w:styleId="af">
    <w:name w:val="List Number"/>
    <w:basedOn w:val="a"/>
    <w:qFormat/>
    <w:rsid w:val="002B0BA1"/>
    <w:pPr>
      <w:tabs>
        <w:tab w:val="left" w:pos="360"/>
      </w:tabs>
      <w:suppressAutoHyphens w:val="0"/>
      <w:ind w:left="360"/>
    </w:pPr>
    <w:rPr>
      <w:rFonts w:eastAsia="Calibri" w:cs="Calibri"/>
      <w:lang w:eastAsia="en-US"/>
    </w:rPr>
  </w:style>
  <w:style w:type="paragraph" w:customStyle="1" w:styleId="12">
    <w:name w:val="Абзац списка1"/>
    <w:basedOn w:val="a"/>
    <w:qFormat/>
    <w:rsid w:val="002B0BA1"/>
    <w:pPr>
      <w:suppressAutoHyphens w:val="0"/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af0">
    <w:name w:val="Normal Indent"/>
    <w:basedOn w:val="a"/>
    <w:qFormat/>
    <w:rsid w:val="00FF3F6D"/>
    <w:pPr>
      <w:suppressAutoHyphens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13">
    <w:name w:val="Без интервала1"/>
    <w:qFormat/>
    <w:rsid w:val="00FF3F6D"/>
    <w:pPr>
      <w:suppressAutoHyphens/>
    </w:pPr>
    <w:rPr>
      <w:sz w:val="24"/>
      <w:szCs w:val="24"/>
    </w:rPr>
  </w:style>
  <w:style w:type="paragraph" w:styleId="HTML0">
    <w:name w:val="HTML Preformatted"/>
    <w:basedOn w:val="a"/>
    <w:qFormat/>
    <w:rsid w:val="002A41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SimSun" w:hAnsi="Courier New" w:cs="Courier New"/>
      <w:sz w:val="20"/>
      <w:szCs w:val="20"/>
    </w:rPr>
  </w:style>
  <w:style w:type="paragraph" w:customStyle="1" w:styleId="23">
    <w:name w:val="Заголовок №2"/>
    <w:basedOn w:val="a"/>
    <w:link w:val="22"/>
    <w:qFormat/>
    <w:rsid w:val="00E5455A"/>
    <w:pPr>
      <w:widowControl w:val="0"/>
      <w:shd w:val="clear" w:color="auto" w:fill="FFFFFF"/>
      <w:suppressAutoHyphens w:val="0"/>
      <w:spacing w:after="0" w:line="274" w:lineRule="exact"/>
      <w:ind w:hanging="1660"/>
      <w:jc w:val="center"/>
      <w:outlineLvl w:val="1"/>
    </w:pPr>
    <w:rPr>
      <w:rFonts w:ascii="Times New Roman" w:eastAsia="SimSun" w:hAnsi="Times New Roman"/>
      <w:b/>
      <w:bCs/>
      <w:sz w:val="20"/>
      <w:szCs w:val="20"/>
      <w:lang w:eastAsia="ru-RU"/>
    </w:rPr>
  </w:style>
  <w:style w:type="paragraph" w:customStyle="1" w:styleId="50">
    <w:name w:val="Основной текст (5)"/>
    <w:basedOn w:val="a"/>
    <w:qFormat/>
    <w:rsid w:val="00E5455A"/>
    <w:pPr>
      <w:widowControl w:val="0"/>
      <w:shd w:val="clear" w:color="auto" w:fill="FFFFFF"/>
      <w:suppressAutoHyphens w:val="0"/>
      <w:spacing w:before="300" w:after="0" w:line="226" w:lineRule="exact"/>
      <w:ind w:firstLine="660"/>
      <w:jc w:val="both"/>
    </w:pPr>
    <w:rPr>
      <w:rFonts w:ascii="Times New Roman" w:eastAsia="SimSun" w:hAnsi="Times New Roman"/>
      <w:b/>
      <w:bCs/>
      <w:sz w:val="18"/>
      <w:szCs w:val="18"/>
      <w:lang w:eastAsia="ru-RU"/>
    </w:rPr>
  </w:style>
  <w:style w:type="paragraph" w:styleId="af1">
    <w:name w:val="Balloon Text"/>
    <w:basedOn w:val="a"/>
    <w:uiPriority w:val="99"/>
    <w:qFormat/>
    <w:rsid w:val="00E64DE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2">
    <w:name w:val="Стиль"/>
    <w:basedOn w:val="a"/>
    <w:uiPriority w:val="99"/>
    <w:qFormat/>
    <w:rsid w:val="009D5D0C"/>
    <w:pPr>
      <w:suppressAutoHyphens w:val="0"/>
      <w:spacing w:beforeAutospacing="1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Верхний и нижний колонтитулы"/>
    <w:basedOn w:val="a"/>
    <w:qFormat/>
  </w:style>
  <w:style w:type="paragraph" w:styleId="af4">
    <w:name w:val="header"/>
    <w:basedOn w:val="a"/>
    <w:uiPriority w:val="99"/>
    <w:unhideWhenUsed/>
    <w:rsid w:val="009D5D0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x-none" w:eastAsia="ar-SA"/>
    </w:rPr>
  </w:style>
  <w:style w:type="paragraph" w:styleId="af5">
    <w:name w:val="footer"/>
    <w:basedOn w:val="a"/>
    <w:uiPriority w:val="99"/>
    <w:unhideWhenUsed/>
    <w:rsid w:val="009D5D0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x-none" w:eastAsia="ar-SA"/>
    </w:rPr>
  </w:style>
  <w:style w:type="paragraph" w:styleId="af6">
    <w:name w:val="No Spacing"/>
    <w:basedOn w:val="a"/>
    <w:uiPriority w:val="1"/>
    <w:qFormat/>
    <w:rsid w:val="009D5D0C"/>
    <w:pPr>
      <w:suppressAutoHyphens w:val="0"/>
      <w:spacing w:after="0" w:line="240" w:lineRule="auto"/>
      <w:jc w:val="both"/>
    </w:pPr>
    <w:rPr>
      <w:rFonts w:ascii="Cambria" w:hAnsi="Cambria"/>
      <w:sz w:val="24"/>
      <w:szCs w:val="24"/>
      <w:lang w:val="en-US" w:eastAsia="x-none" w:bidi="en-US"/>
    </w:rPr>
  </w:style>
  <w:style w:type="paragraph" w:customStyle="1" w:styleId="af7">
    <w:name w:val="Содержимое таблицы"/>
    <w:basedOn w:val="a"/>
    <w:qFormat/>
    <w:rsid w:val="009D5D0C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210">
    <w:name w:val="Основной текст 2 Знак1"/>
    <w:basedOn w:val="a"/>
    <w:link w:val="25"/>
    <w:uiPriority w:val="99"/>
    <w:qFormat/>
    <w:rsid w:val="00D51E78"/>
    <w:pPr>
      <w:suppressAutoHyphens w:val="0"/>
      <w:ind w:left="720"/>
    </w:pPr>
    <w:rPr>
      <w:rFonts w:cs="Calibri"/>
      <w:lang w:eastAsia="ru-RU"/>
    </w:rPr>
  </w:style>
  <w:style w:type="paragraph" w:customStyle="1" w:styleId="Default">
    <w:name w:val="Default"/>
    <w:qFormat/>
    <w:rsid w:val="00D51E78"/>
    <w:pPr>
      <w:suppressAutoHyphens/>
    </w:pPr>
    <w:rPr>
      <w:color w:val="000000"/>
      <w:sz w:val="24"/>
      <w:szCs w:val="24"/>
    </w:rPr>
  </w:style>
  <w:style w:type="paragraph" w:customStyle="1" w:styleId="af8">
    <w:name w:val="Знак Знак Знак Знак Знак"/>
    <w:basedOn w:val="a"/>
    <w:qFormat/>
    <w:rsid w:val="00D51E78"/>
    <w:pPr>
      <w:suppressAutoHyphens w:val="0"/>
      <w:spacing w:beforeAutospacing="1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f9">
    <w:name w:val="Знак Знак Знак Знак Знак Знак Знак"/>
    <w:basedOn w:val="a"/>
    <w:qFormat/>
    <w:rsid w:val="00D51E78"/>
    <w:pPr>
      <w:suppressAutoHyphens w:val="0"/>
      <w:spacing w:beforeAutospacing="1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Standard">
    <w:name w:val="Standard"/>
    <w:qFormat/>
    <w:rsid w:val="000D7168"/>
    <w:pPr>
      <w:suppressAutoHyphens/>
      <w:textAlignment w:val="baseline"/>
    </w:pPr>
    <w:rPr>
      <w:rFonts w:ascii="Arial" w:eastAsia="SimSun" w:hAnsi="Arial" w:cs="Mangal"/>
      <w:kern w:val="2"/>
      <w:sz w:val="22"/>
      <w:lang w:bidi="hi-IN"/>
    </w:rPr>
  </w:style>
  <w:style w:type="paragraph" w:styleId="25">
    <w:name w:val="Body Text 2"/>
    <w:basedOn w:val="a"/>
    <w:link w:val="210"/>
    <w:uiPriority w:val="99"/>
    <w:qFormat/>
    <w:rsid w:val="00FA6A17"/>
    <w:pPr>
      <w:suppressAutoHyphens w:val="0"/>
      <w:spacing w:after="120" w:line="480" w:lineRule="auto"/>
    </w:pPr>
    <w:rPr>
      <w:rFonts w:eastAsia="Calibri" w:cs="Calibri"/>
      <w:sz w:val="24"/>
      <w:szCs w:val="24"/>
      <w:lang w:eastAsia="ru-RU"/>
    </w:rPr>
  </w:style>
  <w:style w:type="paragraph" w:customStyle="1" w:styleId="xl63">
    <w:name w:val="xl63"/>
    <w:basedOn w:val="a"/>
    <w:qFormat/>
    <w:rsid w:val="00363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4">
    <w:name w:val="xl64"/>
    <w:basedOn w:val="a"/>
    <w:qFormat/>
    <w:rsid w:val="00363738"/>
    <w:pPr>
      <w:suppressAutoHyphens w:val="0"/>
      <w:spacing w:beforeAutospacing="1" w:afterAutospacing="1" w:line="240" w:lineRule="auto"/>
    </w:pPr>
    <w:rPr>
      <w:b/>
      <w:bCs/>
      <w:sz w:val="24"/>
      <w:szCs w:val="24"/>
      <w:lang w:eastAsia="ru-RU"/>
    </w:rPr>
  </w:style>
  <w:style w:type="paragraph" w:customStyle="1" w:styleId="xl65">
    <w:name w:val="xl65"/>
    <w:basedOn w:val="a"/>
    <w:qFormat/>
    <w:rsid w:val="00363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qFormat/>
    <w:rsid w:val="00363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qFormat/>
    <w:rsid w:val="0036373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qFormat/>
    <w:rsid w:val="00363738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qFormat/>
    <w:rsid w:val="0036373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qFormat/>
    <w:rsid w:val="00363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qFormat/>
    <w:rsid w:val="00363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qFormat/>
    <w:rsid w:val="00363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textAlignment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qFormat/>
    <w:rsid w:val="00363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qFormat/>
    <w:rsid w:val="00363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</w:pPr>
    <w:rPr>
      <w:b/>
      <w:bCs/>
      <w:sz w:val="24"/>
      <w:szCs w:val="24"/>
      <w:lang w:eastAsia="ru-RU"/>
    </w:rPr>
  </w:style>
  <w:style w:type="paragraph" w:customStyle="1" w:styleId="xl75">
    <w:name w:val="xl75"/>
    <w:basedOn w:val="a"/>
    <w:qFormat/>
    <w:rsid w:val="00363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qFormat/>
    <w:rsid w:val="00363738"/>
    <w:pP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table" w:styleId="afa">
    <w:name w:val="Table Grid"/>
    <w:basedOn w:val="a1"/>
    <w:uiPriority w:val="99"/>
    <w:rsid w:val="006C4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A06BEC"/>
  </w:style>
  <w:style w:type="character" w:customStyle="1" w:styleId="nobr">
    <w:name w:val="nobr"/>
    <w:basedOn w:val="a0"/>
    <w:rsid w:val="00A06BEC"/>
  </w:style>
  <w:style w:type="paragraph" w:customStyle="1" w:styleId="paragraph">
    <w:name w:val="paragraph"/>
    <w:basedOn w:val="a"/>
    <w:rsid w:val="00A06BEC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b">
    <w:name w:val="Hyperlink"/>
    <w:uiPriority w:val="99"/>
    <w:unhideWhenUsed/>
    <w:rsid w:val="00A06BEC"/>
    <w:rPr>
      <w:color w:val="0000FF"/>
      <w:u w:val="single"/>
    </w:rPr>
  </w:style>
  <w:style w:type="paragraph" w:customStyle="1" w:styleId="Heading">
    <w:name w:val="Heading"/>
    <w:rsid w:val="00A97FD5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fc">
    <w:name w:val="Body Text Indent"/>
    <w:basedOn w:val="a"/>
    <w:link w:val="afd"/>
    <w:rsid w:val="001D04A3"/>
    <w:pPr>
      <w:suppressAutoHyphens w:val="0"/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d">
    <w:name w:val="Основной текст с отступом Знак"/>
    <w:basedOn w:val="a0"/>
    <w:link w:val="afc"/>
    <w:rsid w:val="001D04A3"/>
    <w:rPr>
      <w:sz w:val="24"/>
      <w:szCs w:val="24"/>
    </w:rPr>
  </w:style>
  <w:style w:type="character" w:customStyle="1" w:styleId="fontstyle01">
    <w:name w:val="fontstyle01"/>
    <w:rsid w:val="001D04A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989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0535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2038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4537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32356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7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file://C:\Users\&#1053;&#1077;&#1083;&#1083;&#1080;\AppData\%D0%9C%D0%BE%D0%B8%20%D0%B4%D0%BE%D0%BA%D1%83%D0%BC%D0%B5%D0%BD%D1%82%D1%8B\%D0%BD%D0%BE%D0%B2%D0%B0%D1%8F%20%D0%B2%D0%B8%D1%85%D0%BB%D1%8F%D0%B9%D0%BA%D0%B0\%D0%9A%D0%A1%20%D0%A2%D1%80.%D0%92%D0%B8%D1%85%D0%BB%D1%8F%D0%B9%D1%81%D0%BA%D0%B8%D0%B9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A7BC2-FA8C-4AAE-824D-CEF3A381F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24</Pages>
  <Words>9975</Words>
  <Characters>56864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diakov.net</Company>
  <LinksUpToDate>false</LinksUpToDate>
  <CharactersWithSpaces>66706</CharactersWithSpaces>
  <SharedDoc>false</SharedDoc>
  <HLinks>
    <vt:vector size="6" baseType="variant">
      <vt:variant>
        <vt:i4>8258615</vt:i4>
      </vt:variant>
      <vt:variant>
        <vt:i4>0</vt:i4>
      </vt:variant>
      <vt:variant>
        <vt:i4>0</vt:i4>
      </vt:variant>
      <vt:variant>
        <vt:i4>5</vt:i4>
      </vt:variant>
      <vt:variant>
        <vt:lpwstr>file://C:\Users\Нелли\AppData\%D0%9C%D0%BE%D0%B8 %D0%B4%D0%BE%D0%BA%D1%83%D0%BC%D0%B5%D0%BD%D1%82%D1%8B\%D0%BD%D0%BE%D0%B2%D0%B0%D1%8F %D0%B2%D0%B8%D1%85%D0%BB%D1%8F%D0%B9%D0%BA%D0%B0\%D0%9A%D0%A1 %D0%A2%D1%80.%D0%92%D0%B8%D1%85%D0%BB%D1%8F%D0%B9%D1%81%D0%BA%D0%B8%D0%B92.doc</vt:lpwstr>
      </vt:variant>
      <vt:variant>
        <vt:lpwstr>P87%23P87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User</dc:creator>
  <cp:lastModifiedBy>Пользователь Windows</cp:lastModifiedBy>
  <cp:revision>76</cp:revision>
  <cp:lastPrinted>2024-12-13T12:44:00Z</cp:lastPrinted>
  <dcterms:created xsi:type="dcterms:W3CDTF">2022-10-26T06:16:00Z</dcterms:created>
  <dcterms:modified xsi:type="dcterms:W3CDTF">2024-12-13T13:36:00Z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