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182" w:rsidRPr="00352325" w:rsidRDefault="00432182" w:rsidP="009A5948">
      <w:pPr>
        <w:pStyle w:val="Standard"/>
        <w:autoSpaceDE w:val="0"/>
        <w:jc w:val="right"/>
        <w:rPr>
          <w:rFonts w:ascii="Calibri" w:eastAsia="Calibri" w:hAnsi="Calibri"/>
          <w:sz w:val="28"/>
          <w:szCs w:val="28"/>
          <w:lang w:val="en-US"/>
        </w:rPr>
      </w:pPr>
    </w:p>
    <w:tbl>
      <w:tblPr>
        <w:tblW w:w="9756" w:type="dxa"/>
        <w:tblLook w:val="04A0" w:firstRow="1" w:lastRow="0" w:firstColumn="1" w:lastColumn="0" w:noHBand="0" w:noVBand="1"/>
      </w:tblPr>
      <w:tblGrid>
        <w:gridCol w:w="4219"/>
        <w:gridCol w:w="5537"/>
      </w:tblGrid>
      <w:tr w:rsidR="00432182" w:rsidTr="009A5948">
        <w:tc>
          <w:tcPr>
            <w:tcW w:w="4219" w:type="dxa"/>
            <w:shd w:val="clear" w:color="auto" w:fill="auto"/>
          </w:tcPr>
          <w:p w:rsidR="00432182" w:rsidRDefault="00432182" w:rsidP="009A5948">
            <w:pPr>
              <w:pStyle w:val="Standard"/>
              <w:autoSpaceDE w:val="0"/>
              <w:jc w:val="right"/>
              <w:rPr>
                <w:rFonts w:ascii="Calibri" w:eastAsia="Calibri" w:hAnsi="Calibri"/>
                <w:sz w:val="28"/>
                <w:szCs w:val="28"/>
              </w:rPr>
            </w:pPr>
          </w:p>
          <w:p w:rsidR="00432182" w:rsidRDefault="00432182" w:rsidP="009A5948">
            <w:pPr>
              <w:pStyle w:val="Standard"/>
              <w:autoSpaceDE w:val="0"/>
              <w:jc w:val="right"/>
              <w:rPr>
                <w:rFonts w:ascii="Calibri" w:eastAsia="Calibri" w:hAnsi="Calibri"/>
                <w:sz w:val="28"/>
                <w:szCs w:val="28"/>
              </w:rPr>
            </w:pPr>
          </w:p>
          <w:p w:rsidR="00432182" w:rsidRDefault="00432182" w:rsidP="009A5948">
            <w:pPr>
              <w:pStyle w:val="Standard"/>
              <w:autoSpaceDE w:val="0"/>
              <w:jc w:val="right"/>
              <w:rPr>
                <w:rFonts w:ascii="Calibri" w:eastAsia="Calibri" w:hAnsi="Calibri"/>
                <w:sz w:val="28"/>
                <w:szCs w:val="28"/>
              </w:rPr>
            </w:pPr>
          </w:p>
          <w:p w:rsidR="00432182" w:rsidRDefault="00432182" w:rsidP="009A5948">
            <w:pPr>
              <w:pStyle w:val="Standard"/>
              <w:autoSpaceDE w:val="0"/>
              <w:jc w:val="right"/>
              <w:rPr>
                <w:rFonts w:ascii="Calibri" w:eastAsia="Calibri" w:hAnsi="Calibri"/>
                <w:sz w:val="28"/>
                <w:szCs w:val="28"/>
              </w:rPr>
            </w:pPr>
          </w:p>
        </w:tc>
        <w:tc>
          <w:tcPr>
            <w:tcW w:w="5537" w:type="dxa"/>
            <w:shd w:val="clear" w:color="auto" w:fill="auto"/>
          </w:tcPr>
          <w:p w:rsidR="00432182" w:rsidRDefault="00EC7CC4" w:rsidP="009A5948">
            <w:pPr>
              <w:pStyle w:val="Standard"/>
              <w:autoSpaceDE w:val="0"/>
              <w:spacing w:line="276" w:lineRule="auto"/>
              <w:ind w:firstLine="708"/>
              <w:jc w:val="center"/>
              <w:rPr>
                <w:rFonts w:eastAsia="Calibri"/>
                <w:sz w:val="28"/>
                <w:szCs w:val="28"/>
              </w:rPr>
            </w:pPr>
            <w:r>
              <w:rPr>
                <w:rFonts w:eastAsia="Calibri"/>
                <w:sz w:val="28"/>
                <w:szCs w:val="28"/>
              </w:rPr>
              <w:t>П</w:t>
            </w:r>
            <w:r w:rsidR="0033566B">
              <w:rPr>
                <w:rFonts w:eastAsia="Calibri"/>
                <w:sz w:val="28"/>
                <w:szCs w:val="28"/>
              </w:rPr>
              <w:t>РИЛОЖЕНИЕ</w:t>
            </w:r>
            <w:r w:rsidR="002E709C">
              <w:rPr>
                <w:rFonts w:eastAsia="Calibri"/>
                <w:sz w:val="28"/>
                <w:szCs w:val="28"/>
              </w:rPr>
              <w:t xml:space="preserve"> №4</w:t>
            </w:r>
          </w:p>
          <w:p w:rsidR="00457621" w:rsidRDefault="00457621" w:rsidP="009A5948">
            <w:pPr>
              <w:pStyle w:val="Standard"/>
              <w:autoSpaceDE w:val="0"/>
              <w:spacing w:line="276" w:lineRule="auto"/>
              <w:ind w:firstLine="708"/>
              <w:jc w:val="center"/>
              <w:rPr>
                <w:rFonts w:eastAsia="Calibri"/>
                <w:sz w:val="28"/>
                <w:szCs w:val="28"/>
              </w:rPr>
            </w:pPr>
            <w:r>
              <w:rPr>
                <w:rFonts w:eastAsia="Calibri"/>
                <w:sz w:val="28"/>
                <w:szCs w:val="28"/>
              </w:rPr>
              <w:t>УТВЕРЖДЕНА</w:t>
            </w:r>
          </w:p>
          <w:p w:rsidR="00432182" w:rsidRDefault="00EC7CC4" w:rsidP="009A5948">
            <w:pPr>
              <w:pStyle w:val="Standard"/>
              <w:autoSpaceDE w:val="0"/>
              <w:spacing w:line="276" w:lineRule="auto"/>
              <w:jc w:val="center"/>
              <w:rPr>
                <w:rFonts w:eastAsia="Calibri"/>
                <w:sz w:val="28"/>
                <w:szCs w:val="28"/>
              </w:rPr>
            </w:pPr>
            <w:r>
              <w:rPr>
                <w:rFonts w:eastAsia="Calibri"/>
                <w:sz w:val="28"/>
                <w:szCs w:val="28"/>
              </w:rPr>
              <w:t>постановлен</w:t>
            </w:r>
            <w:r w:rsidR="00173B90">
              <w:rPr>
                <w:rFonts w:eastAsia="Calibri"/>
                <w:sz w:val="28"/>
                <w:szCs w:val="28"/>
              </w:rPr>
              <w:t>ием</w:t>
            </w:r>
            <w:r>
              <w:rPr>
                <w:rFonts w:eastAsia="Calibri"/>
                <w:sz w:val="28"/>
                <w:szCs w:val="28"/>
              </w:rPr>
              <w:t xml:space="preserve"> администрации округа</w:t>
            </w:r>
          </w:p>
          <w:p w:rsidR="00432182" w:rsidRDefault="00EC7CC4" w:rsidP="00260361">
            <w:pPr>
              <w:pStyle w:val="Standard"/>
              <w:autoSpaceDE w:val="0"/>
              <w:spacing w:line="276" w:lineRule="auto"/>
              <w:jc w:val="center"/>
              <w:rPr>
                <w:rFonts w:ascii="Calibri" w:eastAsia="Calibri" w:hAnsi="Calibri"/>
                <w:sz w:val="28"/>
                <w:szCs w:val="28"/>
              </w:rPr>
            </w:pPr>
            <w:r>
              <w:rPr>
                <w:rFonts w:eastAsia="Calibri"/>
                <w:sz w:val="28"/>
                <w:szCs w:val="28"/>
              </w:rPr>
              <w:t xml:space="preserve">от    </w:t>
            </w:r>
            <w:r w:rsidR="00352325" w:rsidRPr="00F57980">
              <w:rPr>
                <w:rFonts w:eastAsia="Calibri"/>
                <w:sz w:val="28"/>
                <w:szCs w:val="28"/>
              </w:rPr>
              <w:t xml:space="preserve">  </w:t>
            </w:r>
            <w:r w:rsidR="00260361">
              <w:rPr>
                <w:rFonts w:eastAsia="Calibri"/>
                <w:sz w:val="28"/>
                <w:szCs w:val="28"/>
              </w:rPr>
              <w:t>01.04.</w:t>
            </w:r>
            <w:r w:rsidR="00F57980">
              <w:rPr>
                <w:rFonts w:eastAsia="Calibri"/>
                <w:sz w:val="28"/>
                <w:szCs w:val="28"/>
              </w:rPr>
              <w:t>2025</w:t>
            </w:r>
            <w:r>
              <w:rPr>
                <w:rFonts w:eastAsia="Calibri"/>
                <w:sz w:val="28"/>
                <w:szCs w:val="28"/>
              </w:rPr>
              <w:t>№</w:t>
            </w:r>
            <w:r w:rsidR="00260361">
              <w:rPr>
                <w:rFonts w:eastAsia="Calibri"/>
                <w:sz w:val="28"/>
                <w:szCs w:val="28"/>
              </w:rPr>
              <w:t>649</w:t>
            </w:r>
            <w:bookmarkStart w:id="0" w:name="_GoBack"/>
            <w:bookmarkEnd w:id="0"/>
          </w:p>
        </w:tc>
      </w:tr>
    </w:tbl>
    <w:p w:rsidR="00432182" w:rsidRDefault="00EC7CC4">
      <w:pPr>
        <w:pStyle w:val="Standard"/>
        <w:autoSpaceDE w:val="0"/>
        <w:spacing w:line="360" w:lineRule="auto"/>
        <w:ind w:left="3540" w:firstLine="708"/>
        <w:jc w:val="both"/>
        <w:rPr>
          <w:sz w:val="28"/>
          <w:szCs w:val="28"/>
        </w:rPr>
      </w:pPr>
      <w:r>
        <w:rPr>
          <w:sz w:val="28"/>
          <w:szCs w:val="28"/>
        </w:rPr>
        <w:t xml:space="preserve"> </w:t>
      </w:r>
    </w:p>
    <w:p w:rsidR="00432182" w:rsidRDefault="00432182">
      <w:pPr>
        <w:rPr>
          <w:rFonts w:ascii="Times New Roman" w:hAnsi="Times New Roman"/>
          <w:sz w:val="24"/>
          <w:szCs w:val="24"/>
        </w:rPr>
      </w:pPr>
    </w:p>
    <w:p w:rsidR="00432182" w:rsidRDefault="00432182">
      <w:pPr>
        <w:rPr>
          <w:rFonts w:ascii="Times New Roman" w:hAnsi="Times New Roman"/>
          <w:sz w:val="24"/>
          <w:szCs w:val="24"/>
        </w:rPr>
      </w:pPr>
    </w:p>
    <w:p w:rsidR="00432182" w:rsidRDefault="00432182">
      <w:pPr>
        <w:rPr>
          <w:rFonts w:ascii="Times New Roman" w:hAnsi="Times New Roman"/>
          <w:sz w:val="24"/>
          <w:szCs w:val="24"/>
        </w:rPr>
      </w:pPr>
    </w:p>
    <w:p w:rsidR="00432182" w:rsidRDefault="00432182">
      <w:pPr>
        <w:rPr>
          <w:rFonts w:ascii="Times New Roman" w:hAnsi="Times New Roman"/>
          <w:sz w:val="24"/>
          <w:szCs w:val="24"/>
        </w:rPr>
      </w:pPr>
    </w:p>
    <w:p w:rsidR="00432182" w:rsidRDefault="00EC7CC4">
      <w:pPr>
        <w:jc w:val="center"/>
        <w:rPr>
          <w:rFonts w:ascii="Times New Roman" w:hAnsi="Times New Roman"/>
          <w:b/>
          <w:sz w:val="24"/>
          <w:szCs w:val="24"/>
        </w:rPr>
      </w:pPr>
      <w:r>
        <w:rPr>
          <w:rFonts w:ascii="Times New Roman" w:hAnsi="Times New Roman"/>
          <w:b/>
          <w:sz w:val="24"/>
          <w:szCs w:val="24"/>
        </w:rPr>
        <w:t xml:space="preserve">КОНКУРСНАЯ ДОКУМЕНТАЦИЯ </w:t>
      </w:r>
    </w:p>
    <w:p w:rsidR="00432182" w:rsidRDefault="00EC7CC4">
      <w:pPr>
        <w:pStyle w:val="11"/>
        <w:spacing w:line="276" w:lineRule="auto"/>
        <w:jc w:val="center"/>
        <w:rPr>
          <w:sz w:val="24"/>
          <w:szCs w:val="24"/>
        </w:rPr>
      </w:pPr>
      <w:r>
        <w:rPr>
          <w:sz w:val="24"/>
          <w:szCs w:val="24"/>
        </w:rPr>
        <w:t xml:space="preserve">по проведению открытого конкурса на право заключения  концессионного  соглашения  в отношении объектов  </w:t>
      </w:r>
      <w:r w:rsidR="00173B90">
        <w:rPr>
          <w:sz w:val="24"/>
          <w:szCs w:val="24"/>
        </w:rPr>
        <w:t>холодного</w:t>
      </w:r>
      <w:r>
        <w:rPr>
          <w:sz w:val="24"/>
          <w:szCs w:val="24"/>
        </w:rPr>
        <w:t xml:space="preserve">  водоснабжения и водоотведения на территории Первомайского муниципального округа Тамбовской области</w:t>
      </w: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432182">
      <w:pPr>
        <w:jc w:val="center"/>
        <w:rPr>
          <w:rFonts w:ascii="Times New Roman" w:hAnsi="Times New Roman"/>
          <w:b/>
          <w:sz w:val="24"/>
          <w:szCs w:val="24"/>
        </w:rPr>
      </w:pPr>
    </w:p>
    <w:p w:rsidR="00432182" w:rsidRDefault="00EC7CC4">
      <w:pPr>
        <w:jc w:val="center"/>
        <w:rPr>
          <w:rFonts w:ascii="Times New Roman" w:hAnsi="Times New Roman"/>
          <w:sz w:val="28"/>
          <w:szCs w:val="28"/>
        </w:rPr>
      </w:pPr>
      <w:r>
        <w:rPr>
          <w:rFonts w:ascii="Times New Roman" w:hAnsi="Times New Roman"/>
          <w:sz w:val="28"/>
          <w:szCs w:val="28"/>
        </w:rPr>
        <w:t>202</w:t>
      </w:r>
      <w:r w:rsidR="00E76AFA">
        <w:rPr>
          <w:rFonts w:ascii="Times New Roman" w:hAnsi="Times New Roman"/>
          <w:sz w:val="28"/>
          <w:szCs w:val="28"/>
          <w:lang w:val="en-US"/>
        </w:rPr>
        <w:t>5</w:t>
      </w:r>
      <w:r>
        <w:rPr>
          <w:rFonts w:ascii="Times New Roman" w:hAnsi="Times New Roman"/>
          <w:sz w:val="28"/>
          <w:szCs w:val="28"/>
        </w:rPr>
        <w:t xml:space="preserve"> год</w:t>
      </w:r>
    </w:p>
    <w:p w:rsidR="00432182" w:rsidRDefault="00432182">
      <w:pPr>
        <w:jc w:val="center"/>
        <w:rPr>
          <w:rFonts w:ascii="Times New Roman" w:hAnsi="Times New Roman"/>
          <w:sz w:val="24"/>
          <w:szCs w:val="24"/>
        </w:rPr>
      </w:pPr>
    </w:p>
    <w:p w:rsidR="00432182" w:rsidRDefault="00432182">
      <w:pPr>
        <w:jc w:val="center"/>
        <w:rPr>
          <w:rFonts w:ascii="Times New Roman" w:hAnsi="Times New Roman"/>
          <w:sz w:val="24"/>
          <w:szCs w:val="24"/>
        </w:rPr>
      </w:pPr>
    </w:p>
    <w:p w:rsidR="00432182" w:rsidRDefault="00432182">
      <w:pPr>
        <w:jc w:val="center"/>
        <w:rPr>
          <w:rFonts w:ascii="Times New Roman" w:hAnsi="Times New Roman"/>
          <w:sz w:val="24"/>
          <w:szCs w:val="24"/>
        </w:rPr>
      </w:pPr>
    </w:p>
    <w:p w:rsidR="00432182" w:rsidRPr="00224D39" w:rsidRDefault="00EC7CC4">
      <w:pPr>
        <w:numPr>
          <w:ilvl w:val="0"/>
          <w:numId w:val="1"/>
        </w:numPr>
        <w:spacing w:before="100" w:beforeAutospacing="1" w:after="100" w:afterAutospacing="1" w:line="240" w:lineRule="auto"/>
        <w:jc w:val="center"/>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lastRenderedPageBreak/>
        <w:t>Общие условия проведения конкурса</w:t>
      </w:r>
    </w:p>
    <w:p w:rsidR="00432182" w:rsidRPr="00FC3662" w:rsidRDefault="00EC7CC4">
      <w:pPr>
        <w:tabs>
          <w:tab w:val="left" w:pos="1134"/>
        </w:tabs>
        <w:ind w:firstLine="567"/>
        <w:jc w:val="center"/>
        <w:rPr>
          <w:rFonts w:ascii="Times New Roman" w:hAnsi="Times New Roman" w:cs="Times New Roman"/>
          <w:b/>
        </w:rPr>
      </w:pPr>
      <w:r w:rsidRPr="00FC3662">
        <w:rPr>
          <w:rFonts w:ascii="Times New Roman" w:hAnsi="Times New Roman" w:cs="Times New Roman"/>
          <w:b/>
        </w:rPr>
        <w:t>Общие положения</w:t>
      </w:r>
    </w:p>
    <w:p w:rsidR="00432182" w:rsidRPr="00224D39" w:rsidRDefault="00FC3662" w:rsidP="00FC3662">
      <w:pPr>
        <w:pStyle w:val="HTML"/>
        <w:tabs>
          <w:tab w:val="clear" w:pos="916"/>
          <w:tab w:val="clear" w:pos="1832"/>
          <w:tab w:val="left" w:pos="567"/>
        </w:tabs>
        <w:jc w:val="both"/>
        <w:rPr>
          <w:rFonts w:ascii="Times New Roman" w:hAnsi="Times New Roman" w:cs="Times New Roman"/>
          <w:sz w:val="22"/>
          <w:szCs w:val="22"/>
        </w:rPr>
      </w:pPr>
      <w:r>
        <w:rPr>
          <w:rStyle w:val="10"/>
          <w:rFonts w:ascii="Times New Roman" w:hAnsi="Times New Roman" w:cs="Times New Roman"/>
          <w:b w:val="0"/>
          <w:color w:val="000000"/>
          <w:sz w:val="22"/>
          <w:szCs w:val="22"/>
        </w:rPr>
        <w:tab/>
      </w:r>
      <w:r w:rsidR="00EC7CC4" w:rsidRPr="00FC3662">
        <w:rPr>
          <w:rStyle w:val="10"/>
          <w:rFonts w:ascii="Times New Roman" w:hAnsi="Times New Roman" w:cs="Times New Roman"/>
          <w:b w:val="0"/>
          <w:color w:val="000000"/>
          <w:sz w:val="22"/>
          <w:szCs w:val="22"/>
        </w:rPr>
        <w:t>1.1.Настоящая конкурсная документация разработана в соответствии с Гражданским кодексом Российской Федерации, Федеральным законом от 21.07.2005 №115-ФЗ «О концессионных соглашениях»</w:t>
      </w:r>
      <w:r>
        <w:rPr>
          <w:rStyle w:val="10"/>
          <w:rFonts w:ascii="Times New Roman" w:hAnsi="Times New Roman" w:cs="Times New Roman"/>
          <w:b w:val="0"/>
          <w:color w:val="000000"/>
          <w:sz w:val="22"/>
          <w:szCs w:val="22"/>
        </w:rPr>
        <w:t xml:space="preserve"> (с изменениями от </w:t>
      </w:r>
      <w:r w:rsidR="00C221E3">
        <w:rPr>
          <w:rStyle w:val="10"/>
          <w:rFonts w:ascii="Times New Roman" w:hAnsi="Times New Roman" w:cs="Times New Roman"/>
          <w:b w:val="0"/>
          <w:color w:val="000000"/>
          <w:sz w:val="22"/>
          <w:szCs w:val="22"/>
        </w:rPr>
        <w:t>28.02.2025</w:t>
      </w:r>
      <w:r>
        <w:rPr>
          <w:rStyle w:val="10"/>
          <w:rFonts w:ascii="Times New Roman" w:hAnsi="Times New Roman" w:cs="Times New Roman"/>
          <w:b w:val="0"/>
          <w:color w:val="000000"/>
          <w:sz w:val="22"/>
          <w:szCs w:val="22"/>
        </w:rPr>
        <w:t>)</w:t>
      </w:r>
      <w:r w:rsidR="00EC7CC4" w:rsidRPr="00FC3662">
        <w:rPr>
          <w:rStyle w:val="10"/>
          <w:rFonts w:ascii="Times New Roman" w:hAnsi="Times New Roman" w:cs="Times New Roman"/>
          <w:b w:val="0"/>
          <w:color w:val="000000"/>
          <w:sz w:val="22"/>
          <w:szCs w:val="22"/>
        </w:rPr>
        <w:t>,</w:t>
      </w:r>
      <w:r w:rsidR="00EC7CC4" w:rsidRPr="00FC3662">
        <w:rPr>
          <w:rStyle w:val="10"/>
          <w:rFonts w:ascii="Times New Roman" w:hAnsi="Times New Roman" w:cs="Times New Roman"/>
          <w:b w:val="0"/>
          <w:sz w:val="22"/>
          <w:szCs w:val="22"/>
        </w:rPr>
        <w:t xml:space="preserve"> </w:t>
      </w:r>
      <w:hyperlink r:id="rId9" w:anchor="/document/12148517/entry/0" w:history="1">
        <w:r w:rsidR="00EC7CC4" w:rsidRPr="00FC3662">
          <w:rPr>
            <w:rFonts w:ascii="Times New Roman" w:eastAsia="Times New Roman" w:hAnsi="Times New Roman" w:cs="Times New Roman"/>
            <w:sz w:val="22"/>
            <w:szCs w:val="22"/>
          </w:rPr>
          <w:t>Федеральным законом</w:t>
        </w:r>
      </w:hyperlink>
      <w:r w:rsidR="00EC7CC4" w:rsidRPr="00FC3662">
        <w:rPr>
          <w:rFonts w:ascii="Times New Roman" w:eastAsia="Times New Roman" w:hAnsi="Times New Roman" w:cs="Times New Roman"/>
          <w:sz w:val="22"/>
          <w:szCs w:val="22"/>
        </w:rPr>
        <w:t xml:space="preserve"> от 26.07.2006 №135-ФЗ </w:t>
      </w:r>
      <w:r w:rsidR="00810D3E">
        <w:rPr>
          <w:rFonts w:ascii="Times New Roman" w:eastAsia="Times New Roman" w:hAnsi="Times New Roman" w:cs="Times New Roman"/>
          <w:sz w:val="22"/>
          <w:szCs w:val="22"/>
        </w:rPr>
        <w:t xml:space="preserve">                             </w:t>
      </w:r>
      <w:r w:rsidR="00EC7CC4" w:rsidRPr="00FC3662">
        <w:rPr>
          <w:rFonts w:ascii="Times New Roman" w:eastAsia="Times New Roman" w:hAnsi="Times New Roman" w:cs="Times New Roman"/>
          <w:sz w:val="22"/>
          <w:szCs w:val="22"/>
        </w:rPr>
        <w:t>«О защите конкуренции»</w:t>
      </w:r>
      <w:r>
        <w:rPr>
          <w:rFonts w:ascii="Times New Roman" w:eastAsia="Times New Roman" w:hAnsi="Times New Roman" w:cs="Times New Roman"/>
          <w:sz w:val="22"/>
          <w:szCs w:val="22"/>
        </w:rPr>
        <w:t xml:space="preserve"> </w:t>
      </w:r>
      <w:proofErr w:type="gramStart"/>
      <w:r>
        <w:rPr>
          <w:rStyle w:val="10"/>
          <w:rFonts w:ascii="Times New Roman" w:hAnsi="Times New Roman" w:cs="Times New Roman"/>
          <w:b w:val="0"/>
          <w:color w:val="000000"/>
          <w:sz w:val="22"/>
          <w:szCs w:val="22"/>
        </w:rPr>
        <w:t xml:space="preserve">( </w:t>
      </w:r>
      <w:proofErr w:type="gramEnd"/>
      <w:r>
        <w:rPr>
          <w:rStyle w:val="10"/>
          <w:rFonts w:ascii="Times New Roman" w:hAnsi="Times New Roman" w:cs="Times New Roman"/>
          <w:b w:val="0"/>
          <w:color w:val="000000"/>
          <w:sz w:val="22"/>
          <w:szCs w:val="22"/>
        </w:rPr>
        <w:t xml:space="preserve">с изменениями от </w:t>
      </w:r>
      <w:r w:rsidR="00E76AFA">
        <w:rPr>
          <w:rStyle w:val="10"/>
          <w:rFonts w:ascii="Times New Roman" w:hAnsi="Times New Roman" w:cs="Times New Roman"/>
          <w:b w:val="0"/>
          <w:color w:val="000000"/>
          <w:sz w:val="22"/>
          <w:szCs w:val="22"/>
        </w:rPr>
        <w:t>28.12.</w:t>
      </w:r>
      <w:r>
        <w:rPr>
          <w:rStyle w:val="10"/>
          <w:rFonts w:ascii="Times New Roman" w:hAnsi="Times New Roman" w:cs="Times New Roman"/>
          <w:b w:val="0"/>
          <w:color w:val="000000"/>
          <w:sz w:val="22"/>
          <w:szCs w:val="22"/>
        </w:rPr>
        <w:t>2024)</w:t>
      </w:r>
      <w:r w:rsidR="00EC7CC4" w:rsidRPr="00FC3662">
        <w:rPr>
          <w:rFonts w:ascii="Times New Roman" w:eastAsia="Times New Roman" w:hAnsi="Times New Roman" w:cs="Times New Roman"/>
          <w:color w:val="22272F"/>
          <w:sz w:val="22"/>
          <w:szCs w:val="22"/>
        </w:rPr>
        <w:t xml:space="preserve">, </w:t>
      </w:r>
      <w:r>
        <w:rPr>
          <w:rFonts w:ascii="Times New Roman" w:eastAsia="Times New Roman" w:hAnsi="Times New Roman" w:cs="Times New Roman"/>
          <w:color w:val="22272F"/>
          <w:sz w:val="22"/>
          <w:szCs w:val="22"/>
        </w:rPr>
        <w:t xml:space="preserve"> </w:t>
      </w:r>
      <w:hyperlink r:id="rId10" w:anchor="/document/10104442/entry/0" w:history="1">
        <w:r w:rsidR="00EC7CC4" w:rsidRPr="00FC3662">
          <w:rPr>
            <w:rFonts w:ascii="Times New Roman" w:eastAsia="Times New Roman" w:hAnsi="Times New Roman" w:cs="Times New Roman"/>
            <w:sz w:val="22"/>
            <w:szCs w:val="22"/>
          </w:rPr>
          <w:t>Федеральным законом</w:t>
        </w:r>
      </w:hyperlink>
      <w:r w:rsidR="00EC7CC4" w:rsidRPr="00FC3662">
        <w:rPr>
          <w:rFonts w:ascii="Times New Roman" w:eastAsia="Times New Roman" w:hAnsi="Times New Roman" w:cs="Times New Roman"/>
          <w:sz w:val="22"/>
          <w:szCs w:val="22"/>
        </w:rPr>
        <w:t> от 17.08.1995 №147-ФЗ «О естественных монополиях»</w:t>
      </w:r>
      <w:r w:rsidR="00A76D5E">
        <w:rPr>
          <w:rFonts w:ascii="Times New Roman" w:eastAsia="Times New Roman" w:hAnsi="Times New Roman" w:cs="Times New Roman"/>
          <w:sz w:val="22"/>
          <w:szCs w:val="22"/>
        </w:rPr>
        <w:t xml:space="preserve"> (с изменениями от 08.08.2024)</w:t>
      </w:r>
      <w:r w:rsidR="00EC7CC4" w:rsidRPr="00FC3662">
        <w:rPr>
          <w:rFonts w:ascii="Times New Roman" w:eastAsia="Times New Roman" w:hAnsi="Times New Roman" w:cs="Times New Roman"/>
          <w:sz w:val="22"/>
          <w:szCs w:val="22"/>
        </w:rPr>
        <w:t xml:space="preserve">, </w:t>
      </w:r>
      <w:hyperlink r:id="rId11" w:anchor="/document/406913540/entry/0" w:history="1">
        <w:r w:rsidR="00EC7CC4" w:rsidRPr="00FC3662">
          <w:rPr>
            <w:rFonts w:ascii="Times New Roman" w:eastAsia="Times New Roman" w:hAnsi="Times New Roman" w:cs="Times New Roman"/>
            <w:sz w:val="22"/>
            <w:szCs w:val="22"/>
          </w:rPr>
          <w:t>приказом</w:t>
        </w:r>
      </w:hyperlink>
      <w:r w:rsidR="00EC7CC4" w:rsidRPr="00FC3662">
        <w:rPr>
          <w:rFonts w:ascii="Times New Roman" w:eastAsia="Times New Roman" w:hAnsi="Times New Roman" w:cs="Times New Roman"/>
          <w:sz w:val="22"/>
          <w:szCs w:val="22"/>
        </w:rPr>
        <w:t xml:space="preserve"> Федеральной </w:t>
      </w:r>
      <w:r w:rsidR="00EC7CC4" w:rsidRPr="00FC3662">
        <w:rPr>
          <w:rFonts w:ascii="Times New Roman" w:eastAsia="Times New Roman" w:hAnsi="Times New Roman" w:cs="Times New Roman"/>
          <w:color w:val="22272F"/>
          <w:sz w:val="22"/>
          <w:szCs w:val="22"/>
        </w:rPr>
        <w:t xml:space="preserve">антимонопольной службы от 21 марта 2023 №147/23 «О порядке </w:t>
      </w:r>
      <w:proofErr w:type="gramStart"/>
      <w:r w:rsidR="00EC7CC4" w:rsidRPr="00FC3662">
        <w:rPr>
          <w:rFonts w:ascii="Times New Roman" w:eastAsia="Times New Roman" w:hAnsi="Times New Roman" w:cs="Times New Roman"/>
          <w:color w:val="22272F"/>
          <w:sz w:val="22"/>
          <w:szCs w:val="22"/>
        </w:rPr>
        <w:t xml:space="preserve">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w:t>
      </w:r>
      <w:r w:rsidR="00EC7CC4" w:rsidRPr="00FC3662">
        <w:rPr>
          <w:rFonts w:ascii="Times New Roman" w:hAnsi="Times New Roman" w:cs="Times New Roman"/>
          <w:sz w:val="22"/>
          <w:szCs w:val="22"/>
        </w:rPr>
        <w:t>осуществляться путём проведения</w:t>
      </w:r>
      <w:r w:rsidR="00EC7CC4" w:rsidRPr="00224D39">
        <w:rPr>
          <w:rFonts w:ascii="Times New Roman" w:hAnsi="Times New Roman" w:cs="Times New Roman"/>
          <w:sz w:val="22"/>
          <w:szCs w:val="22"/>
        </w:rPr>
        <w:t xml:space="preserve"> торгов в форме конкурса»</w:t>
      </w:r>
      <w:r w:rsidR="00A76D5E">
        <w:rPr>
          <w:rFonts w:ascii="Times New Roman" w:hAnsi="Times New Roman" w:cs="Times New Roman"/>
          <w:sz w:val="22"/>
          <w:szCs w:val="22"/>
        </w:rPr>
        <w:t xml:space="preserve"> </w:t>
      </w:r>
      <w:r w:rsidR="00A76D5E">
        <w:rPr>
          <w:rFonts w:ascii="Times New Roman" w:eastAsia="Times New Roman" w:hAnsi="Times New Roman" w:cs="Times New Roman"/>
          <w:sz w:val="22"/>
          <w:szCs w:val="22"/>
        </w:rPr>
        <w:t>(с изменениями от 23.09.2024)</w:t>
      </w:r>
      <w:r w:rsidR="00EC7CC4" w:rsidRPr="00224D39">
        <w:rPr>
          <w:rFonts w:ascii="Times New Roman" w:hAnsi="Times New Roman" w:cs="Times New Roman"/>
          <w:sz w:val="22"/>
          <w:szCs w:val="22"/>
        </w:rPr>
        <w:t xml:space="preserve">, </w:t>
      </w:r>
      <w:hyperlink r:id="rId12" w:anchor="/document/70103066/entry/0" w:history="1">
        <w:r w:rsidR="00EC7CC4" w:rsidRPr="00224D39">
          <w:rPr>
            <w:rFonts w:ascii="Times New Roman" w:hAnsi="Times New Roman" w:cs="Times New Roman"/>
            <w:sz w:val="22"/>
            <w:szCs w:val="22"/>
          </w:rPr>
          <w:t>Федеральным законом</w:t>
        </w:r>
      </w:hyperlink>
      <w:r w:rsidR="00EC7CC4" w:rsidRPr="00224D39">
        <w:rPr>
          <w:rFonts w:ascii="Times New Roman" w:hAnsi="Times New Roman" w:cs="Times New Roman"/>
          <w:sz w:val="22"/>
          <w:szCs w:val="22"/>
        </w:rPr>
        <w:t xml:space="preserve"> от 07.12.2011 №416-ФЗ «О водоснабжении»</w:t>
      </w:r>
      <w:r w:rsidR="00A76D5E">
        <w:rPr>
          <w:rFonts w:ascii="Times New Roman" w:hAnsi="Times New Roman" w:cs="Times New Roman"/>
          <w:sz w:val="22"/>
          <w:szCs w:val="22"/>
        </w:rPr>
        <w:t xml:space="preserve"> </w:t>
      </w:r>
      <w:r w:rsidR="00A76D5E">
        <w:rPr>
          <w:rFonts w:ascii="Times New Roman" w:eastAsia="Times New Roman" w:hAnsi="Times New Roman" w:cs="Times New Roman"/>
          <w:sz w:val="22"/>
          <w:szCs w:val="22"/>
        </w:rPr>
        <w:t>(с изменениями от 08.08.2024)</w:t>
      </w:r>
      <w:r w:rsidR="00EC7CC4" w:rsidRPr="00224D39">
        <w:rPr>
          <w:rFonts w:ascii="Times New Roman" w:hAnsi="Times New Roman" w:cs="Times New Roman"/>
          <w:sz w:val="22"/>
          <w:szCs w:val="22"/>
        </w:rPr>
        <w:t>.</w:t>
      </w:r>
      <w:proofErr w:type="gramEnd"/>
    </w:p>
    <w:p w:rsidR="00432182" w:rsidRPr="00224D39" w:rsidRDefault="00EC7CC4" w:rsidP="00FD2598">
      <w:pPr>
        <w:pStyle w:val="indent1"/>
        <w:ind w:firstLine="708"/>
        <w:jc w:val="both"/>
        <w:rPr>
          <w:sz w:val="22"/>
          <w:szCs w:val="22"/>
        </w:rPr>
      </w:pPr>
      <w:r w:rsidRPr="00224D39">
        <w:rPr>
          <w:sz w:val="22"/>
          <w:szCs w:val="22"/>
        </w:rPr>
        <w:t>1.2. Организатором конкурса на право заключения концессионного соглашения в отношении объектов водоснабжения и водоотведения муниципального образования  Первомайский муниципальный округ Тамбовской области является администрация Первомайского муниципального округа Тамбовской области.</w:t>
      </w:r>
    </w:p>
    <w:p w:rsidR="00432182" w:rsidRPr="00224D39" w:rsidRDefault="00EC7CC4" w:rsidP="00AE2653">
      <w:pPr>
        <w:pStyle w:val="indent1"/>
        <w:ind w:firstLine="708"/>
        <w:jc w:val="both"/>
        <w:rPr>
          <w:sz w:val="22"/>
          <w:szCs w:val="22"/>
        </w:rPr>
      </w:pPr>
      <w:r w:rsidRPr="00224D39">
        <w:rPr>
          <w:sz w:val="22"/>
          <w:szCs w:val="22"/>
        </w:rPr>
        <w:t xml:space="preserve">Местонахождение, почтовый адрес: 393700, Тамбовская область, Первомайский муниципальный округ, </w:t>
      </w:r>
      <w:proofErr w:type="spellStart"/>
      <w:r w:rsidRPr="00224D39">
        <w:rPr>
          <w:sz w:val="22"/>
          <w:szCs w:val="22"/>
        </w:rPr>
        <w:t>р.п</w:t>
      </w:r>
      <w:proofErr w:type="gramStart"/>
      <w:r w:rsidRPr="00224D39">
        <w:rPr>
          <w:sz w:val="22"/>
          <w:szCs w:val="22"/>
        </w:rPr>
        <w:t>.П</w:t>
      </w:r>
      <w:proofErr w:type="gramEnd"/>
      <w:r w:rsidRPr="00224D39">
        <w:rPr>
          <w:sz w:val="22"/>
          <w:szCs w:val="22"/>
        </w:rPr>
        <w:t>ервомайский</w:t>
      </w:r>
      <w:proofErr w:type="spellEnd"/>
      <w:r w:rsidRPr="00224D39">
        <w:rPr>
          <w:sz w:val="22"/>
          <w:szCs w:val="22"/>
        </w:rPr>
        <w:t xml:space="preserve">, </w:t>
      </w:r>
      <w:proofErr w:type="spellStart"/>
      <w:r w:rsidRPr="00224D39">
        <w:rPr>
          <w:sz w:val="22"/>
          <w:szCs w:val="22"/>
        </w:rPr>
        <w:t>пл.Ленина</w:t>
      </w:r>
      <w:proofErr w:type="spellEnd"/>
      <w:r w:rsidRPr="00224D39">
        <w:rPr>
          <w:sz w:val="22"/>
          <w:szCs w:val="22"/>
        </w:rPr>
        <w:t xml:space="preserve">, д.11. </w:t>
      </w:r>
    </w:p>
    <w:p w:rsidR="00432182" w:rsidRPr="00AE2653" w:rsidRDefault="00EC7CC4" w:rsidP="00FD2598">
      <w:pPr>
        <w:spacing w:before="100" w:beforeAutospacing="1" w:after="100" w:afterAutospacing="1" w:line="240" w:lineRule="auto"/>
        <w:ind w:firstLine="708"/>
        <w:jc w:val="both"/>
        <w:rPr>
          <w:rFonts w:ascii="Times New Roman" w:eastAsia="Times New Roman" w:hAnsi="Times New Roman" w:cs="Times New Roman"/>
          <w:lang w:eastAsia="ru-RU"/>
        </w:rPr>
      </w:pPr>
      <w:r w:rsidRPr="00224D39">
        <w:rPr>
          <w:rFonts w:ascii="Times New Roman" w:eastAsia="Times New Roman" w:hAnsi="Times New Roman" w:cs="Times New Roman"/>
          <w:color w:val="22272F"/>
          <w:lang w:eastAsia="ru-RU"/>
        </w:rPr>
        <w:t>1.3. Орган, уполномоченный  на разработку и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 а также на создание конкурсной комиссии по проведению конкурса (далее - конкурсная комиссия), утверждение персонального состава конкурсной комиссии</w:t>
      </w:r>
      <w:r w:rsidR="00FD2598">
        <w:rPr>
          <w:rFonts w:ascii="Times New Roman" w:eastAsia="Times New Roman" w:hAnsi="Times New Roman" w:cs="Times New Roman"/>
          <w:color w:val="22272F"/>
          <w:lang w:eastAsia="ru-RU"/>
        </w:rPr>
        <w:t xml:space="preserve"> администрация</w:t>
      </w:r>
      <w:r w:rsidRPr="00224D39">
        <w:rPr>
          <w:rFonts w:ascii="Times New Roman" w:eastAsia="Times New Roman" w:hAnsi="Times New Roman" w:cs="Times New Roman"/>
          <w:color w:val="22272F"/>
          <w:lang w:eastAsia="ru-RU"/>
        </w:rPr>
        <w:t xml:space="preserve"> Первомайского </w:t>
      </w:r>
      <w:r w:rsidRPr="00AE2653">
        <w:rPr>
          <w:rFonts w:ascii="Times New Roman" w:eastAsia="Times New Roman" w:hAnsi="Times New Roman" w:cs="Times New Roman"/>
          <w:lang w:eastAsia="ru-RU"/>
        </w:rPr>
        <w:t>муниципального округа Тамбовской области.</w:t>
      </w:r>
    </w:p>
    <w:p w:rsidR="00FD2598" w:rsidRPr="009A5948" w:rsidRDefault="00EC7CC4" w:rsidP="00FD2598">
      <w:pPr>
        <w:pStyle w:val="ConsPlusNonformat"/>
        <w:ind w:firstLine="708"/>
        <w:jc w:val="both"/>
        <w:rPr>
          <w:rFonts w:ascii="Times New Roman" w:hAnsi="Times New Roman" w:cs="Times New Roman"/>
          <w:b/>
        </w:rPr>
      </w:pPr>
      <w:r w:rsidRPr="00AE2653">
        <w:rPr>
          <w:rFonts w:ascii="Times New Roman" w:hAnsi="Times New Roman" w:cs="Times New Roman"/>
          <w:sz w:val="22"/>
          <w:szCs w:val="22"/>
        </w:rPr>
        <w:t xml:space="preserve">1.4. </w:t>
      </w:r>
      <w:proofErr w:type="gramStart"/>
      <w:r w:rsidRPr="00AE2653">
        <w:rPr>
          <w:rFonts w:ascii="Times New Roman" w:hAnsi="Times New Roman" w:cs="Times New Roman"/>
          <w:sz w:val="22"/>
          <w:szCs w:val="22"/>
        </w:rPr>
        <w:t>Дата опубликования сообщения о проведении конкурса на право заключения концессионного соглашения в отношении объектов</w:t>
      </w:r>
      <w:r w:rsidR="00FD2598" w:rsidRPr="00AE2653">
        <w:rPr>
          <w:rFonts w:ascii="Times New Roman" w:hAnsi="Times New Roman" w:cs="Times New Roman"/>
          <w:sz w:val="22"/>
          <w:szCs w:val="22"/>
        </w:rPr>
        <w:t xml:space="preserve"> холодного </w:t>
      </w:r>
      <w:r w:rsidRPr="00AE2653">
        <w:rPr>
          <w:rFonts w:ascii="Times New Roman" w:hAnsi="Times New Roman" w:cs="Times New Roman"/>
          <w:sz w:val="22"/>
          <w:szCs w:val="22"/>
        </w:rPr>
        <w:t xml:space="preserve"> водоснабжения и водоотведения </w:t>
      </w:r>
      <w:r w:rsidR="00FD2598" w:rsidRPr="00AE2653">
        <w:rPr>
          <w:rFonts w:ascii="Times New Roman" w:hAnsi="Times New Roman" w:cs="Times New Roman"/>
          <w:sz w:val="22"/>
          <w:szCs w:val="22"/>
        </w:rPr>
        <w:t xml:space="preserve">на </w:t>
      </w:r>
      <w:r w:rsidR="00FD2598" w:rsidRPr="009A5948">
        <w:rPr>
          <w:rFonts w:ascii="Times New Roman" w:hAnsi="Times New Roman" w:cs="Times New Roman"/>
        </w:rPr>
        <w:t xml:space="preserve">территории </w:t>
      </w:r>
      <w:r w:rsidRPr="009A5948">
        <w:rPr>
          <w:rFonts w:ascii="Times New Roman" w:hAnsi="Times New Roman" w:cs="Times New Roman"/>
        </w:rPr>
        <w:t>Первомайского муниципального округа</w:t>
      </w:r>
      <w:r w:rsidR="00AE2653" w:rsidRPr="009A5948">
        <w:rPr>
          <w:rFonts w:ascii="Times New Roman" w:hAnsi="Times New Roman" w:cs="Times New Roman"/>
        </w:rPr>
        <w:t xml:space="preserve"> в</w:t>
      </w:r>
      <w:r w:rsidR="00FD2598" w:rsidRPr="009A5948">
        <w:rPr>
          <w:rFonts w:ascii="Times New Roman" w:hAnsi="Times New Roman" w:cs="Times New Roman"/>
        </w:rPr>
        <w:t xml:space="preserve"> официальн</w:t>
      </w:r>
      <w:r w:rsidR="00AE2653" w:rsidRPr="009A5948">
        <w:rPr>
          <w:rFonts w:ascii="Times New Roman" w:hAnsi="Times New Roman" w:cs="Times New Roman"/>
        </w:rPr>
        <w:t>ом</w:t>
      </w:r>
      <w:r w:rsidR="00FD2598" w:rsidRPr="009A5948">
        <w:rPr>
          <w:rFonts w:ascii="Times New Roman" w:hAnsi="Times New Roman" w:cs="Times New Roman"/>
        </w:rPr>
        <w:t xml:space="preserve"> сайт</w:t>
      </w:r>
      <w:r w:rsidR="00AE2653" w:rsidRPr="009A5948">
        <w:rPr>
          <w:rFonts w:ascii="Times New Roman" w:hAnsi="Times New Roman" w:cs="Times New Roman"/>
        </w:rPr>
        <w:t>е</w:t>
      </w:r>
      <w:r w:rsidR="00FD2598" w:rsidRPr="009A5948">
        <w:rPr>
          <w:rFonts w:ascii="Times New Roman" w:hAnsi="Times New Roman" w:cs="Times New Roman"/>
        </w:rPr>
        <w:t xml:space="preserve"> администрации Первомайского муниципального округа Тамбовской области по адресу:</w:t>
      </w:r>
      <w:r w:rsidR="009A5948" w:rsidRPr="009A5948">
        <w:rPr>
          <w:rFonts w:ascii="Times New Roman" w:hAnsi="Times New Roman" w:cs="Times New Roman"/>
        </w:rPr>
        <w:t xml:space="preserve"> </w:t>
      </w:r>
      <w:hyperlink r:id="rId13" w:history="1">
        <w:r w:rsidR="009A5948" w:rsidRPr="009A5948">
          <w:rPr>
            <w:rStyle w:val="a4"/>
            <w:rFonts w:ascii="Times New Roman" w:hAnsi="Times New Roman" w:cs="Times New Roman"/>
            <w:color w:val="auto"/>
          </w:rPr>
          <w:t>https://pervomajskij-r68.gosweb.gosuslugi.ru</w:t>
        </w:r>
      </w:hyperlink>
      <w:r w:rsidR="00AE2653" w:rsidRPr="009A5948">
        <w:rPr>
          <w:rFonts w:ascii="Times New Roman" w:hAnsi="Times New Roman" w:cs="Times New Roman"/>
        </w:rPr>
        <w:t xml:space="preserve"> в</w:t>
      </w:r>
      <w:r w:rsidR="00FD2598" w:rsidRPr="009A5948">
        <w:rPr>
          <w:rFonts w:ascii="Times New Roman" w:hAnsi="Times New Roman" w:cs="Times New Roman"/>
        </w:rPr>
        <w:t xml:space="preserve"> официальном </w:t>
      </w:r>
      <w:r w:rsidR="00AE2653" w:rsidRPr="009A5948">
        <w:rPr>
          <w:rFonts w:ascii="Times New Roman" w:hAnsi="Times New Roman" w:cs="Times New Roman"/>
        </w:rPr>
        <w:t xml:space="preserve"> </w:t>
      </w:r>
      <w:r w:rsidR="00FD2598" w:rsidRPr="009A5948">
        <w:rPr>
          <w:rFonts w:ascii="Times New Roman" w:hAnsi="Times New Roman" w:cs="Times New Roman"/>
        </w:rPr>
        <w:t xml:space="preserve">сайте </w:t>
      </w:r>
      <w:r w:rsidR="00AE2653" w:rsidRPr="009A5948">
        <w:rPr>
          <w:rFonts w:ascii="Times New Roman" w:hAnsi="Times New Roman" w:cs="Times New Roman"/>
        </w:rPr>
        <w:t xml:space="preserve"> </w:t>
      </w:r>
      <w:r w:rsidR="00FD2598" w:rsidRPr="009A5948">
        <w:rPr>
          <w:rFonts w:ascii="Times New Roman" w:hAnsi="Times New Roman" w:cs="Times New Roman"/>
        </w:rPr>
        <w:t>Российской Федерации по адресу</w:t>
      </w:r>
      <w:r w:rsidR="00FD2598" w:rsidRPr="009A5948">
        <w:rPr>
          <w:rFonts w:ascii="Times New Roman" w:hAnsi="Times New Roman" w:cs="Times New Roman"/>
          <w:u w:val="single"/>
        </w:rPr>
        <w:t xml:space="preserve">: </w:t>
      </w:r>
      <w:r w:rsidR="00FD2598" w:rsidRPr="009A5948">
        <w:rPr>
          <w:rFonts w:ascii="Times New Roman" w:hAnsi="Times New Roman" w:cs="Times New Roman"/>
          <w:u w:val="single"/>
          <w:lang w:val="en-US"/>
        </w:rPr>
        <w:t>http</w:t>
      </w:r>
      <w:r w:rsidR="00FD2598" w:rsidRPr="009A5948">
        <w:rPr>
          <w:rFonts w:ascii="Times New Roman" w:hAnsi="Times New Roman" w:cs="Times New Roman"/>
          <w:u w:val="single"/>
        </w:rPr>
        <w:t>://</w:t>
      </w:r>
      <w:hyperlink r:id="rId14" w:history="1">
        <w:r w:rsidR="00FD2598" w:rsidRPr="009A5948">
          <w:rPr>
            <w:rFonts w:ascii="Times New Roman" w:hAnsi="Times New Roman" w:cs="Times New Roman"/>
            <w:u w:val="single"/>
            <w:lang w:val="en-US"/>
          </w:rPr>
          <w:t>www</w:t>
        </w:r>
        <w:r w:rsidR="00FD2598" w:rsidRPr="009A5948">
          <w:rPr>
            <w:rFonts w:ascii="Times New Roman" w:hAnsi="Times New Roman" w:cs="Times New Roman"/>
            <w:u w:val="single"/>
          </w:rPr>
          <w:t>.</w:t>
        </w:r>
        <w:proofErr w:type="spellStart"/>
        <w:r w:rsidR="00FD2598" w:rsidRPr="009A5948">
          <w:rPr>
            <w:rFonts w:ascii="Times New Roman" w:hAnsi="Times New Roman" w:cs="Times New Roman"/>
            <w:u w:val="single"/>
            <w:lang w:val="en-US"/>
          </w:rPr>
          <w:t>torgi</w:t>
        </w:r>
        <w:proofErr w:type="spellEnd"/>
        <w:r w:rsidR="00FD2598" w:rsidRPr="009A5948">
          <w:rPr>
            <w:rFonts w:ascii="Times New Roman" w:hAnsi="Times New Roman" w:cs="Times New Roman"/>
            <w:u w:val="single"/>
          </w:rPr>
          <w:t>.</w:t>
        </w:r>
        <w:proofErr w:type="spellStart"/>
        <w:r w:rsidR="00FD2598" w:rsidRPr="009A5948">
          <w:rPr>
            <w:rFonts w:ascii="Times New Roman" w:hAnsi="Times New Roman" w:cs="Times New Roman"/>
            <w:u w:val="single"/>
            <w:lang w:val="en-US"/>
          </w:rPr>
          <w:t>gov</w:t>
        </w:r>
        <w:proofErr w:type="spellEnd"/>
        <w:r w:rsidR="00FD2598" w:rsidRPr="009A5948">
          <w:rPr>
            <w:rFonts w:ascii="Times New Roman" w:hAnsi="Times New Roman" w:cs="Times New Roman"/>
            <w:u w:val="single"/>
          </w:rPr>
          <w:t>.</w:t>
        </w:r>
        <w:proofErr w:type="spellStart"/>
        <w:r w:rsidR="00FD2598" w:rsidRPr="009A5948">
          <w:rPr>
            <w:rFonts w:ascii="Times New Roman" w:hAnsi="Times New Roman" w:cs="Times New Roman"/>
            <w:u w:val="single"/>
            <w:lang w:val="en-US"/>
          </w:rPr>
          <w:t>ru</w:t>
        </w:r>
        <w:proofErr w:type="spellEnd"/>
      </w:hyperlink>
      <w:r w:rsidR="00AE2653" w:rsidRPr="009A5948">
        <w:rPr>
          <w:rFonts w:ascii="Times New Roman" w:hAnsi="Times New Roman" w:cs="Times New Roman"/>
        </w:rPr>
        <w:t xml:space="preserve"> </w:t>
      </w:r>
      <w:r w:rsidR="00655C7A" w:rsidRPr="009A5948">
        <w:rPr>
          <w:rFonts w:ascii="Times New Roman" w:hAnsi="Times New Roman" w:cs="Times New Roman"/>
        </w:rPr>
        <w:t>–</w:t>
      </w:r>
      <w:r w:rsidR="00AE2653" w:rsidRPr="009A5948">
        <w:rPr>
          <w:rFonts w:ascii="Times New Roman" w:hAnsi="Times New Roman" w:cs="Times New Roman"/>
        </w:rPr>
        <w:t xml:space="preserve"> </w:t>
      </w:r>
      <w:r w:rsidR="00655C7A" w:rsidRPr="009A5948">
        <w:rPr>
          <w:rFonts w:ascii="Times New Roman" w:hAnsi="Times New Roman" w:cs="Times New Roman"/>
          <w:b/>
          <w:u w:val="single"/>
        </w:rPr>
        <w:t>02 апреля</w:t>
      </w:r>
      <w:r w:rsidR="00AE2653" w:rsidRPr="009A5948">
        <w:rPr>
          <w:rFonts w:ascii="Times New Roman" w:hAnsi="Times New Roman" w:cs="Times New Roman"/>
          <w:b/>
          <w:u w:val="single"/>
        </w:rPr>
        <w:t xml:space="preserve"> 202</w:t>
      </w:r>
      <w:r w:rsidR="00B62630" w:rsidRPr="009A5948">
        <w:rPr>
          <w:rFonts w:ascii="Times New Roman" w:hAnsi="Times New Roman" w:cs="Times New Roman"/>
          <w:b/>
          <w:u w:val="single"/>
        </w:rPr>
        <w:t>5</w:t>
      </w:r>
      <w:r w:rsidR="00AE2653" w:rsidRPr="009A5948">
        <w:rPr>
          <w:rFonts w:ascii="Times New Roman" w:hAnsi="Times New Roman" w:cs="Times New Roman"/>
          <w:b/>
          <w:u w:val="single"/>
        </w:rPr>
        <w:t>.</w:t>
      </w:r>
      <w:proofErr w:type="gramEnd"/>
    </w:p>
    <w:p w:rsidR="00432182" w:rsidRPr="00224D39" w:rsidRDefault="00EC7CC4" w:rsidP="00AE2653">
      <w:pPr>
        <w:spacing w:before="100" w:beforeAutospacing="1" w:after="100" w:afterAutospacing="1" w:line="240" w:lineRule="auto"/>
        <w:ind w:firstLine="708"/>
        <w:jc w:val="both"/>
        <w:rPr>
          <w:rFonts w:ascii="Times New Roman" w:eastAsia="Times New Roman" w:hAnsi="Times New Roman" w:cs="Times New Roman"/>
          <w:lang w:eastAsia="ru-RU"/>
        </w:rPr>
      </w:pPr>
      <w:r w:rsidRPr="00224D39">
        <w:rPr>
          <w:rFonts w:ascii="Times New Roman" w:eastAsia="Times New Roman" w:hAnsi="Times New Roman" w:cs="Times New Roman"/>
          <w:color w:val="22272F"/>
          <w:lang w:eastAsia="ru-RU"/>
        </w:rPr>
        <w:t xml:space="preserve">1.5. </w:t>
      </w:r>
      <w:r w:rsidRPr="00224D39">
        <w:rPr>
          <w:rFonts w:ascii="Times New Roman" w:eastAsia="Times New Roman" w:hAnsi="Times New Roman" w:cs="Times New Roman"/>
          <w:lang w:eastAsia="ru-RU"/>
        </w:rPr>
        <w:t>Конкурсная документация, размещенная на </w:t>
      </w:r>
      <w:hyperlink r:id="rId15" w:tgtFrame="_blank" w:history="1">
        <w:r w:rsidRPr="00224D39">
          <w:rPr>
            <w:rFonts w:ascii="Times New Roman" w:eastAsia="Times New Roman" w:hAnsi="Times New Roman" w:cs="Times New Roman"/>
            <w:lang w:eastAsia="ru-RU"/>
          </w:rPr>
          <w:t>официальном сайте</w:t>
        </w:r>
      </w:hyperlink>
      <w:r w:rsidR="00AE2653">
        <w:rPr>
          <w:rFonts w:ascii="Times New Roman" w:eastAsia="Times New Roman" w:hAnsi="Times New Roman" w:cs="Times New Roman"/>
          <w:lang w:eastAsia="ru-RU"/>
        </w:rPr>
        <w:t xml:space="preserve"> </w:t>
      </w:r>
      <w:r w:rsidRPr="00224D39">
        <w:rPr>
          <w:rFonts w:ascii="Times New Roman" w:eastAsia="Times New Roman" w:hAnsi="Times New Roman" w:cs="Times New Roman"/>
          <w:lang w:eastAsia="ru-RU"/>
        </w:rPr>
        <w:t>в информационно-телекоммуникационной сети "Интернет", доступна для ознакомления без взимания платы. </w:t>
      </w:r>
    </w:p>
    <w:p w:rsidR="00432182" w:rsidRPr="00224D39" w:rsidRDefault="00EC7CC4" w:rsidP="00AE2653">
      <w:pPr>
        <w:spacing w:before="100" w:beforeAutospacing="1" w:after="100" w:afterAutospacing="1" w:line="240" w:lineRule="auto"/>
        <w:ind w:firstLine="708"/>
        <w:jc w:val="both"/>
        <w:rPr>
          <w:rFonts w:ascii="Times New Roman" w:hAnsi="Times New Roman" w:cs="Times New Roman"/>
        </w:rPr>
      </w:pPr>
      <w:r w:rsidRPr="00224D39">
        <w:rPr>
          <w:rFonts w:ascii="Times New Roman" w:eastAsia="Times New Roman" w:hAnsi="Times New Roman" w:cs="Times New Roman"/>
          <w:color w:val="22272F"/>
          <w:lang w:eastAsia="ru-RU"/>
        </w:rPr>
        <w:t xml:space="preserve">Местонахождение, почтовый адрес: </w:t>
      </w:r>
      <w:r w:rsidRPr="00224D39">
        <w:rPr>
          <w:rFonts w:ascii="Times New Roman" w:hAnsi="Times New Roman" w:cs="Times New Roman"/>
        </w:rPr>
        <w:t xml:space="preserve">393700, Тамбовская область, Первомайский муниципальный округ, </w:t>
      </w:r>
      <w:proofErr w:type="spellStart"/>
      <w:r w:rsidRPr="00224D39">
        <w:rPr>
          <w:rFonts w:ascii="Times New Roman" w:hAnsi="Times New Roman" w:cs="Times New Roman"/>
        </w:rPr>
        <w:t>р.</w:t>
      </w:r>
      <w:r w:rsidR="00AE2653">
        <w:rPr>
          <w:rFonts w:ascii="Times New Roman" w:hAnsi="Times New Roman" w:cs="Times New Roman"/>
        </w:rPr>
        <w:t>п</w:t>
      </w:r>
      <w:proofErr w:type="gramStart"/>
      <w:r w:rsidR="00AE2653">
        <w:rPr>
          <w:rFonts w:ascii="Times New Roman" w:hAnsi="Times New Roman" w:cs="Times New Roman"/>
        </w:rPr>
        <w:t>.П</w:t>
      </w:r>
      <w:proofErr w:type="gramEnd"/>
      <w:r w:rsidR="00AE2653">
        <w:rPr>
          <w:rFonts w:ascii="Times New Roman" w:hAnsi="Times New Roman" w:cs="Times New Roman"/>
        </w:rPr>
        <w:t>ервомайский</w:t>
      </w:r>
      <w:proofErr w:type="spellEnd"/>
      <w:r w:rsidR="00AE2653">
        <w:rPr>
          <w:rFonts w:ascii="Times New Roman" w:hAnsi="Times New Roman" w:cs="Times New Roman"/>
        </w:rPr>
        <w:t xml:space="preserve">, </w:t>
      </w:r>
      <w:proofErr w:type="spellStart"/>
      <w:r w:rsidR="00AE2653">
        <w:rPr>
          <w:rFonts w:ascii="Times New Roman" w:hAnsi="Times New Roman" w:cs="Times New Roman"/>
        </w:rPr>
        <w:t>пл.Ленина</w:t>
      </w:r>
      <w:proofErr w:type="spellEnd"/>
      <w:r w:rsidR="00AE2653">
        <w:rPr>
          <w:rFonts w:ascii="Times New Roman" w:hAnsi="Times New Roman" w:cs="Times New Roman"/>
        </w:rPr>
        <w:t xml:space="preserve">, д.11, </w:t>
      </w:r>
      <w:proofErr w:type="spellStart"/>
      <w:r w:rsidR="00AE2653">
        <w:rPr>
          <w:rFonts w:ascii="Times New Roman" w:hAnsi="Times New Roman" w:cs="Times New Roman"/>
        </w:rPr>
        <w:t>каб</w:t>
      </w:r>
      <w:proofErr w:type="spellEnd"/>
      <w:r w:rsidR="00AE2653">
        <w:rPr>
          <w:rFonts w:ascii="Times New Roman" w:hAnsi="Times New Roman" w:cs="Times New Roman"/>
        </w:rPr>
        <w:t>. №311.</w:t>
      </w:r>
    </w:p>
    <w:p w:rsidR="00432182" w:rsidRPr="00224D39" w:rsidRDefault="00EC7CC4" w:rsidP="009C66EF">
      <w:pPr>
        <w:pStyle w:val="indent1"/>
        <w:ind w:firstLine="708"/>
        <w:jc w:val="both"/>
        <w:rPr>
          <w:sz w:val="22"/>
          <w:szCs w:val="22"/>
        </w:rPr>
      </w:pPr>
      <w:r w:rsidRPr="00224D39">
        <w:rPr>
          <w:color w:val="22272F"/>
          <w:sz w:val="22"/>
          <w:szCs w:val="22"/>
        </w:rPr>
        <w:t xml:space="preserve">Контактное лицо: </w:t>
      </w:r>
      <w:r w:rsidRPr="00224D39">
        <w:rPr>
          <w:sz w:val="22"/>
          <w:szCs w:val="22"/>
        </w:rPr>
        <w:t>председатель комитета по управлению имуществом и землеустройству администрации округа Жукова Марина Николаевна.</w:t>
      </w:r>
    </w:p>
    <w:p w:rsidR="00432182" w:rsidRPr="00224D39" w:rsidRDefault="00EC7CC4" w:rsidP="009C66EF">
      <w:pPr>
        <w:pStyle w:val="indent1"/>
        <w:ind w:firstLine="708"/>
        <w:jc w:val="both"/>
        <w:rPr>
          <w:sz w:val="22"/>
          <w:szCs w:val="22"/>
        </w:rPr>
      </w:pPr>
      <w:r w:rsidRPr="00224D39">
        <w:rPr>
          <w:color w:val="22272F"/>
          <w:sz w:val="22"/>
          <w:szCs w:val="22"/>
        </w:rPr>
        <w:t xml:space="preserve">Контактный телефон: </w:t>
      </w:r>
      <w:r w:rsidRPr="00224D39">
        <w:rPr>
          <w:sz w:val="22"/>
          <w:szCs w:val="22"/>
        </w:rPr>
        <w:t>8 (47548) 2-38-04, 2-14-33.</w:t>
      </w:r>
    </w:p>
    <w:p w:rsidR="00432182" w:rsidRPr="00224D39" w:rsidRDefault="00AE2653" w:rsidP="009C66EF">
      <w:pPr>
        <w:pStyle w:val="Standard"/>
        <w:ind w:firstLine="708"/>
        <w:rPr>
          <w:sz w:val="22"/>
          <w:szCs w:val="22"/>
        </w:rPr>
      </w:pPr>
      <w:r>
        <w:rPr>
          <w:color w:val="22272F"/>
          <w:sz w:val="22"/>
          <w:szCs w:val="22"/>
          <w:lang w:eastAsia="ru-RU"/>
        </w:rPr>
        <w:t xml:space="preserve">Адрес электронной почты: </w:t>
      </w:r>
      <w:r w:rsidR="00EC7CC4" w:rsidRPr="00224D39">
        <w:rPr>
          <w:sz w:val="22"/>
          <w:szCs w:val="22"/>
          <w:lang w:val="en-US"/>
        </w:rPr>
        <w:t>i</w:t>
      </w:r>
      <w:hyperlink r:id="rId16" w:history="1">
        <w:r w:rsidR="00EC7CC4" w:rsidRPr="00224D39">
          <w:rPr>
            <w:rStyle w:val="a4"/>
            <w:color w:val="auto"/>
            <w:sz w:val="22"/>
            <w:szCs w:val="22"/>
            <w:u w:val="none"/>
            <w:shd w:val="clear" w:color="auto" w:fill="FFFFFF"/>
          </w:rPr>
          <w:t>m2@r48.tambov.gov.ru</w:t>
        </w:r>
      </w:hyperlink>
      <w:r w:rsidR="00EC7CC4" w:rsidRPr="00224D39">
        <w:rPr>
          <w:sz w:val="22"/>
          <w:szCs w:val="22"/>
          <w:shd w:val="clear" w:color="auto" w:fill="FFFFFF"/>
        </w:rPr>
        <w:t>.</w:t>
      </w:r>
    </w:p>
    <w:p w:rsidR="00432182" w:rsidRPr="00224D39" w:rsidRDefault="00EC7CC4" w:rsidP="009C66EF">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1.6. Вид конкурса - открытый.</w:t>
      </w:r>
    </w:p>
    <w:p w:rsidR="00432182" w:rsidRPr="00224D39" w:rsidRDefault="009C66EF" w:rsidP="009C66EF">
      <w:pPr>
        <w:tabs>
          <w:tab w:val="left" w:pos="567"/>
        </w:tabs>
        <w:spacing w:after="0"/>
        <w:jc w:val="both"/>
        <w:rPr>
          <w:rFonts w:ascii="Times New Roman" w:hAnsi="Times New Roman" w:cs="Times New Roman"/>
        </w:rPr>
      </w:pPr>
      <w:r>
        <w:rPr>
          <w:rFonts w:ascii="Times New Roman" w:eastAsia="Times New Roman" w:hAnsi="Times New Roman" w:cs="Times New Roman"/>
          <w:color w:val="22272F"/>
          <w:lang w:eastAsia="ru-RU"/>
        </w:rPr>
        <w:tab/>
      </w:r>
      <w:r w:rsidR="00EC7CC4" w:rsidRPr="00224D39">
        <w:rPr>
          <w:rFonts w:ascii="Times New Roman" w:eastAsia="Times New Roman" w:hAnsi="Times New Roman" w:cs="Times New Roman"/>
          <w:color w:val="22272F"/>
          <w:lang w:eastAsia="ru-RU"/>
        </w:rPr>
        <w:t xml:space="preserve">1.7. Объект Концессионного соглашения - </w:t>
      </w:r>
      <w:r w:rsidR="00EC7CC4" w:rsidRPr="00224D39">
        <w:rPr>
          <w:rFonts w:ascii="Times New Roman" w:hAnsi="Times New Roman" w:cs="Times New Roman"/>
        </w:rPr>
        <w:t>указанные в настоящей Конкурсной документации объекты недвижимого</w:t>
      </w:r>
      <w:r>
        <w:rPr>
          <w:rFonts w:ascii="Times New Roman" w:hAnsi="Times New Roman" w:cs="Times New Roman"/>
        </w:rPr>
        <w:t>, движимого</w:t>
      </w:r>
      <w:r w:rsidR="00EC7CC4" w:rsidRPr="00224D39">
        <w:rPr>
          <w:rFonts w:ascii="Times New Roman" w:hAnsi="Times New Roman" w:cs="Times New Roman"/>
        </w:rPr>
        <w:t xml:space="preserve"> имущества, находящиеся в собственности </w:t>
      </w:r>
      <w:proofErr w:type="spellStart"/>
      <w:r w:rsidR="00EC7CC4" w:rsidRPr="00224D39">
        <w:rPr>
          <w:rFonts w:ascii="Times New Roman" w:hAnsi="Times New Roman" w:cs="Times New Roman"/>
        </w:rPr>
        <w:t>Концедента</w:t>
      </w:r>
      <w:proofErr w:type="spellEnd"/>
      <w:r w:rsidR="00EC7CC4" w:rsidRPr="00224D39">
        <w:rPr>
          <w:rFonts w:ascii="Times New Roman" w:hAnsi="Times New Roman" w:cs="Times New Roman"/>
        </w:rPr>
        <w:t xml:space="preserve">, </w:t>
      </w:r>
      <w:r w:rsidR="00EC7CC4" w:rsidRPr="00224D39">
        <w:rPr>
          <w:rFonts w:ascii="Times New Roman" w:hAnsi="Times New Roman" w:cs="Times New Roman"/>
        </w:rPr>
        <w:lastRenderedPageBreak/>
        <w:t>расположенные на территории Первомайского муниципального округа Тамбовской области, подлежащие реконструкции Концессионером.</w:t>
      </w:r>
    </w:p>
    <w:p w:rsidR="00432182" w:rsidRPr="009C66EF" w:rsidRDefault="00EC7CC4" w:rsidP="009C66EF">
      <w:pPr>
        <w:spacing w:before="100" w:beforeAutospacing="1" w:after="100" w:afterAutospacing="1" w:line="240" w:lineRule="auto"/>
        <w:ind w:firstLine="708"/>
        <w:jc w:val="both"/>
        <w:rPr>
          <w:rFonts w:ascii="Times New Roman" w:eastAsia="Times New Roman" w:hAnsi="Times New Roman" w:cs="Times New Roman"/>
          <w:lang w:eastAsia="ru-RU"/>
        </w:rPr>
      </w:pPr>
      <w:r w:rsidRPr="009C66EF">
        <w:rPr>
          <w:rFonts w:ascii="Times New Roman" w:eastAsia="Times New Roman" w:hAnsi="Times New Roman" w:cs="Times New Roman"/>
          <w:lang w:eastAsia="ru-RU"/>
        </w:rPr>
        <w:t>Подробное описание объекта Концессионного соглашения представлено в приложении №1 к настоящей конкурсной документации.</w:t>
      </w:r>
    </w:p>
    <w:p w:rsidR="00432182" w:rsidRPr="00224D39" w:rsidRDefault="00EC7CC4" w:rsidP="009C66EF">
      <w:pPr>
        <w:spacing w:before="100" w:beforeAutospacing="1" w:after="100" w:afterAutospacing="1" w:line="240" w:lineRule="auto"/>
        <w:ind w:firstLine="708"/>
        <w:jc w:val="both"/>
        <w:rPr>
          <w:rFonts w:ascii="Times New Roman" w:hAnsi="Times New Roman" w:cs="Times New Roman"/>
        </w:rPr>
      </w:pPr>
      <w:r w:rsidRPr="00224D39">
        <w:rPr>
          <w:rFonts w:ascii="Times New Roman" w:eastAsia="Times New Roman" w:hAnsi="Times New Roman" w:cs="Times New Roman"/>
          <w:color w:val="22272F"/>
          <w:lang w:eastAsia="ru-RU"/>
        </w:rPr>
        <w:t xml:space="preserve">1.8. </w:t>
      </w:r>
      <w:proofErr w:type="spellStart"/>
      <w:r w:rsidRPr="00224D39">
        <w:rPr>
          <w:rFonts w:ascii="Times New Roman" w:eastAsia="Times New Roman" w:hAnsi="Times New Roman" w:cs="Times New Roman"/>
          <w:color w:val="22272F"/>
          <w:lang w:eastAsia="ru-RU"/>
        </w:rPr>
        <w:t>Концедент</w:t>
      </w:r>
      <w:proofErr w:type="spellEnd"/>
      <w:r w:rsidRPr="00224D39">
        <w:rPr>
          <w:rFonts w:ascii="Times New Roman" w:eastAsia="Times New Roman" w:hAnsi="Times New Roman" w:cs="Times New Roman"/>
          <w:color w:val="22272F"/>
          <w:lang w:eastAsia="ru-RU"/>
        </w:rPr>
        <w:t xml:space="preserve"> - м</w:t>
      </w:r>
      <w:r w:rsidRPr="00224D39">
        <w:rPr>
          <w:rFonts w:ascii="Times New Roman" w:hAnsi="Times New Roman" w:cs="Times New Roman"/>
        </w:rPr>
        <w:t xml:space="preserve">униципальное образование Первомайский муниципальный округ Тамбовской области, от имени которого выступает администрация Первомайского муниципального округа Тамбовской области, в лице главы  Первомайского муниципального округа Рыжкова Романа Валерьевича, </w:t>
      </w:r>
      <w:r w:rsidRPr="00224D39">
        <w:rPr>
          <w:rFonts w:ascii="Times New Roman" w:eastAsia="Times New Roman" w:hAnsi="Times New Roman" w:cs="Times New Roman"/>
          <w:color w:val="22272F"/>
          <w:lang w:eastAsia="ru-RU"/>
        </w:rPr>
        <w:t xml:space="preserve"> </w:t>
      </w:r>
      <w:r w:rsidRPr="00224D39">
        <w:rPr>
          <w:rFonts w:ascii="Times New Roman" w:hAnsi="Times New Roman" w:cs="Times New Roman"/>
        </w:rPr>
        <w:t xml:space="preserve">393700, Тамбовская область, Первомайский муниципальный округ, </w:t>
      </w:r>
      <w:proofErr w:type="spellStart"/>
      <w:r w:rsidRPr="00224D39">
        <w:rPr>
          <w:rFonts w:ascii="Times New Roman" w:hAnsi="Times New Roman" w:cs="Times New Roman"/>
        </w:rPr>
        <w:t>р.п</w:t>
      </w:r>
      <w:proofErr w:type="gramStart"/>
      <w:r w:rsidRPr="00224D39">
        <w:rPr>
          <w:rFonts w:ascii="Times New Roman" w:hAnsi="Times New Roman" w:cs="Times New Roman"/>
        </w:rPr>
        <w:t>.П</w:t>
      </w:r>
      <w:proofErr w:type="gramEnd"/>
      <w:r w:rsidRPr="00224D39">
        <w:rPr>
          <w:rFonts w:ascii="Times New Roman" w:hAnsi="Times New Roman" w:cs="Times New Roman"/>
        </w:rPr>
        <w:t>ервомайский</w:t>
      </w:r>
      <w:proofErr w:type="spellEnd"/>
      <w:r w:rsidRPr="00224D39">
        <w:rPr>
          <w:rFonts w:ascii="Times New Roman" w:hAnsi="Times New Roman" w:cs="Times New Roman"/>
        </w:rPr>
        <w:t xml:space="preserve">, </w:t>
      </w:r>
      <w:proofErr w:type="spellStart"/>
      <w:r w:rsidRPr="00224D39">
        <w:rPr>
          <w:rFonts w:ascii="Times New Roman" w:hAnsi="Times New Roman" w:cs="Times New Roman"/>
        </w:rPr>
        <w:t>пл.Ленина</w:t>
      </w:r>
      <w:proofErr w:type="spellEnd"/>
      <w:r w:rsidRPr="00224D39">
        <w:rPr>
          <w:rFonts w:ascii="Times New Roman" w:hAnsi="Times New Roman" w:cs="Times New Roman"/>
        </w:rPr>
        <w:t>, д.11.</w:t>
      </w:r>
    </w:p>
    <w:p w:rsidR="00432182" w:rsidRPr="00F16D6B" w:rsidRDefault="00EC7CC4" w:rsidP="009C66EF">
      <w:pPr>
        <w:spacing w:before="100" w:beforeAutospacing="1" w:after="100" w:afterAutospacing="1" w:line="240" w:lineRule="auto"/>
        <w:ind w:firstLine="708"/>
        <w:jc w:val="both"/>
        <w:rPr>
          <w:rFonts w:ascii="Times New Roman" w:eastAsia="Times New Roman" w:hAnsi="Times New Roman" w:cs="Times New Roman"/>
          <w:lang w:eastAsia="ru-RU"/>
        </w:rPr>
      </w:pPr>
      <w:r w:rsidRPr="00224D39">
        <w:rPr>
          <w:rFonts w:ascii="Times New Roman" w:eastAsia="Times New Roman" w:hAnsi="Times New Roman" w:cs="Times New Roman"/>
          <w:color w:val="22272F"/>
          <w:lang w:eastAsia="ru-RU"/>
        </w:rPr>
        <w:t xml:space="preserve">1.9. </w:t>
      </w:r>
      <w:proofErr w:type="gramStart"/>
      <w:r w:rsidRPr="00224D39">
        <w:rPr>
          <w:rFonts w:ascii="Times New Roman" w:eastAsia="Times New Roman" w:hAnsi="Times New Roman" w:cs="Times New Roman"/>
          <w:color w:val="22272F"/>
          <w:lang w:eastAsia="ru-RU"/>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224D39">
        <w:rPr>
          <w:rFonts w:ascii="Times New Roman" w:eastAsia="Times New Roman" w:hAnsi="Times New Roman" w:cs="Times New Roman"/>
          <w:color w:val="22272F"/>
          <w:lang w:eastAsia="ru-RU"/>
        </w:rPr>
        <w:t>Концеденту</w:t>
      </w:r>
      <w:proofErr w:type="spellEnd"/>
      <w:r w:rsidRPr="00224D39">
        <w:rPr>
          <w:rFonts w:ascii="Times New Roman" w:eastAsia="Times New Roman" w:hAnsi="Times New Roman" w:cs="Times New Roman"/>
          <w:color w:val="22272F"/>
          <w:lang w:eastAsia="ru-RU"/>
        </w:rPr>
        <w:t xml:space="preserve"> или в конкурсную комиссию информация о принятии или об отклонении представленных предложений об изменении конкурсной документации с указанием причин их принятия или отклонения размещается на </w:t>
      </w:r>
      <w:hyperlink r:id="rId17" w:tgtFrame="_blank" w:history="1">
        <w:r w:rsidRPr="00224D39">
          <w:rPr>
            <w:rFonts w:ascii="Times New Roman" w:eastAsia="Times New Roman" w:hAnsi="Times New Roman" w:cs="Times New Roman"/>
            <w:color w:val="3272C0"/>
            <w:u w:val="single"/>
            <w:lang w:eastAsia="ru-RU"/>
          </w:rPr>
          <w:t>официальном сайте</w:t>
        </w:r>
      </w:hyperlink>
      <w:r w:rsidRPr="00224D39">
        <w:rPr>
          <w:rFonts w:ascii="Times New Roman" w:eastAsia="Times New Roman" w:hAnsi="Times New Roman" w:cs="Times New Roman"/>
          <w:color w:val="22272F"/>
          <w:lang w:eastAsia="ru-RU"/>
        </w:rPr>
        <w:t xml:space="preserve"> в информационно-телекоммуникационной сети "Интернет" в течение трех рабочих дней со дня </w:t>
      </w:r>
      <w:r w:rsidRPr="00F16D6B">
        <w:rPr>
          <w:rFonts w:ascii="Times New Roman" w:eastAsia="Times New Roman" w:hAnsi="Times New Roman" w:cs="Times New Roman"/>
          <w:lang w:eastAsia="ru-RU"/>
        </w:rPr>
        <w:t>поступления указанных предложений.</w:t>
      </w:r>
      <w:proofErr w:type="gramEnd"/>
    </w:p>
    <w:p w:rsidR="00432182" w:rsidRPr="00F16D6B" w:rsidRDefault="00EC7CC4" w:rsidP="00F16D6B">
      <w:pPr>
        <w:spacing w:before="100" w:beforeAutospacing="1" w:after="100" w:afterAutospacing="1" w:line="240" w:lineRule="auto"/>
        <w:ind w:firstLine="708"/>
        <w:jc w:val="both"/>
        <w:rPr>
          <w:rFonts w:ascii="Times New Roman" w:eastAsia="Times New Roman" w:hAnsi="Times New Roman" w:cs="Times New Roman"/>
          <w:lang w:eastAsia="ru-RU"/>
        </w:rPr>
      </w:pPr>
      <w:r w:rsidRPr="00F16D6B">
        <w:rPr>
          <w:rFonts w:ascii="Times New Roman" w:eastAsia="Times New Roman" w:hAnsi="Times New Roman" w:cs="Times New Roman"/>
          <w:lang w:eastAsia="ru-RU"/>
        </w:rPr>
        <w:t xml:space="preserve">В случае принятия </w:t>
      </w:r>
      <w:proofErr w:type="spellStart"/>
      <w:r w:rsidRPr="00F16D6B">
        <w:rPr>
          <w:rFonts w:ascii="Times New Roman" w:eastAsia="Times New Roman" w:hAnsi="Times New Roman" w:cs="Times New Roman"/>
          <w:lang w:eastAsia="ru-RU"/>
        </w:rPr>
        <w:t>Концедентом</w:t>
      </w:r>
      <w:proofErr w:type="spellEnd"/>
      <w:r w:rsidRPr="00F16D6B">
        <w:rPr>
          <w:rFonts w:ascii="Times New Roman" w:eastAsia="Times New Roman" w:hAnsi="Times New Roman" w:cs="Times New Roman"/>
          <w:lang w:eastAsia="ru-RU"/>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w:t>
      </w:r>
      <w:proofErr w:type="spellStart"/>
      <w:r w:rsidRPr="00F16D6B">
        <w:rPr>
          <w:rFonts w:ascii="Times New Roman" w:eastAsia="Times New Roman" w:hAnsi="Times New Roman" w:cs="Times New Roman"/>
          <w:lang w:eastAsia="ru-RU"/>
        </w:rPr>
        <w:t>концедентом</w:t>
      </w:r>
      <w:proofErr w:type="spellEnd"/>
      <w:r w:rsidRPr="00F16D6B">
        <w:rPr>
          <w:rFonts w:ascii="Times New Roman" w:eastAsia="Times New Roman" w:hAnsi="Times New Roman" w:cs="Times New Roman"/>
          <w:lang w:eastAsia="ru-RU"/>
        </w:rPr>
        <w:t xml:space="preserve"> официальном издании и размещается на </w:t>
      </w:r>
      <w:hyperlink r:id="rId18" w:tgtFrame="_blank" w:history="1">
        <w:r w:rsidRPr="00F16D6B">
          <w:rPr>
            <w:rFonts w:ascii="Times New Roman" w:eastAsia="Times New Roman" w:hAnsi="Times New Roman" w:cs="Times New Roman"/>
            <w:u w:val="single"/>
            <w:lang w:eastAsia="ru-RU"/>
          </w:rPr>
          <w:t>официальном сайте</w:t>
        </w:r>
      </w:hyperlink>
      <w:r w:rsidRPr="00F16D6B">
        <w:rPr>
          <w:rFonts w:ascii="Times New Roman" w:eastAsia="Times New Roman" w:hAnsi="Times New Roman" w:cs="Times New Roman"/>
          <w:lang w:eastAsia="ru-RU"/>
        </w:rPr>
        <w:t> в информационно-телек</w:t>
      </w:r>
      <w:r w:rsidR="00F16D6B" w:rsidRPr="00F16D6B">
        <w:rPr>
          <w:rFonts w:ascii="Times New Roman" w:eastAsia="Times New Roman" w:hAnsi="Times New Roman" w:cs="Times New Roman"/>
          <w:lang w:eastAsia="ru-RU"/>
        </w:rPr>
        <w:t>оммуникационной сети "Интернет"</w:t>
      </w:r>
      <w:r w:rsidRPr="00F16D6B">
        <w:rPr>
          <w:rFonts w:ascii="Times New Roman" w:eastAsia="Times New Roman" w:hAnsi="Times New Roman" w:cs="Times New Roman"/>
          <w:lang w:eastAsia="ru-RU"/>
        </w:rPr>
        <w:t>. При этом срок представления заявок на участие в конкурсе или </w:t>
      </w:r>
      <w:hyperlink r:id="rId19" w:anchor="/document/55732550/entry/11000" w:history="1">
        <w:r w:rsidRPr="00F16D6B">
          <w:rPr>
            <w:rFonts w:ascii="Times New Roman" w:eastAsia="Times New Roman" w:hAnsi="Times New Roman" w:cs="Times New Roman"/>
            <w:u w:val="single"/>
            <w:lang w:eastAsia="ru-RU"/>
          </w:rPr>
          <w:t>конкурсных предложений</w:t>
        </w:r>
      </w:hyperlink>
      <w:r w:rsidRPr="00F16D6B">
        <w:rPr>
          <w:rFonts w:ascii="Times New Roman" w:eastAsia="Times New Roman" w:hAnsi="Times New Roman" w:cs="Times New Roman"/>
          <w:lang w:eastAsia="ru-RU"/>
        </w:rPr>
        <w:t> продлевается не менее чем на тридцать рабочих дней со дня внесения соответствующих изменений.</w:t>
      </w:r>
    </w:p>
    <w:p w:rsidR="00432182" w:rsidRPr="00E46D92" w:rsidRDefault="00EC7CC4">
      <w:pPr>
        <w:spacing w:before="100" w:beforeAutospacing="1" w:after="100" w:afterAutospacing="1" w:line="240" w:lineRule="auto"/>
        <w:jc w:val="center"/>
        <w:rPr>
          <w:rFonts w:ascii="Times New Roman" w:eastAsia="Times New Roman" w:hAnsi="Times New Roman" w:cs="Times New Roman"/>
          <w:lang w:eastAsia="ru-RU"/>
        </w:rPr>
      </w:pPr>
      <w:r w:rsidRPr="00E46D92">
        <w:rPr>
          <w:rFonts w:ascii="Times New Roman" w:eastAsia="Times New Roman" w:hAnsi="Times New Roman" w:cs="Times New Roman"/>
          <w:lang w:eastAsia="ru-RU"/>
        </w:rPr>
        <w:t>2. Требования, предъявляемые к участникам конкурса</w:t>
      </w:r>
    </w:p>
    <w:p w:rsidR="00432182" w:rsidRPr="00E46D92" w:rsidRDefault="00EC7CC4" w:rsidP="00F16D6B">
      <w:pPr>
        <w:spacing w:before="100" w:beforeAutospacing="1" w:after="100" w:afterAutospacing="1" w:line="240" w:lineRule="auto"/>
        <w:ind w:firstLine="708"/>
        <w:jc w:val="both"/>
        <w:rPr>
          <w:rFonts w:ascii="Times New Roman" w:eastAsia="Times New Roman" w:hAnsi="Times New Roman" w:cs="Times New Roman"/>
          <w:lang w:eastAsia="ru-RU"/>
        </w:rPr>
      </w:pPr>
      <w:r w:rsidRPr="00E46D92">
        <w:rPr>
          <w:rFonts w:ascii="Times New Roman" w:eastAsia="Times New Roman" w:hAnsi="Times New Roman" w:cs="Times New Roman"/>
          <w:lang w:eastAsia="ru-RU"/>
        </w:rPr>
        <w:t>2.1. Участниками конкурса могут быть: индивидуальные предприниматели, российские юридические лица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претендующие на заключение Концессионного соглашения.</w:t>
      </w:r>
    </w:p>
    <w:p w:rsidR="00432182" w:rsidRPr="00224D39" w:rsidRDefault="00EC7CC4" w:rsidP="00F16D6B">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2.2. Участник конкурса должен соответствовать следующим требованиям:</w:t>
      </w:r>
    </w:p>
    <w:p w:rsidR="00432182" w:rsidRPr="00224D39" w:rsidRDefault="00EC7CC4" w:rsidP="00E42A78">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32182" w:rsidRPr="00224D39" w:rsidRDefault="00EC7CC4" w:rsidP="00E42A78">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 отсутствие решения о признании заявителя банкротом и об открытии конкурсного производства в отношении него;</w:t>
      </w:r>
    </w:p>
    <w:p w:rsidR="00432182" w:rsidRPr="00224D39" w:rsidRDefault="00EC7CC4" w:rsidP="00E42A78">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proofErr w:type="gramStart"/>
      <w:r w:rsidRPr="00224D39">
        <w:rPr>
          <w:rFonts w:ascii="Times New Roman" w:eastAsia="Times New Roman" w:hAnsi="Times New Roman" w:cs="Times New Roman"/>
          <w:color w:val="22272F"/>
          <w:lang w:eastAsia="ru-RU"/>
        </w:rPr>
        <w:t>-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w:t>
      </w:r>
      <w:proofErr w:type="gramEnd"/>
      <w:r w:rsidRPr="00224D39">
        <w:rPr>
          <w:rFonts w:ascii="Times New Roman" w:eastAsia="Times New Roman" w:hAnsi="Times New Roman" w:cs="Times New Roman"/>
          <w:color w:val="22272F"/>
          <w:lang w:eastAsia="ru-RU"/>
        </w:rPr>
        <w:t xml:space="preserve">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432182" w:rsidRPr="00224D39" w:rsidRDefault="00EC7CC4" w:rsidP="00E42A78">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Заявитель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не принято.</w:t>
      </w:r>
    </w:p>
    <w:p w:rsidR="00432182" w:rsidRPr="00224D39" w:rsidRDefault="00EC7CC4" w:rsidP="00E42A78">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lastRenderedPageBreak/>
        <w:t>В отношении, указанных выше требований, в случае, если заявителем выступает простое товарищество в составе двух и более действующих совестно юридических лиц, требования к заявителю распространяются на каждое юридическое лицо, входящее в состав указанного простого товарищества.</w:t>
      </w:r>
    </w:p>
    <w:p w:rsidR="00432182" w:rsidRPr="00224D39" w:rsidRDefault="00EC7CC4" w:rsidP="00E42A78">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 соответствие требованиям установленным законодательством Российской Федерации к лицам, осуществляющим деятельность, предусмотренную концессионным соглашением.</w:t>
      </w:r>
    </w:p>
    <w:p w:rsidR="00432182" w:rsidRPr="00224D39" w:rsidRDefault="00EC7CC4">
      <w:pPr>
        <w:spacing w:before="100" w:beforeAutospacing="1" w:after="100" w:afterAutospacing="1" w:line="240" w:lineRule="auto"/>
        <w:jc w:val="center"/>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3. Критерии конкурса</w:t>
      </w:r>
    </w:p>
    <w:p w:rsidR="00432182" w:rsidRPr="00224D39" w:rsidRDefault="00EC7CC4" w:rsidP="00E42A78">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 xml:space="preserve">3.1. </w:t>
      </w:r>
      <w:proofErr w:type="gramStart"/>
      <w:r w:rsidRPr="00224D39">
        <w:rPr>
          <w:rFonts w:ascii="Times New Roman" w:eastAsia="Times New Roman" w:hAnsi="Times New Roman" w:cs="Times New Roman"/>
          <w:color w:val="22272F"/>
          <w:lang w:eastAsia="ru-RU"/>
        </w:rPr>
        <w:t>Критерии Конкурса и предельные (минимальные и (или) максимальные значения Конкурса указаны в Приложении №2 к Конкурсной документации.</w:t>
      </w:r>
      <w:proofErr w:type="gramEnd"/>
    </w:p>
    <w:p w:rsidR="00432182" w:rsidRPr="00224D39" w:rsidRDefault="00EC7CC4">
      <w:pPr>
        <w:spacing w:before="100" w:beforeAutospacing="1" w:after="100" w:afterAutospacing="1" w:line="240" w:lineRule="auto"/>
        <w:jc w:val="center"/>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4. Порядок проведения конкурса</w:t>
      </w:r>
    </w:p>
    <w:p w:rsidR="00432182" w:rsidRPr="00224D39" w:rsidRDefault="00EC7CC4" w:rsidP="00E42A78">
      <w:pPr>
        <w:spacing w:before="100" w:beforeAutospacing="1" w:after="100" w:afterAutospacing="1" w:line="240" w:lineRule="auto"/>
        <w:ind w:firstLine="708"/>
        <w:jc w:val="both"/>
        <w:rPr>
          <w:rFonts w:ascii="Times New Roman" w:eastAsia="Times New Roman" w:hAnsi="Times New Roman" w:cs="Times New Roman"/>
          <w:color w:val="22272F"/>
          <w:lang w:eastAsia="ru-RU"/>
        </w:rPr>
      </w:pPr>
      <w:r w:rsidRPr="00224D39">
        <w:rPr>
          <w:rFonts w:ascii="Times New Roman" w:eastAsia="Times New Roman" w:hAnsi="Times New Roman" w:cs="Times New Roman"/>
          <w:color w:val="22272F"/>
          <w:lang w:eastAsia="ru-RU"/>
        </w:rPr>
        <w:t xml:space="preserve">4.1. </w:t>
      </w:r>
      <w:proofErr w:type="gramStart"/>
      <w:r w:rsidRPr="00224D39">
        <w:rPr>
          <w:rFonts w:ascii="Times New Roman" w:eastAsia="Times New Roman" w:hAnsi="Times New Roman" w:cs="Times New Roman"/>
          <w:color w:val="22272F"/>
          <w:lang w:eastAsia="ru-RU"/>
        </w:rPr>
        <w:t>Со дня опубликования и размещения на </w:t>
      </w:r>
      <w:hyperlink r:id="rId20" w:tgtFrame="_blank" w:history="1">
        <w:r w:rsidRPr="00224D39">
          <w:rPr>
            <w:rFonts w:ascii="Times New Roman" w:eastAsia="Times New Roman" w:hAnsi="Times New Roman" w:cs="Times New Roman"/>
            <w:color w:val="3272C0"/>
            <w:u w:val="single"/>
            <w:lang w:eastAsia="ru-RU"/>
          </w:rPr>
          <w:t>официальном сайте</w:t>
        </w:r>
      </w:hyperlink>
      <w:r w:rsidRPr="00224D39">
        <w:rPr>
          <w:rFonts w:ascii="Times New Roman" w:eastAsia="Times New Roman" w:hAnsi="Times New Roman" w:cs="Times New Roman"/>
          <w:color w:val="22272F"/>
          <w:lang w:eastAsia="ru-RU"/>
        </w:rPr>
        <w:t xml:space="preserve"> в информационно-телекоммуникационной сети "Интернет" сообщения о проведении открытого конкурса </w:t>
      </w:r>
      <w:proofErr w:type="spellStart"/>
      <w:r w:rsidRPr="00224D39">
        <w:rPr>
          <w:rFonts w:ascii="Times New Roman" w:eastAsia="Times New Roman" w:hAnsi="Times New Roman" w:cs="Times New Roman"/>
          <w:color w:val="22272F"/>
          <w:lang w:eastAsia="ru-RU"/>
        </w:rPr>
        <w:t>Концедент</w:t>
      </w:r>
      <w:proofErr w:type="spellEnd"/>
      <w:r w:rsidRPr="00224D39">
        <w:rPr>
          <w:rFonts w:ascii="Times New Roman" w:eastAsia="Times New Roman" w:hAnsi="Times New Roman" w:cs="Times New Roman"/>
          <w:color w:val="22272F"/>
          <w:lang w:eastAsia="ru-RU"/>
        </w:rPr>
        <w:t>,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w:t>
      </w:r>
      <w:proofErr w:type="gramEnd"/>
    </w:p>
    <w:p w:rsidR="00432182" w:rsidRPr="008C7B05" w:rsidRDefault="00EC7CC4" w:rsidP="00E42A78">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Если участник конкурса самостоятельно получил конкурсную документацию на </w:t>
      </w:r>
      <w:hyperlink r:id="rId21" w:tgtFrame="_blank" w:history="1">
        <w:r w:rsidRPr="008C7B05">
          <w:rPr>
            <w:rFonts w:ascii="Times New Roman" w:eastAsia="Times New Roman" w:hAnsi="Times New Roman" w:cs="Times New Roman"/>
            <w:u w:val="single"/>
            <w:lang w:eastAsia="ru-RU"/>
          </w:rPr>
          <w:t>сайте</w:t>
        </w:r>
      </w:hyperlink>
      <w:r w:rsidRPr="008C7B05">
        <w:rPr>
          <w:rFonts w:ascii="Times New Roman" w:eastAsia="Times New Roman" w:hAnsi="Times New Roman" w:cs="Times New Roman"/>
          <w:lang w:eastAsia="ru-RU"/>
        </w:rPr>
        <w:t> в информационно-телекоммуникационной сети "Интернет", он несет ответственность за отслеживание изменений, если такие будут вноситься в нее в установленном порядке.</w:t>
      </w:r>
    </w:p>
    <w:p w:rsidR="00432182" w:rsidRPr="008C7B05" w:rsidRDefault="00EC7CC4" w:rsidP="00E42A78">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4.2.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или конкурсная комиссия обязаны предоставлять в письменной форме разъяснения положений конкурсной документации по </w:t>
      </w:r>
      <w:hyperlink r:id="rId22" w:anchor="/document/55732550/entry/13000" w:history="1">
        <w:r w:rsidRPr="008C7B05">
          <w:rPr>
            <w:rFonts w:ascii="Times New Roman" w:eastAsia="Times New Roman" w:hAnsi="Times New Roman" w:cs="Times New Roman"/>
            <w:u w:val="single"/>
            <w:lang w:eastAsia="ru-RU"/>
          </w:rPr>
          <w:t>запросам</w:t>
        </w:r>
      </w:hyperlink>
      <w:r w:rsidRPr="008C7B05">
        <w:rPr>
          <w:rFonts w:ascii="Times New Roman" w:eastAsia="Times New Roman" w:hAnsi="Times New Roman" w:cs="Times New Roman"/>
          <w:lang w:eastAsia="ru-RU"/>
        </w:rPr>
        <w:t xml:space="preserve"> заявителей, если такие запросы поступили к </w:t>
      </w:r>
      <w:proofErr w:type="spellStart"/>
      <w:r w:rsidRPr="008C7B05">
        <w:rPr>
          <w:rFonts w:ascii="Times New Roman" w:eastAsia="Times New Roman" w:hAnsi="Times New Roman" w:cs="Times New Roman"/>
          <w:lang w:eastAsia="ru-RU"/>
        </w:rPr>
        <w:t>Концеденту</w:t>
      </w:r>
      <w:proofErr w:type="spellEnd"/>
      <w:r w:rsidRPr="008C7B05">
        <w:rPr>
          <w:rFonts w:ascii="Times New Roman" w:eastAsia="Times New Roman" w:hAnsi="Times New Roman" w:cs="Times New Roman"/>
          <w:lang w:eastAsia="ru-RU"/>
        </w:rPr>
        <w:t xml:space="preserve"> или в конкурсную комиссию не </w:t>
      </w:r>
      <w:proofErr w:type="gramStart"/>
      <w:r w:rsidRPr="008C7B05">
        <w:rPr>
          <w:rFonts w:ascii="Times New Roman" w:eastAsia="Times New Roman" w:hAnsi="Times New Roman" w:cs="Times New Roman"/>
          <w:lang w:eastAsia="ru-RU"/>
        </w:rPr>
        <w:t>позднее</w:t>
      </w:r>
      <w:proofErr w:type="gramEnd"/>
      <w:r w:rsidRPr="008C7B05">
        <w:rPr>
          <w:rFonts w:ascii="Times New Roman" w:eastAsia="Times New Roman" w:hAnsi="Times New Roman" w:cs="Times New Roman"/>
          <w:lang w:eastAsia="ru-RU"/>
        </w:rPr>
        <w:t xml:space="preserve">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w:t>
      </w:r>
      <w:proofErr w:type="spellStart"/>
      <w:r w:rsidRPr="008C7B05">
        <w:rPr>
          <w:rFonts w:ascii="Times New Roman" w:eastAsia="Times New Roman" w:hAnsi="Times New Roman" w:cs="Times New Roman"/>
          <w:lang w:eastAsia="ru-RU"/>
        </w:rPr>
        <w:t>Концедентом</w:t>
      </w:r>
      <w:proofErr w:type="spellEnd"/>
      <w:r w:rsidRPr="008C7B05">
        <w:rPr>
          <w:rFonts w:ascii="Times New Roman" w:eastAsia="Times New Roman" w:hAnsi="Times New Roman" w:cs="Times New Roman"/>
          <w:lang w:eastAsia="ru-RU"/>
        </w:rPr>
        <w:t xml:space="preserve"> или конкурсной комиссией каждому заявителю в сроки, установленные конкурсной документацией, но не </w:t>
      </w:r>
      <w:proofErr w:type="gramStart"/>
      <w:r w:rsidRPr="008C7B05">
        <w:rPr>
          <w:rFonts w:ascii="Times New Roman" w:eastAsia="Times New Roman" w:hAnsi="Times New Roman" w:cs="Times New Roman"/>
          <w:lang w:eastAsia="ru-RU"/>
        </w:rPr>
        <w:t>позднее</w:t>
      </w:r>
      <w:proofErr w:type="gramEnd"/>
      <w:r w:rsidRPr="008C7B05">
        <w:rPr>
          <w:rFonts w:ascii="Times New Roman" w:eastAsia="Times New Roman" w:hAnsi="Times New Roman" w:cs="Times New Roman"/>
          <w:lang w:eastAsia="ru-RU"/>
        </w:rPr>
        <w:t xml:space="preserve">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w:t>
      </w:r>
      <w:hyperlink r:id="rId23" w:tgtFrame="_blank" w:history="1">
        <w:r w:rsidRPr="008C7B05">
          <w:rPr>
            <w:rFonts w:ascii="Times New Roman" w:eastAsia="Times New Roman" w:hAnsi="Times New Roman" w:cs="Times New Roman"/>
            <w:u w:val="single"/>
            <w:lang w:eastAsia="ru-RU"/>
          </w:rPr>
          <w:t>официальном сайте</w:t>
        </w:r>
      </w:hyperlink>
      <w:r w:rsidRPr="008C7B05">
        <w:rPr>
          <w:rFonts w:ascii="Times New Roman" w:eastAsia="Times New Roman" w:hAnsi="Times New Roman" w:cs="Times New Roman"/>
          <w:lang w:eastAsia="ru-RU"/>
        </w:rPr>
        <w:t> в информационно-телекоммуникационной сети "Интернет".</w:t>
      </w:r>
    </w:p>
    <w:p w:rsidR="00432182" w:rsidRPr="008C7B05" w:rsidRDefault="00EC7CC4" w:rsidP="00701B1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4.3. Указанные в </w:t>
      </w:r>
      <w:hyperlink r:id="rId24" w:anchor="/document/55732550/entry/41" w:history="1">
        <w:r w:rsidRPr="008C7B05">
          <w:rPr>
            <w:rFonts w:ascii="Times New Roman" w:eastAsia="Times New Roman" w:hAnsi="Times New Roman" w:cs="Times New Roman"/>
            <w:u w:val="single"/>
            <w:lang w:eastAsia="ru-RU"/>
          </w:rPr>
          <w:t>п. 4.1</w:t>
        </w:r>
      </w:hyperlink>
      <w:r w:rsidRPr="008C7B05">
        <w:rPr>
          <w:rFonts w:ascii="Times New Roman" w:eastAsia="Times New Roman" w:hAnsi="Times New Roman" w:cs="Times New Roman"/>
          <w:lang w:eastAsia="ru-RU"/>
        </w:rPr>
        <w:t>, </w:t>
      </w:r>
      <w:hyperlink r:id="rId25" w:anchor="/document/55732550/entry/42" w:history="1">
        <w:r w:rsidRPr="008C7B05">
          <w:rPr>
            <w:rFonts w:ascii="Times New Roman" w:eastAsia="Times New Roman" w:hAnsi="Times New Roman" w:cs="Times New Roman"/>
            <w:u w:val="single"/>
            <w:lang w:eastAsia="ru-RU"/>
          </w:rPr>
          <w:t>4.2</w:t>
        </w:r>
      </w:hyperlink>
      <w:r w:rsidRPr="008C7B05">
        <w:rPr>
          <w:rFonts w:ascii="Times New Roman" w:eastAsia="Times New Roman" w:hAnsi="Times New Roman" w:cs="Times New Roman"/>
          <w:lang w:eastAsia="ru-RU"/>
        </w:rPr>
        <w:t>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432182" w:rsidRPr="008C7B05" w:rsidRDefault="00DE792E" w:rsidP="00DE792E">
      <w:pPr>
        <w:spacing w:before="100" w:beforeAutospacing="1" w:after="100" w:afterAutospacing="1" w:line="240" w:lineRule="auto"/>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ab/>
      </w:r>
      <w:r w:rsidR="00EC7CC4" w:rsidRPr="008C7B05">
        <w:rPr>
          <w:rFonts w:ascii="Times New Roman" w:eastAsia="Times New Roman" w:hAnsi="Times New Roman" w:cs="Times New Roman"/>
          <w:lang w:eastAsia="ru-RU"/>
        </w:rPr>
        <w:t>4.4. </w:t>
      </w:r>
      <w:hyperlink r:id="rId26" w:anchor="/document/55732550/entry/9000" w:history="1">
        <w:r w:rsidR="00EC7CC4" w:rsidRPr="008C7B05">
          <w:rPr>
            <w:rFonts w:ascii="Times New Roman" w:eastAsia="Times New Roman" w:hAnsi="Times New Roman" w:cs="Times New Roman"/>
            <w:u w:val="single"/>
            <w:lang w:eastAsia="ru-RU"/>
          </w:rPr>
          <w:t>Заявки</w:t>
        </w:r>
      </w:hyperlink>
      <w:r w:rsidR="00EC7CC4" w:rsidRPr="008C7B05">
        <w:rPr>
          <w:rFonts w:ascii="Times New Roman" w:eastAsia="Times New Roman" w:hAnsi="Times New Roman" w:cs="Times New Roman"/>
          <w:lang w:eastAsia="ru-RU"/>
        </w:rPr>
        <w:t> на участие в конкурсе должны отвечать требованиям, установленным к ним настоящей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432182" w:rsidRPr="008C7B05" w:rsidRDefault="00EC7CC4">
      <w:pPr>
        <w:spacing w:before="100" w:beforeAutospacing="1" w:after="100" w:afterAutospacing="1" w:line="240" w:lineRule="auto"/>
        <w:jc w:val="center"/>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5. Представление заявок на участие в конкурсе</w:t>
      </w:r>
    </w:p>
    <w:p w:rsidR="00432182" w:rsidRPr="008C7B05" w:rsidRDefault="00EC7CC4" w:rsidP="00DE792E">
      <w:pPr>
        <w:spacing w:before="100" w:beforeAutospacing="1" w:after="100" w:afterAutospacing="1" w:line="240" w:lineRule="auto"/>
        <w:ind w:firstLine="708"/>
        <w:jc w:val="both"/>
        <w:rPr>
          <w:rFonts w:ascii="Times New Roman" w:hAnsi="Times New Roman" w:cs="Times New Roman"/>
        </w:rPr>
      </w:pPr>
      <w:r w:rsidRPr="008C7B05">
        <w:rPr>
          <w:rFonts w:ascii="Times New Roman" w:eastAsia="Times New Roman" w:hAnsi="Times New Roman" w:cs="Times New Roman"/>
          <w:lang w:eastAsia="ru-RU"/>
        </w:rPr>
        <w:t xml:space="preserve">5.1. Заявки на участие в конкурсе </w:t>
      </w:r>
      <w:r w:rsidRPr="008C7B05">
        <w:rPr>
          <w:rFonts w:ascii="Times New Roman" w:eastAsia="Times New Roman" w:hAnsi="Times New Roman" w:cs="Times New Roman"/>
          <w:b/>
          <w:lang w:eastAsia="ru-RU"/>
        </w:rPr>
        <w:t xml:space="preserve">принимаются с </w:t>
      </w:r>
      <w:r w:rsidR="00655C7A">
        <w:rPr>
          <w:rFonts w:ascii="Times New Roman" w:eastAsia="Times New Roman" w:hAnsi="Times New Roman" w:cs="Times New Roman"/>
          <w:b/>
          <w:lang w:eastAsia="ru-RU"/>
        </w:rPr>
        <w:t xml:space="preserve">02 апреля </w:t>
      </w:r>
      <w:r w:rsidR="00DE792E" w:rsidRPr="008C7B05">
        <w:rPr>
          <w:rFonts w:ascii="Times New Roman" w:eastAsia="Times New Roman" w:hAnsi="Times New Roman" w:cs="Times New Roman"/>
          <w:b/>
          <w:lang w:eastAsia="ru-RU"/>
        </w:rPr>
        <w:t>202</w:t>
      </w:r>
      <w:r w:rsidR="00B62630">
        <w:rPr>
          <w:rFonts w:ascii="Times New Roman" w:eastAsia="Times New Roman" w:hAnsi="Times New Roman" w:cs="Times New Roman"/>
          <w:b/>
          <w:lang w:eastAsia="ru-RU"/>
        </w:rPr>
        <w:t>5</w:t>
      </w:r>
      <w:r w:rsidR="00DE792E" w:rsidRPr="008C7B05">
        <w:rPr>
          <w:rFonts w:ascii="Times New Roman" w:eastAsia="Times New Roman" w:hAnsi="Times New Roman" w:cs="Times New Roman"/>
          <w:b/>
          <w:lang w:eastAsia="ru-RU"/>
        </w:rPr>
        <w:t xml:space="preserve"> </w:t>
      </w:r>
      <w:r w:rsidRPr="008C7B05">
        <w:rPr>
          <w:rFonts w:ascii="Times New Roman" w:eastAsia="Times New Roman" w:hAnsi="Times New Roman" w:cs="Times New Roman"/>
          <w:b/>
          <w:lang w:eastAsia="ru-RU"/>
        </w:rPr>
        <w:t xml:space="preserve"> по </w:t>
      </w:r>
      <w:r w:rsidR="00655C7A">
        <w:rPr>
          <w:rFonts w:ascii="Times New Roman" w:eastAsia="Times New Roman" w:hAnsi="Times New Roman" w:cs="Times New Roman"/>
          <w:b/>
          <w:lang w:eastAsia="ru-RU"/>
        </w:rPr>
        <w:t>23 мая</w:t>
      </w:r>
      <w:r w:rsidR="00DE792E" w:rsidRPr="008C7B05">
        <w:rPr>
          <w:rFonts w:ascii="Times New Roman" w:eastAsia="Times New Roman" w:hAnsi="Times New Roman" w:cs="Times New Roman"/>
          <w:b/>
          <w:lang w:eastAsia="ru-RU"/>
        </w:rPr>
        <w:t xml:space="preserve"> 2025</w:t>
      </w:r>
      <w:r w:rsidRPr="008C7B05">
        <w:rPr>
          <w:rFonts w:ascii="Times New Roman" w:eastAsia="Times New Roman" w:hAnsi="Times New Roman" w:cs="Times New Roman"/>
          <w:lang w:eastAsia="ru-RU"/>
        </w:rPr>
        <w:t xml:space="preserve"> в рабочие дни c 08 час. 00 мин. до 17 час. 00 мин, кроме перерыва с 12 час. 00 мин. до 13 час. 00 мин. по московскому времени, по адресу: </w:t>
      </w:r>
      <w:r w:rsidRPr="008C7B05">
        <w:rPr>
          <w:rFonts w:ascii="Times New Roman" w:hAnsi="Times New Roman" w:cs="Times New Roman"/>
        </w:rPr>
        <w:t xml:space="preserve">393700, Тамбовская область, Первомайский муниципальный округ, </w:t>
      </w:r>
      <w:proofErr w:type="spellStart"/>
      <w:r w:rsidRPr="008C7B05">
        <w:rPr>
          <w:rFonts w:ascii="Times New Roman" w:hAnsi="Times New Roman" w:cs="Times New Roman"/>
        </w:rPr>
        <w:t>р.</w:t>
      </w:r>
      <w:r w:rsidR="00DE792E" w:rsidRPr="008C7B05">
        <w:rPr>
          <w:rFonts w:ascii="Times New Roman" w:hAnsi="Times New Roman" w:cs="Times New Roman"/>
        </w:rPr>
        <w:t>п</w:t>
      </w:r>
      <w:proofErr w:type="gramStart"/>
      <w:r w:rsidR="00DE792E" w:rsidRPr="008C7B05">
        <w:rPr>
          <w:rFonts w:ascii="Times New Roman" w:hAnsi="Times New Roman" w:cs="Times New Roman"/>
        </w:rPr>
        <w:t>.П</w:t>
      </w:r>
      <w:proofErr w:type="gramEnd"/>
      <w:r w:rsidR="00DE792E" w:rsidRPr="008C7B05">
        <w:rPr>
          <w:rFonts w:ascii="Times New Roman" w:hAnsi="Times New Roman" w:cs="Times New Roman"/>
        </w:rPr>
        <w:t>ервомайский</w:t>
      </w:r>
      <w:proofErr w:type="spellEnd"/>
      <w:r w:rsidR="00DE792E" w:rsidRPr="008C7B05">
        <w:rPr>
          <w:rFonts w:ascii="Times New Roman" w:hAnsi="Times New Roman" w:cs="Times New Roman"/>
        </w:rPr>
        <w:t xml:space="preserve">, </w:t>
      </w:r>
      <w:proofErr w:type="spellStart"/>
      <w:r w:rsidR="00DE792E" w:rsidRPr="008C7B05">
        <w:rPr>
          <w:rFonts w:ascii="Times New Roman" w:hAnsi="Times New Roman" w:cs="Times New Roman"/>
        </w:rPr>
        <w:t>пл.Ленина</w:t>
      </w:r>
      <w:proofErr w:type="spellEnd"/>
      <w:r w:rsidR="00DE792E" w:rsidRPr="008C7B05">
        <w:rPr>
          <w:rFonts w:ascii="Times New Roman" w:hAnsi="Times New Roman" w:cs="Times New Roman"/>
        </w:rPr>
        <w:t xml:space="preserve">, д.11, </w:t>
      </w:r>
      <w:proofErr w:type="spellStart"/>
      <w:r w:rsidR="00DE792E" w:rsidRPr="008C7B05">
        <w:rPr>
          <w:rFonts w:ascii="Times New Roman" w:hAnsi="Times New Roman" w:cs="Times New Roman"/>
        </w:rPr>
        <w:t>каб</w:t>
      </w:r>
      <w:proofErr w:type="spellEnd"/>
      <w:r w:rsidR="00DE792E" w:rsidRPr="008C7B05">
        <w:rPr>
          <w:rFonts w:ascii="Times New Roman" w:hAnsi="Times New Roman" w:cs="Times New Roman"/>
        </w:rPr>
        <w:t>. №311.</w:t>
      </w:r>
    </w:p>
    <w:p w:rsidR="00432182" w:rsidRPr="008C7B05" w:rsidRDefault="00EC7CC4" w:rsidP="00DE792E">
      <w:pPr>
        <w:spacing w:before="100" w:beforeAutospacing="1" w:after="100" w:afterAutospacing="1" w:line="240" w:lineRule="auto"/>
        <w:ind w:firstLine="708"/>
        <w:jc w:val="both"/>
        <w:rPr>
          <w:rFonts w:ascii="Times New Roman" w:hAnsi="Times New Roman" w:cs="Times New Roman"/>
        </w:rPr>
      </w:pPr>
      <w:r w:rsidRPr="008C7B05">
        <w:rPr>
          <w:rFonts w:ascii="Times New Roman" w:eastAsia="Times New Roman" w:hAnsi="Times New Roman" w:cs="Times New Roman"/>
          <w:lang w:eastAsia="ru-RU"/>
        </w:rPr>
        <w:t xml:space="preserve">5.2.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с пометкой </w:t>
      </w:r>
      <w:r w:rsidRPr="008C7B05">
        <w:rPr>
          <w:rFonts w:ascii="Times New Roman" w:hAnsi="Times New Roman" w:cs="Times New Roman"/>
        </w:rPr>
        <w:t xml:space="preserve">«ЗАЯВКА НА УЧАСТИЕ В КОНКУРСЕ НА ПРАВО ЗАКЛЮЧЕНИЯ КОНЦЕССИОННОГО </w:t>
      </w:r>
      <w:r w:rsidRPr="008C7B05">
        <w:rPr>
          <w:rFonts w:ascii="Times New Roman" w:hAnsi="Times New Roman" w:cs="Times New Roman"/>
        </w:rPr>
        <w:lastRenderedPageBreak/>
        <w:t xml:space="preserve">СОГЛАШЕНИЯ В ОТНОШЕНИИ ОБЪЕКТОВ ХОЛОДНОГО ВОДОСНАБЖЕНИЯ И </w:t>
      </w:r>
      <w:proofErr w:type="gramStart"/>
      <w:r w:rsidRPr="008C7B05">
        <w:rPr>
          <w:rFonts w:ascii="Times New Roman" w:hAnsi="Times New Roman" w:cs="Times New Roman"/>
        </w:rPr>
        <w:t>ВОДООТВЕДЕНИЯ</w:t>
      </w:r>
      <w:proofErr w:type="gramEnd"/>
      <w:r w:rsidRPr="008C7B05">
        <w:rPr>
          <w:rFonts w:ascii="Times New Roman" w:hAnsi="Times New Roman" w:cs="Times New Roman"/>
        </w:rPr>
        <w:t xml:space="preserve"> НАХОДЯЩИХСЯ В МУНИЦИПАЛЬНОЙ СОБСТВЕННОСТИ ПЕРВОМАЙСКОГО МУНИЦИПАЛЬНОГО ОКРУГА ТАМБОВСКОЙ ОБЛАСТИ»</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5.3. К заявке на участие в конкурсе прилагается удостоверенная подписью заявителя </w:t>
      </w:r>
      <w:hyperlink r:id="rId27" w:anchor="/document/55732550/entry/8000" w:history="1">
        <w:r w:rsidRPr="008C7B05">
          <w:rPr>
            <w:rFonts w:ascii="Times New Roman" w:eastAsia="Times New Roman" w:hAnsi="Times New Roman" w:cs="Times New Roman"/>
            <w:u w:val="single"/>
            <w:lang w:eastAsia="ru-RU"/>
          </w:rPr>
          <w:t>опись</w:t>
        </w:r>
      </w:hyperlink>
      <w:r w:rsidRPr="008C7B05">
        <w:rPr>
          <w:rFonts w:ascii="Times New Roman" w:eastAsia="Times New Roman" w:hAnsi="Times New Roman" w:cs="Times New Roman"/>
          <w:lang w:eastAsia="ru-RU"/>
        </w:rPr>
        <w:t> представленных им документов и материалов, оригинал которой остается в конкурсной комиссии, копия - у заявителя.</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5.4. Заявка на участие в конкурсе должна содержать сведения о лицах:</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proofErr w:type="gramStart"/>
      <w:r w:rsidRPr="008C7B05">
        <w:rPr>
          <w:rFonts w:ascii="Times New Roman" w:eastAsia="Times New Roman" w:hAnsi="Times New Roman" w:cs="Times New Roman"/>
          <w:lang w:eastAsia="ru-RU"/>
        </w:rP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w:t>
      </w:r>
      <w:proofErr w:type="gramEnd"/>
      <w:r w:rsidRPr="008C7B05">
        <w:rPr>
          <w:rFonts w:ascii="Times New Roman" w:eastAsia="Times New Roman" w:hAnsi="Times New Roman" w:cs="Times New Roman"/>
          <w:lang w:eastAsia="ru-RU"/>
        </w:rPr>
        <w:t xml:space="preserve"> или участников хозяйственного товарищества;</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4) которые осуществляют полномочия управляющей компании заявителя;</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5) в </w:t>
      </w:r>
      <w:proofErr w:type="gramStart"/>
      <w:r w:rsidRPr="008C7B05">
        <w:rPr>
          <w:rFonts w:ascii="Times New Roman" w:eastAsia="Times New Roman" w:hAnsi="Times New Roman" w:cs="Times New Roman"/>
          <w:lang w:eastAsia="ru-RU"/>
        </w:rPr>
        <w:t>интересах</w:t>
      </w:r>
      <w:proofErr w:type="gramEnd"/>
      <w:r w:rsidRPr="008C7B05">
        <w:rPr>
          <w:rFonts w:ascii="Times New Roman" w:eastAsia="Times New Roman" w:hAnsi="Times New Roman" w:cs="Times New Roman"/>
          <w:lang w:eastAsia="ru-RU"/>
        </w:rPr>
        <w:t xml:space="preserve">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5.5. В перечень документов, представляемых заявителями открытого конкурса в конкурсную комиссию, входит:</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proofErr w:type="gramStart"/>
      <w:r w:rsidRPr="008C7B05">
        <w:rPr>
          <w:rFonts w:ascii="Times New Roman" w:eastAsia="Times New Roman" w:hAnsi="Times New Roman" w:cs="Times New Roman"/>
          <w:lang w:eastAsia="ru-RU"/>
        </w:rPr>
        <w:t>1) удостоверенная заявка на участие в открытом конкурсе в двух экземплярах (оригинал и копия), заполненная по форме, установленной настоящей конкурсной документацией (для юридических лиц - фирменное название (наименование), сведения об организационно-правовой форме, о месте нахождения, почтовый адрес, номер контактного телефона, адрес электронной почты;</w:t>
      </w:r>
      <w:proofErr w:type="gramEnd"/>
      <w:r w:rsidRPr="008C7B05">
        <w:rPr>
          <w:rFonts w:ascii="Times New Roman" w:eastAsia="Times New Roman" w:hAnsi="Times New Roman" w:cs="Times New Roman"/>
          <w:lang w:eastAsia="ru-RU"/>
        </w:rPr>
        <w:t xml:space="preserve"> для физических лиц, в том числе индивидуальных предпринимателей - фамилия, имя, отчество, паспортные данные, сведения о месте жительства, номер контактного телефона, адрес электронной почты);</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2) оригинал выписки из Единого государственного реестра юридических лиц (индивидуальных предпринимателей), при этом дата выдачи выписки должна быть не ранее чем за шесть месяцев до дня размещения на официальном сайте </w:t>
      </w:r>
      <w:proofErr w:type="spellStart"/>
      <w:r w:rsidRPr="008C7B05">
        <w:rPr>
          <w:rFonts w:ascii="Times New Roman" w:eastAsia="Times New Roman" w:hAnsi="Times New Roman" w:cs="Times New Roman"/>
          <w:lang w:eastAsia="ru-RU"/>
        </w:rPr>
        <w:t>Концедента</w:t>
      </w:r>
      <w:proofErr w:type="spellEnd"/>
      <w:r w:rsidRPr="008C7B05">
        <w:rPr>
          <w:rFonts w:ascii="Times New Roman" w:eastAsia="Times New Roman" w:hAnsi="Times New Roman" w:cs="Times New Roman"/>
          <w:lang w:eastAsia="ru-RU"/>
        </w:rPr>
        <w:t xml:space="preserve"> сообщения о проведении открытого конкурса или нотариально заверенная 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шесть месяцев до дня размещения на официальном сайте </w:t>
      </w:r>
      <w:proofErr w:type="spellStart"/>
      <w:r w:rsidRPr="008C7B05">
        <w:rPr>
          <w:rFonts w:ascii="Times New Roman" w:eastAsia="Times New Roman" w:hAnsi="Times New Roman" w:cs="Times New Roman"/>
          <w:lang w:eastAsia="ru-RU"/>
        </w:rPr>
        <w:t>Концедента</w:t>
      </w:r>
      <w:proofErr w:type="spellEnd"/>
      <w:r w:rsidRPr="008C7B05">
        <w:rPr>
          <w:rFonts w:ascii="Times New Roman" w:eastAsia="Times New Roman" w:hAnsi="Times New Roman" w:cs="Times New Roman"/>
          <w:lang w:eastAsia="ru-RU"/>
        </w:rPr>
        <w:t xml:space="preserve"> сообщения о проведении открытого конкурса;</w:t>
      </w:r>
    </w:p>
    <w:p w:rsidR="00432182" w:rsidRPr="008C7B05" w:rsidRDefault="00EC7CC4" w:rsidP="00DE792E">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lastRenderedPageBreak/>
        <w:t>3) удостоверенная заявителем </w:t>
      </w:r>
      <w:hyperlink r:id="rId28" w:anchor="/document/55732550/entry/10000" w:history="1">
        <w:r w:rsidRPr="008C7B05">
          <w:rPr>
            <w:rFonts w:ascii="Times New Roman" w:eastAsia="Times New Roman" w:hAnsi="Times New Roman" w:cs="Times New Roman"/>
            <w:u w:val="single"/>
            <w:lang w:eastAsia="ru-RU"/>
          </w:rPr>
          <w:t>анкета</w:t>
        </w:r>
      </w:hyperlink>
      <w:r w:rsidRPr="008C7B05">
        <w:rPr>
          <w:rFonts w:ascii="Times New Roman" w:eastAsia="Times New Roman" w:hAnsi="Times New Roman" w:cs="Times New Roman"/>
          <w:lang w:eastAsia="ru-RU"/>
        </w:rPr>
        <w:t> участника открытого конкурса, заполненная по форме, установленной настоящей конкурсной документацией;</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4) документ, подтверждающий полномочия лица на осуществление им действий от имени заявителя открытого конкурса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полномочия единственного исполнительного органа управляющему, </w:t>
      </w:r>
      <w:hyperlink r:id="rId29" w:anchor="/document/55732550/entry/12000" w:history="1">
        <w:r w:rsidRPr="008C7B05">
          <w:rPr>
            <w:rFonts w:ascii="Times New Roman" w:eastAsia="Times New Roman" w:hAnsi="Times New Roman" w:cs="Times New Roman"/>
            <w:u w:val="single"/>
            <w:lang w:eastAsia="ru-RU"/>
          </w:rPr>
          <w:t>доверенность</w:t>
        </w:r>
      </w:hyperlink>
      <w:r w:rsidRPr="008C7B05">
        <w:rPr>
          <w:rFonts w:ascii="Times New Roman" w:eastAsia="Times New Roman" w:hAnsi="Times New Roman" w:cs="Times New Roman"/>
          <w:lang w:eastAsia="ru-RU"/>
        </w:rPr>
        <w:t>, выданная уполномоченным лицом, иной документ, подтверждающий полномочия), удостоверенные надлежащим образом;</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5) удостоверенная заявителем открытого конкурса копия аудиторского заключения по годовой отчётности или годового отчёта, за [</w:t>
      </w:r>
      <w:r w:rsidRPr="008C7B05">
        <w:rPr>
          <w:rFonts w:ascii="Times New Roman" w:eastAsia="Times New Roman" w:hAnsi="Times New Roman" w:cs="Times New Roman"/>
          <w:b/>
          <w:bCs/>
          <w:lang w:eastAsia="ru-RU"/>
        </w:rPr>
        <w:t>указать период</w:t>
      </w:r>
      <w:r w:rsidRPr="008C7B05">
        <w:rPr>
          <w:rFonts w:ascii="Times New Roman" w:eastAsia="Times New Roman" w:hAnsi="Times New Roman" w:cs="Times New Roman"/>
          <w:lang w:eastAsia="ru-RU"/>
        </w:rPr>
        <w:t>] (при его наличии);</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6) удостоверенные заявителем открытого конкурса копии своих учредительных документов (устав юридического лица, учредительный договор);</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7) оригинал справки о состоянии расчётов с бюджетами всех уровней и внебюджетными фондами за последний отчётный период;</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8) решение об одобрении сделки органами управления участника открытого конкурса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участника открытого конкурса;</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5.6.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8C7B05">
        <w:rPr>
          <w:rFonts w:ascii="Times New Roman" w:eastAsia="Times New Roman" w:hAnsi="Times New Roman" w:cs="Times New Roman"/>
          <w:lang w:eastAsia="ru-RU"/>
        </w:rPr>
        <w:t>с</w:t>
      </w:r>
      <w:proofErr w:type="gramEnd"/>
      <w:r w:rsidRPr="008C7B05">
        <w:rPr>
          <w:rFonts w:ascii="Times New Roman" w:eastAsia="Times New Roman" w:hAnsi="Times New Roman" w:cs="Times New Roman"/>
          <w:lang w:eastAsia="ru-RU"/>
        </w:rPr>
        <w:t xml:space="preserve">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5.7.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5.8. В случае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8C7B05">
        <w:rPr>
          <w:rFonts w:ascii="Times New Roman" w:eastAsia="Times New Roman" w:hAnsi="Times New Roman" w:cs="Times New Roman"/>
          <w:lang w:eastAsia="ru-RU"/>
        </w:rPr>
        <w:t>Концедента</w:t>
      </w:r>
      <w:proofErr w:type="spellEnd"/>
      <w:r w:rsidRPr="008C7B05">
        <w:rPr>
          <w:rFonts w:ascii="Times New Roman" w:eastAsia="Times New Roman" w:hAnsi="Times New Roman" w:cs="Times New Roman"/>
          <w:lang w:eastAsia="ru-RU"/>
        </w:rPr>
        <w:t>, принимаемому на следующий день после истечения этого срока, объявляется несостоявшимся.</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5.9. Заявитель вправе изменить или отозвать свою заявку </w:t>
      </w:r>
      <w:proofErr w:type="gramStart"/>
      <w:r w:rsidRPr="008C7B05">
        <w:rPr>
          <w:rFonts w:ascii="Times New Roman" w:eastAsia="Times New Roman" w:hAnsi="Times New Roman" w:cs="Times New Roman"/>
          <w:lang w:eastAsia="ru-RU"/>
        </w:rPr>
        <w:t>на участие в конкурсе в любое время до истечения срока представления в конкурсную комиссию</w:t>
      </w:r>
      <w:proofErr w:type="gramEnd"/>
      <w:r w:rsidRPr="008C7B05">
        <w:rPr>
          <w:rFonts w:ascii="Times New Roman" w:eastAsia="Times New Roman" w:hAnsi="Times New Roman" w:cs="Times New Roman"/>
          <w:lang w:eastAsia="ru-RU"/>
        </w:rPr>
        <w:t xml:space="preserve"> заявок на участие в конкурсе. Изменение заявки на участие в конкурсе или </w:t>
      </w:r>
      <w:hyperlink r:id="rId30" w:anchor="/document/55732550/entry/15000" w:history="1">
        <w:r w:rsidRPr="008C7B05">
          <w:rPr>
            <w:rFonts w:ascii="Times New Roman" w:eastAsia="Times New Roman" w:hAnsi="Times New Roman" w:cs="Times New Roman"/>
            <w:u w:val="single"/>
            <w:lang w:eastAsia="ru-RU"/>
          </w:rPr>
          <w:t>уведомление</w:t>
        </w:r>
      </w:hyperlink>
      <w:r w:rsidRPr="008C7B05">
        <w:rPr>
          <w:rFonts w:ascii="Times New Roman" w:eastAsia="Times New Roman" w:hAnsi="Times New Roman" w:cs="Times New Roman"/>
          <w:lang w:eastAsia="ru-RU"/>
        </w:rPr>
        <w:t>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5.10. Конверты с заявками на участие в конкурсе вскрываются на заседании конкурсной комиссии </w:t>
      </w:r>
      <w:r w:rsidR="00394F25" w:rsidRPr="00394F25">
        <w:rPr>
          <w:rFonts w:ascii="Times New Roman" w:eastAsia="Times New Roman" w:hAnsi="Times New Roman" w:cs="Times New Roman"/>
          <w:b/>
          <w:lang w:eastAsia="ru-RU"/>
        </w:rPr>
        <w:t>26 мая</w:t>
      </w:r>
      <w:r w:rsidR="00B62630" w:rsidRPr="00394F25">
        <w:rPr>
          <w:rFonts w:ascii="Times New Roman" w:eastAsia="Times New Roman" w:hAnsi="Times New Roman" w:cs="Times New Roman"/>
          <w:b/>
          <w:lang w:eastAsia="ru-RU"/>
        </w:rPr>
        <w:t xml:space="preserve"> </w:t>
      </w:r>
      <w:r w:rsidR="002626C5" w:rsidRPr="00394F25">
        <w:rPr>
          <w:rFonts w:ascii="Times New Roman" w:eastAsia="Times New Roman" w:hAnsi="Times New Roman" w:cs="Times New Roman"/>
          <w:b/>
          <w:lang w:eastAsia="ru-RU"/>
        </w:rPr>
        <w:t xml:space="preserve"> 2025</w:t>
      </w:r>
      <w:r w:rsidRPr="008C7B05">
        <w:rPr>
          <w:rFonts w:ascii="Times New Roman" w:eastAsia="Times New Roman" w:hAnsi="Times New Roman" w:cs="Times New Roman"/>
          <w:b/>
          <w:lang w:eastAsia="ru-RU"/>
        </w:rPr>
        <w:t xml:space="preserve"> в </w:t>
      </w:r>
      <w:r w:rsidR="002626C5" w:rsidRPr="008C7B05">
        <w:rPr>
          <w:rFonts w:ascii="Times New Roman" w:eastAsia="Times New Roman" w:hAnsi="Times New Roman" w:cs="Times New Roman"/>
          <w:b/>
          <w:lang w:eastAsia="ru-RU"/>
        </w:rPr>
        <w:t>14</w:t>
      </w:r>
      <w:r w:rsidR="00E23ACF" w:rsidRPr="008C7B05">
        <w:rPr>
          <w:rFonts w:ascii="Times New Roman" w:eastAsia="Times New Roman" w:hAnsi="Times New Roman" w:cs="Times New Roman"/>
          <w:b/>
          <w:lang w:eastAsia="ru-RU"/>
        </w:rPr>
        <w:t xml:space="preserve"> час.</w:t>
      </w:r>
      <w:r w:rsidR="00B62630">
        <w:rPr>
          <w:rFonts w:ascii="Times New Roman" w:eastAsia="Times New Roman" w:hAnsi="Times New Roman" w:cs="Times New Roman"/>
          <w:b/>
          <w:lang w:eastAsia="ru-RU"/>
        </w:rPr>
        <w:t xml:space="preserve"> </w:t>
      </w:r>
      <w:r w:rsidR="002626C5" w:rsidRPr="008C7B05">
        <w:rPr>
          <w:rFonts w:ascii="Times New Roman" w:eastAsia="Times New Roman" w:hAnsi="Times New Roman" w:cs="Times New Roman"/>
          <w:b/>
          <w:lang w:eastAsia="ru-RU"/>
        </w:rPr>
        <w:t xml:space="preserve">00 </w:t>
      </w:r>
      <w:r w:rsidR="00E23ACF" w:rsidRPr="008C7B05">
        <w:rPr>
          <w:rFonts w:ascii="Times New Roman" w:eastAsia="Times New Roman" w:hAnsi="Times New Roman" w:cs="Times New Roman"/>
          <w:b/>
          <w:lang w:eastAsia="ru-RU"/>
        </w:rPr>
        <w:t>мин.</w:t>
      </w:r>
      <w:r w:rsidRPr="008C7B05">
        <w:rPr>
          <w:rFonts w:ascii="Times New Roman" w:eastAsia="Times New Roman" w:hAnsi="Times New Roman" w:cs="Times New Roman"/>
          <w:b/>
          <w:lang w:eastAsia="ru-RU"/>
        </w:rPr>
        <w:t xml:space="preserve"> по адресу: 3</w:t>
      </w:r>
      <w:r w:rsidRPr="008C7B05">
        <w:rPr>
          <w:rFonts w:ascii="Times New Roman" w:hAnsi="Times New Roman" w:cs="Times New Roman"/>
          <w:b/>
        </w:rPr>
        <w:t xml:space="preserve">93700, Тамбовская область, Первомайский муниципальный округ, </w:t>
      </w:r>
      <w:proofErr w:type="spellStart"/>
      <w:r w:rsidRPr="008C7B05">
        <w:rPr>
          <w:rFonts w:ascii="Times New Roman" w:hAnsi="Times New Roman" w:cs="Times New Roman"/>
          <w:b/>
        </w:rPr>
        <w:t>р.</w:t>
      </w:r>
      <w:r w:rsidR="002626C5" w:rsidRPr="008C7B05">
        <w:rPr>
          <w:rFonts w:ascii="Times New Roman" w:hAnsi="Times New Roman" w:cs="Times New Roman"/>
          <w:b/>
        </w:rPr>
        <w:t>п</w:t>
      </w:r>
      <w:proofErr w:type="gramStart"/>
      <w:r w:rsidR="002626C5" w:rsidRPr="008C7B05">
        <w:rPr>
          <w:rFonts w:ascii="Times New Roman" w:hAnsi="Times New Roman" w:cs="Times New Roman"/>
          <w:b/>
        </w:rPr>
        <w:t>.П</w:t>
      </w:r>
      <w:proofErr w:type="gramEnd"/>
      <w:r w:rsidR="002626C5" w:rsidRPr="008C7B05">
        <w:rPr>
          <w:rFonts w:ascii="Times New Roman" w:hAnsi="Times New Roman" w:cs="Times New Roman"/>
          <w:b/>
        </w:rPr>
        <w:t>ервомайский</w:t>
      </w:r>
      <w:proofErr w:type="spellEnd"/>
      <w:r w:rsidR="002626C5" w:rsidRPr="008C7B05">
        <w:rPr>
          <w:rFonts w:ascii="Times New Roman" w:hAnsi="Times New Roman" w:cs="Times New Roman"/>
          <w:b/>
        </w:rPr>
        <w:t xml:space="preserve">, </w:t>
      </w:r>
      <w:proofErr w:type="spellStart"/>
      <w:r w:rsidR="002626C5" w:rsidRPr="008C7B05">
        <w:rPr>
          <w:rFonts w:ascii="Times New Roman" w:hAnsi="Times New Roman" w:cs="Times New Roman"/>
          <w:b/>
        </w:rPr>
        <w:t>пл.Ленина</w:t>
      </w:r>
      <w:proofErr w:type="spellEnd"/>
      <w:r w:rsidR="002626C5" w:rsidRPr="008C7B05">
        <w:rPr>
          <w:rFonts w:ascii="Times New Roman" w:hAnsi="Times New Roman" w:cs="Times New Roman"/>
          <w:b/>
        </w:rPr>
        <w:t xml:space="preserve">, д.11, </w:t>
      </w:r>
      <w:proofErr w:type="spellStart"/>
      <w:r w:rsidR="002626C5" w:rsidRPr="008C7B05">
        <w:rPr>
          <w:rFonts w:ascii="Times New Roman" w:hAnsi="Times New Roman" w:cs="Times New Roman"/>
          <w:b/>
        </w:rPr>
        <w:t>каб</w:t>
      </w:r>
      <w:proofErr w:type="spellEnd"/>
      <w:r w:rsidR="002626C5" w:rsidRPr="008C7B05">
        <w:rPr>
          <w:rFonts w:ascii="Times New Roman" w:hAnsi="Times New Roman" w:cs="Times New Roman"/>
          <w:b/>
        </w:rPr>
        <w:t>. №311</w:t>
      </w:r>
      <w:r w:rsidR="002626C5" w:rsidRPr="008C7B05">
        <w:rPr>
          <w:rFonts w:ascii="Times New Roman" w:hAnsi="Times New Roman" w:cs="Times New Roman"/>
        </w:rPr>
        <w:t>.</w:t>
      </w:r>
      <w:r w:rsidRPr="008C7B05">
        <w:rPr>
          <w:rFonts w:ascii="Times New Roman" w:hAnsi="Times New Roman" w:cs="Times New Roman"/>
        </w:rPr>
        <w:t xml:space="preserve">  </w:t>
      </w:r>
      <w:r w:rsidRPr="008C7B05">
        <w:rPr>
          <w:rFonts w:ascii="Times New Roman" w:eastAsia="Times New Roman" w:hAnsi="Times New Roman" w:cs="Times New Roman"/>
          <w:lang w:eastAsia="ru-RU"/>
        </w:rPr>
        <w:t xml:space="preserve">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w:t>
      </w:r>
      <w:proofErr w:type="gramStart"/>
      <w:r w:rsidRPr="008C7B05">
        <w:rPr>
          <w:rFonts w:ascii="Times New Roman" w:eastAsia="Times New Roman" w:hAnsi="Times New Roman" w:cs="Times New Roman"/>
          <w:lang w:eastAsia="ru-RU"/>
        </w:rPr>
        <w:t>участие</w:t>
      </w:r>
      <w:proofErr w:type="gramEnd"/>
      <w:r w:rsidRPr="008C7B05">
        <w:rPr>
          <w:rFonts w:ascii="Times New Roman" w:eastAsia="Times New Roman" w:hAnsi="Times New Roman" w:cs="Times New Roman"/>
          <w:lang w:eastAsia="ru-RU"/>
        </w:rP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r w:rsidR="002626C5" w:rsidRPr="008C7B05">
        <w:rPr>
          <w:rFonts w:ascii="Times New Roman" w:eastAsia="Times New Roman" w:hAnsi="Times New Roman" w:cs="Times New Roman"/>
          <w:lang w:eastAsia="ru-RU"/>
        </w:rPr>
        <w:t xml:space="preserve"> </w:t>
      </w:r>
      <w:r w:rsidRPr="008C7B05">
        <w:rPr>
          <w:rFonts w:ascii="Times New Roman" w:eastAsia="Times New Roman" w:hAnsi="Times New Roman" w:cs="Times New Roman"/>
          <w:lang w:eastAsia="ru-RU"/>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432182" w:rsidRPr="008C7B05" w:rsidRDefault="00EC7CC4">
      <w:pPr>
        <w:spacing w:before="100" w:beforeAutospacing="1" w:after="100" w:afterAutospacing="1" w:line="240" w:lineRule="auto"/>
        <w:jc w:val="center"/>
        <w:rPr>
          <w:rFonts w:ascii="Times New Roman" w:eastAsia="Times New Roman" w:hAnsi="Times New Roman" w:cs="Times New Roman"/>
          <w:lang w:eastAsia="ru-RU"/>
        </w:rPr>
      </w:pPr>
      <w:r w:rsidRPr="008C7B05">
        <w:rPr>
          <w:rFonts w:ascii="Times New Roman" w:eastAsia="Times New Roman" w:hAnsi="Times New Roman" w:cs="Times New Roman"/>
          <w:lang w:eastAsia="ru-RU"/>
        </w:rPr>
        <w:lastRenderedPageBreak/>
        <w:t>6. Предварительный отбор участников конкурса</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6.1. Конкурсная комиссия осуществляет предварительный отбор участников конкурса и определяет:</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3) соответствие заявителя требованиям, предъявляемым к концессионеру на основании </w:t>
      </w:r>
      <w:hyperlink r:id="rId31" w:anchor="/document/12141176/entry/512" w:history="1">
        <w:r w:rsidRPr="008C7B05">
          <w:rPr>
            <w:rFonts w:ascii="Times New Roman" w:eastAsia="Times New Roman" w:hAnsi="Times New Roman" w:cs="Times New Roman"/>
            <w:u w:val="single"/>
            <w:lang w:eastAsia="ru-RU"/>
          </w:rPr>
          <w:t>пункта 2 части 1 статьи 5</w:t>
        </w:r>
      </w:hyperlink>
      <w:r w:rsidRPr="008C7B05">
        <w:rPr>
          <w:rFonts w:ascii="Times New Roman" w:eastAsia="Times New Roman" w:hAnsi="Times New Roman" w:cs="Times New Roman"/>
          <w:lang w:eastAsia="ru-RU"/>
        </w:rPr>
        <w:t> Федерального закона №115-ФЗ;</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5) отсутствие решения о признании заявителя банкротом и об открытии конкурсного производства в отношении него.</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6.2. </w:t>
      </w:r>
      <w:r w:rsidR="00394F25" w:rsidRPr="00394F25">
        <w:rPr>
          <w:rFonts w:ascii="Times New Roman" w:eastAsia="Times New Roman" w:hAnsi="Times New Roman" w:cs="Times New Roman"/>
          <w:b/>
          <w:lang w:eastAsia="ru-RU"/>
        </w:rPr>
        <w:t>27 мая</w:t>
      </w:r>
      <w:r w:rsidR="002626C5" w:rsidRPr="008C7B05">
        <w:rPr>
          <w:rFonts w:ascii="Times New Roman" w:eastAsia="Times New Roman" w:hAnsi="Times New Roman" w:cs="Times New Roman"/>
          <w:b/>
          <w:lang w:eastAsia="ru-RU"/>
        </w:rPr>
        <w:t xml:space="preserve"> 2025</w:t>
      </w:r>
      <w:r w:rsidRPr="008C7B05">
        <w:rPr>
          <w:rFonts w:ascii="Times New Roman" w:eastAsia="Times New Roman" w:hAnsi="Times New Roman" w:cs="Times New Roman"/>
          <w:lang w:eastAsia="ru-RU"/>
        </w:rPr>
        <w:t xml:space="preserve"> конкурсная комиссия на основании </w:t>
      </w:r>
      <w:proofErr w:type="gramStart"/>
      <w:r w:rsidRPr="008C7B05">
        <w:rPr>
          <w:rFonts w:ascii="Times New Roman" w:eastAsia="Times New Roman" w:hAnsi="Times New Roman" w:cs="Times New Roman"/>
          <w:lang w:eastAsia="ru-RU"/>
        </w:rPr>
        <w:t xml:space="preserve">результатов проведения предварительного </w:t>
      </w:r>
      <w:r w:rsidR="002626C5" w:rsidRPr="008C7B05">
        <w:rPr>
          <w:rFonts w:ascii="Times New Roman" w:eastAsia="Times New Roman" w:hAnsi="Times New Roman" w:cs="Times New Roman"/>
          <w:lang w:eastAsia="ru-RU"/>
        </w:rPr>
        <w:t xml:space="preserve"> </w:t>
      </w:r>
      <w:r w:rsidRPr="008C7B05">
        <w:rPr>
          <w:rFonts w:ascii="Times New Roman" w:eastAsia="Times New Roman" w:hAnsi="Times New Roman" w:cs="Times New Roman"/>
          <w:lang w:eastAsia="ru-RU"/>
        </w:rPr>
        <w:t xml:space="preserve">отбора </w:t>
      </w:r>
      <w:r w:rsidR="002626C5" w:rsidRPr="008C7B05">
        <w:rPr>
          <w:rFonts w:ascii="Times New Roman" w:eastAsia="Times New Roman" w:hAnsi="Times New Roman" w:cs="Times New Roman"/>
          <w:lang w:eastAsia="ru-RU"/>
        </w:rPr>
        <w:t xml:space="preserve"> </w:t>
      </w:r>
      <w:r w:rsidRPr="008C7B05">
        <w:rPr>
          <w:rFonts w:ascii="Times New Roman" w:eastAsia="Times New Roman" w:hAnsi="Times New Roman" w:cs="Times New Roman"/>
          <w:lang w:eastAsia="ru-RU"/>
        </w:rPr>
        <w:t xml:space="preserve">участников </w:t>
      </w:r>
      <w:r w:rsidR="002626C5" w:rsidRPr="008C7B05">
        <w:rPr>
          <w:rFonts w:ascii="Times New Roman" w:eastAsia="Times New Roman" w:hAnsi="Times New Roman" w:cs="Times New Roman"/>
          <w:lang w:eastAsia="ru-RU"/>
        </w:rPr>
        <w:t xml:space="preserve"> </w:t>
      </w:r>
      <w:r w:rsidRPr="008C7B05">
        <w:rPr>
          <w:rFonts w:ascii="Times New Roman" w:eastAsia="Times New Roman" w:hAnsi="Times New Roman" w:cs="Times New Roman"/>
          <w:lang w:eastAsia="ru-RU"/>
        </w:rPr>
        <w:t>конкурса</w:t>
      </w:r>
      <w:proofErr w:type="gramEnd"/>
      <w:r w:rsidR="002626C5" w:rsidRPr="008C7B05">
        <w:rPr>
          <w:rFonts w:ascii="Times New Roman" w:eastAsia="Times New Roman" w:hAnsi="Times New Roman" w:cs="Times New Roman"/>
          <w:lang w:eastAsia="ru-RU"/>
        </w:rPr>
        <w:t xml:space="preserve"> </w:t>
      </w:r>
      <w:r w:rsidRPr="008C7B05">
        <w:rPr>
          <w:rFonts w:ascii="Times New Roman" w:eastAsia="Times New Roman" w:hAnsi="Times New Roman" w:cs="Times New Roman"/>
          <w:lang w:eastAsia="ru-RU"/>
        </w:rPr>
        <w:t xml:space="preserve"> принимает </w:t>
      </w:r>
      <w:r w:rsidR="002626C5" w:rsidRPr="008C7B05">
        <w:rPr>
          <w:rFonts w:ascii="Times New Roman" w:eastAsia="Times New Roman" w:hAnsi="Times New Roman" w:cs="Times New Roman"/>
          <w:lang w:eastAsia="ru-RU"/>
        </w:rPr>
        <w:t xml:space="preserve"> </w:t>
      </w:r>
      <w:r w:rsidRPr="008C7B05">
        <w:rPr>
          <w:rFonts w:ascii="Times New Roman" w:eastAsia="Times New Roman" w:hAnsi="Times New Roman" w:cs="Times New Roman"/>
          <w:lang w:eastAsia="ru-RU"/>
        </w:rPr>
        <w:t xml:space="preserve">решение о допуске </w:t>
      </w:r>
      <w:r w:rsidR="002626C5" w:rsidRPr="008C7B05">
        <w:rPr>
          <w:rFonts w:ascii="Times New Roman" w:eastAsia="Times New Roman" w:hAnsi="Times New Roman" w:cs="Times New Roman"/>
          <w:lang w:eastAsia="ru-RU"/>
        </w:rPr>
        <w:t xml:space="preserve"> </w:t>
      </w:r>
      <w:r w:rsidRPr="008C7B05">
        <w:rPr>
          <w:rFonts w:ascii="Times New Roman" w:eastAsia="Times New Roman" w:hAnsi="Times New Roman" w:cs="Times New Roman"/>
          <w:lang w:eastAsia="ru-RU"/>
        </w:rPr>
        <w:t xml:space="preserve">заявителя к </w:t>
      </w:r>
      <w:r w:rsidR="002626C5" w:rsidRPr="008C7B05">
        <w:rPr>
          <w:rFonts w:ascii="Times New Roman" w:eastAsia="Times New Roman" w:hAnsi="Times New Roman" w:cs="Times New Roman"/>
          <w:lang w:eastAsia="ru-RU"/>
        </w:rPr>
        <w:t xml:space="preserve"> </w:t>
      </w:r>
      <w:r w:rsidRPr="008C7B05">
        <w:rPr>
          <w:rFonts w:ascii="Times New Roman" w:eastAsia="Times New Roman" w:hAnsi="Times New Roman" w:cs="Times New Roman"/>
          <w:lang w:eastAsia="ru-RU"/>
        </w:rPr>
        <w:t>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6.3. Решение об отказе в допуске заявителя к участию в конкурсе принимается конкурсной комиссией в случае, если:</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1) заявитель не соответствует требованиям, предъявляемым к участникам конкурса и установленным </w:t>
      </w:r>
      <w:hyperlink r:id="rId32" w:anchor="/document/55732550/entry/22" w:history="1">
        <w:r w:rsidRPr="008C7B05">
          <w:rPr>
            <w:rFonts w:ascii="Times New Roman" w:eastAsia="Times New Roman" w:hAnsi="Times New Roman" w:cs="Times New Roman"/>
            <w:u w:val="single"/>
            <w:lang w:eastAsia="ru-RU"/>
          </w:rPr>
          <w:t>п. 2.2</w:t>
        </w:r>
      </w:hyperlink>
      <w:r w:rsidRPr="008C7B05">
        <w:rPr>
          <w:rFonts w:ascii="Times New Roman" w:eastAsia="Times New Roman" w:hAnsi="Times New Roman" w:cs="Times New Roman"/>
          <w:lang w:eastAsia="ru-RU"/>
        </w:rPr>
        <w:t> конкурсной документации;</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3) представленные заявителем документы и материалы неполны и (или) недостоверны;</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r w:rsidR="002626C5" w:rsidRPr="008C7B05">
        <w:rPr>
          <w:rFonts w:ascii="Times New Roman" w:eastAsia="Times New Roman" w:hAnsi="Times New Roman" w:cs="Times New Roman"/>
          <w:lang w:eastAsia="ru-RU"/>
        </w:rPr>
        <w:t>.</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6.4.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w:t>
      </w:r>
      <w:proofErr w:type="gramStart"/>
      <w:r w:rsidRPr="008C7B05">
        <w:rPr>
          <w:rFonts w:ascii="Times New Roman" w:eastAsia="Times New Roman" w:hAnsi="Times New Roman" w:cs="Times New Roman"/>
          <w:lang w:eastAsia="ru-RU"/>
        </w:rPr>
        <w:t>позднее</w:t>
      </w:r>
      <w:proofErr w:type="gramEnd"/>
      <w:r w:rsidRPr="008C7B05">
        <w:rPr>
          <w:rFonts w:ascii="Times New Roman" w:eastAsia="Times New Roman" w:hAnsi="Times New Roman" w:cs="Times New Roman"/>
          <w:lang w:eastAsia="ru-RU"/>
        </w:rPr>
        <w:t xml:space="preserve">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proofErr w:type="gramStart"/>
      <w:r w:rsidRPr="008C7B05">
        <w:rPr>
          <w:rFonts w:ascii="Times New Roman" w:eastAsia="Times New Roman" w:hAnsi="Times New Roman" w:cs="Times New Roman"/>
          <w:lang w:eastAsia="ru-RU"/>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roofErr w:type="gramEnd"/>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lastRenderedPageBreak/>
        <w:t>6.5.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6.6. </w:t>
      </w:r>
      <w:proofErr w:type="gramStart"/>
      <w:r w:rsidRPr="008C7B05">
        <w:rPr>
          <w:rFonts w:ascii="Times New Roman" w:eastAsia="Times New Roman" w:hAnsi="Times New Roman" w:cs="Times New Roman"/>
          <w:lang w:eastAsia="ru-RU"/>
        </w:rPr>
        <w:t>В случае если конкурс объявлен не состоявшимся в соответствии с </w:t>
      </w:r>
      <w:hyperlink r:id="rId33" w:anchor="/document/12141176/entry/276" w:history="1">
        <w:r w:rsidRPr="008C7B05">
          <w:rPr>
            <w:rFonts w:ascii="Times New Roman" w:eastAsia="Times New Roman" w:hAnsi="Times New Roman" w:cs="Times New Roman"/>
            <w:u w:val="single"/>
            <w:lang w:eastAsia="ru-RU"/>
          </w:rPr>
          <w:t>частью 6 статьи 27</w:t>
        </w:r>
      </w:hyperlink>
      <w:r w:rsidRPr="008C7B05">
        <w:rPr>
          <w:rFonts w:ascii="Times New Roman" w:eastAsia="Times New Roman" w:hAnsi="Times New Roman" w:cs="Times New Roman"/>
          <w:lang w:eastAsia="ru-RU"/>
        </w:rPr>
        <w:t xml:space="preserve"> Федерального закона №115-ФЗ,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w:t>
      </w:r>
      <w:proofErr w:type="gramEnd"/>
      <w:r w:rsidRPr="008C7B05">
        <w:rPr>
          <w:rFonts w:ascii="Times New Roman" w:eastAsia="Times New Roman" w:hAnsi="Times New Roman" w:cs="Times New Roman"/>
          <w:lang w:eastAsia="ru-RU"/>
        </w:rPr>
        <w:t xml:space="preserve"> В случае если заявитель и представленная им заявка на участие в конкурсе соответствуют требованиям, установленным конкурсной документацией,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8C7B05">
        <w:rPr>
          <w:rFonts w:ascii="Times New Roman" w:eastAsia="Times New Roman" w:hAnsi="Times New Roman" w:cs="Times New Roman"/>
          <w:lang w:eastAsia="ru-RU"/>
        </w:rPr>
        <w:t>Концедента</w:t>
      </w:r>
      <w:proofErr w:type="spellEnd"/>
      <w:r w:rsidRPr="008C7B05">
        <w:rPr>
          <w:rFonts w:ascii="Times New Roman" w:eastAsia="Times New Roman" w:hAnsi="Times New Roman" w:cs="Times New Roman"/>
          <w:lang w:eastAsia="ru-RU"/>
        </w:rPr>
        <w:t xml:space="preserve">. Срок рассмотрения </w:t>
      </w:r>
      <w:proofErr w:type="spellStart"/>
      <w:r w:rsidRPr="008C7B05">
        <w:rPr>
          <w:rFonts w:ascii="Times New Roman" w:eastAsia="Times New Roman" w:hAnsi="Times New Roman" w:cs="Times New Roman"/>
          <w:lang w:eastAsia="ru-RU"/>
        </w:rPr>
        <w:t>Концедентом</w:t>
      </w:r>
      <w:proofErr w:type="spellEnd"/>
      <w:r w:rsidRPr="008C7B05">
        <w:rPr>
          <w:rFonts w:ascii="Times New Roman" w:eastAsia="Times New Roman" w:hAnsi="Times New Roman" w:cs="Times New Roman"/>
          <w:lang w:eastAsia="ru-RU"/>
        </w:rPr>
        <w:t xml:space="preserve"> представленного таким заявителем предложения устанавливается решением </w:t>
      </w:r>
      <w:proofErr w:type="spellStart"/>
      <w:r w:rsidRPr="008C7B05">
        <w:rPr>
          <w:rFonts w:ascii="Times New Roman" w:eastAsia="Times New Roman" w:hAnsi="Times New Roman" w:cs="Times New Roman"/>
          <w:lang w:eastAsia="ru-RU"/>
        </w:rPr>
        <w:t>Концедента</w:t>
      </w:r>
      <w:proofErr w:type="spellEnd"/>
      <w:r w:rsidRPr="008C7B05">
        <w:rPr>
          <w:rFonts w:ascii="Times New Roman" w:eastAsia="Times New Roman" w:hAnsi="Times New Roman" w:cs="Times New Roman"/>
          <w:lang w:eastAsia="ru-RU"/>
        </w:rPr>
        <w:t xml:space="preserve">,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6.7. 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возвращает заявителю, представившему единственную заявку на участие в конкурсе, внесенный им задаток в случае, если:</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1) заявителю не было предложено представить </w:t>
      </w:r>
      <w:proofErr w:type="spellStart"/>
      <w:r w:rsidRPr="008C7B05">
        <w:rPr>
          <w:rFonts w:ascii="Times New Roman" w:eastAsia="Times New Roman" w:hAnsi="Times New Roman" w:cs="Times New Roman"/>
          <w:lang w:eastAsia="ru-RU"/>
        </w:rPr>
        <w:t>Концеденту</w:t>
      </w:r>
      <w:proofErr w:type="spellEnd"/>
      <w:r w:rsidRPr="008C7B05">
        <w:rPr>
          <w:rFonts w:ascii="Times New Roman" w:eastAsia="Times New Roman" w:hAnsi="Times New Roman" w:cs="Times New Roman"/>
          <w:lang w:eastAsia="ru-RU"/>
        </w:rPr>
        <w:t xml:space="preserve">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2) заявитель не представил </w:t>
      </w:r>
      <w:proofErr w:type="spellStart"/>
      <w:r w:rsidRPr="008C7B05">
        <w:rPr>
          <w:rFonts w:ascii="Times New Roman" w:eastAsia="Times New Roman" w:hAnsi="Times New Roman" w:cs="Times New Roman"/>
          <w:lang w:eastAsia="ru-RU"/>
        </w:rPr>
        <w:t>Концеденту</w:t>
      </w:r>
      <w:proofErr w:type="spellEnd"/>
      <w:r w:rsidRPr="008C7B05">
        <w:rPr>
          <w:rFonts w:ascii="Times New Roman" w:eastAsia="Times New Roman" w:hAnsi="Times New Roman" w:cs="Times New Roman"/>
          <w:lang w:eastAsia="ru-RU"/>
        </w:rPr>
        <w:t xml:space="preserve">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432182" w:rsidRPr="008C7B05" w:rsidRDefault="00EC7CC4" w:rsidP="002626C5">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3)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w:t>
      </w:r>
      <w:proofErr w:type="spellStart"/>
      <w:r w:rsidRPr="008C7B05">
        <w:rPr>
          <w:rFonts w:ascii="Times New Roman" w:eastAsia="Times New Roman" w:hAnsi="Times New Roman" w:cs="Times New Roman"/>
          <w:lang w:eastAsia="ru-RU"/>
        </w:rPr>
        <w:t>Концедентом</w:t>
      </w:r>
      <w:proofErr w:type="spellEnd"/>
      <w:r w:rsidRPr="008C7B05">
        <w:rPr>
          <w:rFonts w:ascii="Times New Roman" w:eastAsia="Times New Roman" w:hAnsi="Times New Roman" w:cs="Times New Roman"/>
          <w:lang w:eastAsia="ru-RU"/>
        </w:rPr>
        <w:t xml:space="preserve"> предложения о заключении концессионного соглашения.</w:t>
      </w:r>
    </w:p>
    <w:p w:rsidR="00432182" w:rsidRPr="008C7B05" w:rsidRDefault="00EC7CC4">
      <w:pPr>
        <w:spacing w:before="100" w:beforeAutospacing="1" w:after="100" w:afterAutospacing="1" w:line="240" w:lineRule="auto"/>
        <w:jc w:val="center"/>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7. Рассмотрение конкурсных предложений</w:t>
      </w:r>
    </w:p>
    <w:p w:rsidR="00432182" w:rsidRPr="008C7B05" w:rsidRDefault="00EC7CC4" w:rsidP="002626C5">
      <w:pPr>
        <w:spacing w:before="100" w:beforeAutospacing="1" w:after="100" w:afterAutospacing="1" w:line="240" w:lineRule="auto"/>
        <w:ind w:firstLine="708"/>
        <w:jc w:val="both"/>
        <w:rPr>
          <w:rFonts w:ascii="Times New Roman" w:hAnsi="Times New Roman" w:cs="Times New Roman"/>
          <w:b/>
        </w:rPr>
      </w:pPr>
      <w:r w:rsidRPr="008C7B05">
        <w:rPr>
          <w:rFonts w:ascii="Times New Roman" w:eastAsia="Times New Roman" w:hAnsi="Times New Roman" w:cs="Times New Roman"/>
          <w:lang w:eastAsia="ru-RU"/>
        </w:rPr>
        <w:t xml:space="preserve">7.1. </w:t>
      </w:r>
      <w:proofErr w:type="gramStart"/>
      <w:r w:rsidRPr="008C7B05">
        <w:rPr>
          <w:rFonts w:ascii="Times New Roman" w:eastAsia="Times New Roman" w:hAnsi="Times New Roman" w:cs="Times New Roman"/>
          <w:lang w:eastAsia="ru-RU"/>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отдельном запечатанном конверте </w:t>
      </w:r>
      <w:r w:rsidRPr="008C7B05">
        <w:rPr>
          <w:rFonts w:ascii="Times New Roman" w:eastAsia="Times New Roman" w:hAnsi="Times New Roman" w:cs="Times New Roman"/>
          <w:b/>
          <w:lang w:eastAsia="ru-RU"/>
        </w:rPr>
        <w:t xml:space="preserve">с </w:t>
      </w:r>
      <w:r w:rsidR="00394F25">
        <w:rPr>
          <w:rFonts w:ascii="Times New Roman" w:eastAsia="Times New Roman" w:hAnsi="Times New Roman" w:cs="Times New Roman"/>
          <w:b/>
          <w:lang w:eastAsia="ru-RU"/>
        </w:rPr>
        <w:t xml:space="preserve">29 мая </w:t>
      </w:r>
      <w:r w:rsidR="002626C5" w:rsidRPr="008C7B05">
        <w:rPr>
          <w:rFonts w:ascii="Times New Roman" w:eastAsia="Times New Roman" w:hAnsi="Times New Roman" w:cs="Times New Roman"/>
          <w:b/>
          <w:lang w:eastAsia="ru-RU"/>
        </w:rPr>
        <w:t>2025</w:t>
      </w:r>
      <w:r w:rsidRPr="008C7B05">
        <w:rPr>
          <w:rFonts w:ascii="Times New Roman" w:eastAsia="Times New Roman" w:hAnsi="Times New Roman" w:cs="Times New Roman"/>
          <w:b/>
          <w:lang w:eastAsia="ru-RU"/>
        </w:rPr>
        <w:t xml:space="preserve"> </w:t>
      </w:r>
      <w:r w:rsidR="00F62E06">
        <w:rPr>
          <w:rFonts w:ascii="Times New Roman" w:eastAsia="Times New Roman" w:hAnsi="Times New Roman" w:cs="Times New Roman"/>
          <w:b/>
          <w:lang w:eastAsia="ru-RU"/>
        </w:rPr>
        <w:t xml:space="preserve">                </w:t>
      </w:r>
      <w:r w:rsidRPr="008C7B05">
        <w:rPr>
          <w:rFonts w:ascii="Times New Roman" w:eastAsia="Times New Roman" w:hAnsi="Times New Roman" w:cs="Times New Roman"/>
          <w:b/>
          <w:lang w:eastAsia="ru-RU"/>
        </w:rPr>
        <w:t xml:space="preserve">по </w:t>
      </w:r>
      <w:r w:rsidR="00394F25">
        <w:rPr>
          <w:rFonts w:ascii="Times New Roman" w:eastAsia="Times New Roman" w:hAnsi="Times New Roman" w:cs="Times New Roman"/>
          <w:b/>
          <w:lang w:eastAsia="ru-RU"/>
        </w:rPr>
        <w:t xml:space="preserve">22 августа </w:t>
      </w:r>
      <w:r w:rsidR="002626C5" w:rsidRPr="008C7B05">
        <w:rPr>
          <w:rFonts w:ascii="Times New Roman" w:eastAsia="Times New Roman" w:hAnsi="Times New Roman" w:cs="Times New Roman"/>
          <w:b/>
          <w:lang w:eastAsia="ru-RU"/>
        </w:rPr>
        <w:t>2025</w:t>
      </w:r>
      <w:r w:rsidRPr="008C7B05">
        <w:rPr>
          <w:rFonts w:ascii="Times New Roman" w:eastAsia="Times New Roman" w:hAnsi="Times New Roman" w:cs="Times New Roman"/>
          <w:b/>
          <w:lang w:eastAsia="ru-RU"/>
        </w:rPr>
        <w:t xml:space="preserve"> </w:t>
      </w:r>
      <w:r w:rsidR="005A5544" w:rsidRPr="008C7B05">
        <w:rPr>
          <w:rFonts w:ascii="Times New Roman" w:eastAsia="Times New Roman" w:hAnsi="Times New Roman" w:cs="Times New Roman"/>
          <w:b/>
          <w:lang w:eastAsia="ru-RU"/>
        </w:rPr>
        <w:t xml:space="preserve">  </w:t>
      </w:r>
      <w:r w:rsidRPr="008C7B05">
        <w:rPr>
          <w:rFonts w:ascii="Times New Roman" w:eastAsia="Times New Roman" w:hAnsi="Times New Roman" w:cs="Times New Roman"/>
          <w:b/>
          <w:lang w:eastAsia="ru-RU"/>
        </w:rPr>
        <w:t>в рабочие дни c 08.</w:t>
      </w:r>
      <w:r w:rsidR="00394F25">
        <w:rPr>
          <w:rFonts w:ascii="Times New Roman" w:eastAsia="Times New Roman" w:hAnsi="Times New Roman" w:cs="Times New Roman"/>
          <w:b/>
          <w:lang w:eastAsia="ru-RU"/>
        </w:rPr>
        <w:t>00</w:t>
      </w:r>
      <w:r w:rsidRPr="008C7B05">
        <w:rPr>
          <w:rFonts w:ascii="Times New Roman" w:eastAsia="Times New Roman" w:hAnsi="Times New Roman" w:cs="Times New Roman"/>
          <w:b/>
          <w:lang w:eastAsia="ru-RU"/>
        </w:rPr>
        <w:t xml:space="preserve"> час. 00 мин. До 17 час. 00 мин., кроме перерыва на обед </w:t>
      </w:r>
      <w:r w:rsidR="00F62E06">
        <w:rPr>
          <w:rFonts w:ascii="Times New Roman" w:eastAsia="Times New Roman" w:hAnsi="Times New Roman" w:cs="Times New Roman"/>
          <w:b/>
          <w:lang w:eastAsia="ru-RU"/>
        </w:rPr>
        <w:t xml:space="preserve">           </w:t>
      </w:r>
      <w:r w:rsidRPr="008C7B05">
        <w:rPr>
          <w:rFonts w:ascii="Times New Roman" w:eastAsia="Times New Roman" w:hAnsi="Times New Roman" w:cs="Times New Roman"/>
          <w:b/>
          <w:lang w:eastAsia="ru-RU"/>
        </w:rPr>
        <w:t>с 12 час. 00</w:t>
      </w:r>
      <w:proofErr w:type="gramEnd"/>
      <w:r w:rsidRPr="008C7B05">
        <w:rPr>
          <w:rFonts w:ascii="Times New Roman" w:eastAsia="Times New Roman" w:hAnsi="Times New Roman" w:cs="Times New Roman"/>
          <w:b/>
          <w:lang w:eastAsia="ru-RU"/>
        </w:rPr>
        <w:t xml:space="preserve"> мин. до 13 час. 00 мин. по адресу: 3</w:t>
      </w:r>
      <w:r w:rsidRPr="008C7B05">
        <w:rPr>
          <w:rFonts w:ascii="Times New Roman" w:hAnsi="Times New Roman" w:cs="Times New Roman"/>
          <w:b/>
        </w:rPr>
        <w:t xml:space="preserve">93700, Тамбовская область, Первомайский муниципальный округ, </w:t>
      </w:r>
      <w:proofErr w:type="spellStart"/>
      <w:r w:rsidRPr="008C7B05">
        <w:rPr>
          <w:rFonts w:ascii="Times New Roman" w:hAnsi="Times New Roman" w:cs="Times New Roman"/>
          <w:b/>
        </w:rPr>
        <w:t>р.</w:t>
      </w:r>
      <w:r w:rsidR="005A5544" w:rsidRPr="008C7B05">
        <w:rPr>
          <w:rFonts w:ascii="Times New Roman" w:hAnsi="Times New Roman" w:cs="Times New Roman"/>
          <w:b/>
        </w:rPr>
        <w:t>п</w:t>
      </w:r>
      <w:proofErr w:type="gramStart"/>
      <w:r w:rsidR="005A5544" w:rsidRPr="008C7B05">
        <w:rPr>
          <w:rFonts w:ascii="Times New Roman" w:hAnsi="Times New Roman" w:cs="Times New Roman"/>
          <w:b/>
        </w:rPr>
        <w:t>.П</w:t>
      </w:r>
      <w:proofErr w:type="gramEnd"/>
      <w:r w:rsidR="005A5544" w:rsidRPr="008C7B05">
        <w:rPr>
          <w:rFonts w:ascii="Times New Roman" w:hAnsi="Times New Roman" w:cs="Times New Roman"/>
          <w:b/>
        </w:rPr>
        <w:t>ервомайский</w:t>
      </w:r>
      <w:proofErr w:type="spellEnd"/>
      <w:r w:rsidR="005A5544" w:rsidRPr="008C7B05">
        <w:rPr>
          <w:rFonts w:ascii="Times New Roman" w:hAnsi="Times New Roman" w:cs="Times New Roman"/>
          <w:b/>
        </w:rPr>
        <w:t xml:space="preserve">, </w:t>
      </w:r>
      <w:proofErr w:type="spellStart"/>
      <w:r w:rsidR="005A5544" w:rsidRPr="008C7B05">
        <w:rPr>
          <w:rFonts w:ascii="Times New Roman" w:hAnsi="Times New Roman" w:cs="Times New Roman"/>
          <w:b/>
        </w:rPr>
        <w:t>пл.Ленина</w:t>
      </w:r>
      <w:proofErr w:type="spellEnd"/>
      <w:r w:rsidR="005A5544" w:rsidRPr="008C7B05">
        <w:rPr>
          <w:rFonts w:ascii="Times New Roman" w:hAnsi="Times New Roman" w:cs="Times New Roman"/>
          <w:b/>
        </w:rPr>
        <w:t xml:space="preserve">, д.11, </w:t>
      </w:r>
      <w:proofErr w:type="spellStart"/>
      <w:r w:rsidR="005A5544" w:rsidRPr="008C7B05">
        <w:rPr>
          <w:rFonts w:ascii="Times New Roman" w:hAnsi="Times New Roman" w:cs="Times New Roman"/>
          <w:b/>
        </w:rPr>
        <w:t>каб</w:t>
      </w:r>
      <w:proofErr w:type="spellEnd"/>
      <w:r w:rsidR="005A5544" w:rsidRPr="008C7B05">
        <w:rPr>
          <w:rFonts w:ascii="Times New Roman" w:hAnsi="Times New Roman" w:cs="Times New Roman"/>
          <w:b/>
        </w:rPr>
        <w:t>. №311.</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7.2.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8C7B05">
        <w:rPr>
          <w:rFonts w:ascii="Times New Roman" w:eastAsia="Times New Roman" w:hAnsi="Times New Roman" w:cs="Times New Roman"/>
          <w:lang w:eastAsia="ru-RU"/>
        </w:rPr>
        <w:t>с</w:t>
      </w:r>
      <w:proofErr w:type="gramEnd"/>
      <w:r w:rsidRPr="008C7B05">
        <w:rPr>
          <w:rFonts w:ascii="Times New Roman" w:eastAsia="Times New Roman" w:hAnsi="Times New Roman" w:cs="Times New Roman"/>
          <w:lang w:eastAsia="ru-RU"/>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lastRenderedPageBreak/>
        <w:t>7.3.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7.4.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7.5. Конверты с конкурсными предложениями вскрываются на заседании конкурсной комиссии </w:t>
      </w:r>
      <w:r w:rsidR="00810D3E" w:rsidRPr="00810D3E">
        <w:rPr>
          <w:rFonts w:ascii="Times New Roman" w:eastAsia="Times New Roman" w:hAnsi="Times New Roman" w:cs="Times New Roman"/>
          <w:b/>
          <w:lang w:eastAsia="ru-RU"/>
        </w:rPr>
        <w:t>25 августа</w:t>
      </w:r>
      <w:r w:rsidR="00810D3E">
        <w:rPr>
          <w:rFonts w:ascii="Times New Roman" w:eastAsia="Times New Roman" w:hAnsi="Times New Roman" w:cs="Times New Roman"/>
          <w:lang w:eastAsia="ru-RU"/>
        </w:rPr>
        <w:t xml:space="preserve"> </w:t>
      </w:r>
      <w:r w:rsidR="005A5544" w:rsidRPr="008C7B05">
        <w:rPr>
          <w:rFonts w:ascii="Times New Roman" w:eastAsia="Times New Roman" w:hAnsi="Times New Roman" w:cs="Times New Roman"/>
          <w:b/>
          <w:lang w:eastAsia="ru-RU"/>
        </w:rPr>
        <w:t xml:space="preserve"> 2025</w:t>
      </w:r>
      <w:r w:rsidRPr="008C7B05">
        <w:rPr>
          <w:rFonts w:ascii="Times New Roman" w:eastAsia="Times New Roman" w:hAnsi="Times New Roman" w:cs="Times New Roman"/>
          <w:b/>
          <w:lang w:eastAsia="ru-RU"/>
        </w:rPr>
        <w:t xml:space="preserve"> в </w:t>
      </w:r>
      <w:r w:rsidR="005A5544" w:rsidRPr="008C7B05">
        <w:rPr>
          <w:rFonts w:ascii="Times New Roman" w:eastAsia="Times New Roman" w:hAnsi="Times New Roman" w:cs="Times New Roman"/>
          <w:b/>
          <w:lang w:eastAsia="ru-RU"/>
        </w:rPr>
        <w:t>10 час. 00 мин.</w:t>
      </w:r>
      <w:r w:rsidRPr="008C7B05">
        <w:rPr>
          <w:rFonts w:ascii="Times New Roman" w:eastAsia="Times New Roman" w:hAnsi="Times New Roman" w:cs="Times New Roman"/>
          <w:b/>
          <w:lang w:eastAsia="ru-RU"/>
        </w:rPr>
        <w:t xml:space="preserve"> по адресу: </w:t>
      </w:r>
      <w:r w:rsidR="005A5544" w:rsidRPr="008C7B05">
        <w:rPr>
          <w:rFonts w:ascii="Times New Roman" w:eastAsia="Times New Roman" w:hAnsi="Times New Roman" w:cs="Times New Roman"/>
          <w:b/>
          <w:lang w:eastAsia="ru-RU"/>
        </w:rPr>
        <w:t>3</w:t>
      </w:r>
      <w:r w:rsidR="005A5544" w:rsidRPr="008C7B05">
        <w:rPr>
          <w:rFonts w:ascii="Times New Roman" w:hAnsi="Times New Roman" w:cs="Times New Roman"/>
          <w:b/>
        </w:rPr>
        <w:t xml:space="preserve">93700, Тамбовская область, Первомайский муниципальный округ, </w:t>
      </w:r>
      <w:proofErr w:type="spellStart"/>
      <w:r w:rsidR="005A5544" w:rsidRPr="008C7B05">
        <w:rPr>
          <w:rFonts w:ascii="Times New Roman" w:hAnsi="Times New Roman" w:cs="Times New Roman"/>
          <w:b/>
        </w:rPr>
        <w:t>р.п</w:t>
      </w:r>
      <w:proofErr w:type="gramStart"/>
      <w:r w:rsidR="005A5544" w:rsidRPr="008C7B05">
        <w:rPr>
          <w:rFonts w:ascii="Times New Roman" w:hAnsi="Times New Roman" w:cs="Times New Roman"/>
          <w:b/>
        </w:rPr>
        <w:t>.П</w:t>
      </w:r>
      <w:proofErr w:type="gramEnd"/>
      <w:r w:rsidR="005A5544" w:rsidRPr="008C7B05">
        <w:rPr>
          <w:rFonts w:ascii="Times New Roman" w:hAnsi="Times New Roman" w:cs="Times New Roman"/>
          <w:b/>
        </w:rPr>
        <w:t>ервомайский</w:t>
      </w:r>
      <w:proofErr w:type="spellEnd"/>
      <w:r w:rsidR="005A5544" w:rsidRPr="008C7B05">
        <w:rPr>
          <w:rFonts w:ascii="Times New Roman" w:hAnsi="Times New Roman" w:cs="Times New Roman"/>
          <w:b/>
        </w:rPr>
        <w:t xml:space="preserve">, </w:t>
      </w:r>
      <w:proofErr w:type="spellStart"/>
      <w:r w:rsidR="005A5544" w:rsidRPr="008C7B05">
        <w:rPr>
          <w:rFonts w:ascii="Times New Roman" w:hAnsi="Times New Roman" w:cs="Times New Roman"/>
          <w:b/>
        </w:rPr>
        <w:t>пл.Ленина</w:t>
      </w:r>
      <w:proofErr w:type="spellEnd"/>
      <w:r w:rsidR="005A5544" w:rsidRPr="008C7B05">
        <w:rPr>
          <w:rFonts w:ascii="Times New Roman" w:hAnsi="Times New Roman" w:cs="Times New Roman"/>
          <w:b/>
        </w:rPr>
        <w:t xml:space="preserve">, д.11, </w:t>
      </w:r>
      <w:proofErr w:type="spellStart"/>
      <w:r w:rsidR="005A5544" w:rsidRPr="008C7B05">
        <w:rPr>
          <w:rFonts w:ascii="Times New Roman" w:hAnsi="Times New Roman" w:cs="Times New Roman"/>
          <w:b/>
        </w:rPr>
        <w:t>каб</w:t>
      </w:r>
      <w:proofErr w:type="spellEnd"/>
      <w:r w:rsidR="005A5544" w:rsidRPr="008C7B05">
        <w:rPr>
          <w:rFonts w:ascii="Times New Roman" w:hAnsi="Times New Roman" w:cs="Times New Roman"/>
          <w:b/>
        </w:rPr>
        <w:t>. №311.</w:t>
      </w:r>
      <w:r w:rsidR="005A5544" w:rsidRPr="008C7B05">
        <w:rPr>
          <w:rFonts w:ascii="Times New Roman" w:eastAsia="Times New Roman" w:hAnsi="Times New Roman" w:cs="Times New Roman"/>
          <w:lang w:eastAsia="ru-RU"/>
        </w:rPr>
        <w:t xml:space="preserve"> </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proofErr w:type="gramStart"/>
      <w:r w:rsidRPr="008C7B05">
        <w:rPr>
          <w:rFonts w:ascii="Times New Roman" w:eastAsia="Times New Roman" w:hAnsi="Times New Roman" w:cs="Times New Roman"/>
          <w:lang w:eastAsia="ru-RU"/>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7.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rsidRPr="008C7B05">
        <w:rPr>
          <w:rFonts w:ascii="Times New Roman" w:eastAsia="Times New Roman" w:hAnsi="Times New Roman" w:cs="Times New Roman"/>
          <w:lang w:eastAsia="ru-RU"/>
        </w:rPr>
        <w:t>конкурса</w:t>
      </w:r>
      <w:proofErr w:type="gramEnd"/>
      <w:r w:rsidRPr="008C7B05">
        <w:rPr>
          <w:rFonts w:ascii="Times New Roman" w:eastAsia="Times New Roman" w:hAnsi="Times New Roman" w:cs="Times New Roman"/>
          <w:lang w:eastAsia="ru-RU"/>
        </w:rPr>
        <w:t xml:space="preserve"> вместе с описью представленных им документов и материалов, на которой делается отметка об отказе в </w:t>
      </w:r>
      <w:proofErr w:type="gramStart"/>
      <w:r w:rsidRPr="008C7B05">
        <w:rPr>
          <w:rFonts w:ascii="Times New Roman" w:eastAsia="Times New Roman" w:hAnsi="Times New Roman" w:cs="Times New Roman"/>
          <w:lang w:eastAsia="ru-RU"/>
        </w:rPr>
        <w:t>принятии</w:t>
      </w:r>
      <w:proofErr w:type="gramEnd"/>
      <w:r w:rsidRPr="008C7B05">
        <w:rPr>
          <w:rFonts w:ascii="Times New Roman" w:eastAsia="Times New Roman" w:hAnsi="Times New Roman" w:cs="Times New Roman"/>
          <w:lang w:eastAsia="ru-RU"/>
        </w:rPr>
        <w:t xml:space="preserve"> конкурсного предложения.</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7.7.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7.8. Решение о несоответствии конкурсного предложения требованиям конкурсной документации принимается конкурсной комиссией в случае, если:</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3) представленные участником конкурса документы и материалы недостоверны.</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7.9.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432182" w:rsidRPr="008C7B05" w:rsidRDefault="005A5544" w:rsidP="005A5544">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7</w:t>
      </w:r>
      <w:r w:rsidR="00EC7CC4" w:rsidRPr="008C7B05">
        <w:rPr>
          <w:rFonts w:ascii="Times New Roman" w:eastAsia="Times New Roman" w:hAnsi="Times New Roman" w:cs="Times New Roman"/>
          <w:lang w:eastAsia="ru-RU"/>
        </w:rPr>
        <w:t>.10. Оценка конкурсных предложений в соответствии с критериями конкурса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proofErr w:type="gramStart"/>
      <w:r w:rsidRPr="008C7B05">
        <w:rPr>
          <w:rFonts w:ascii="Times New Roman" w:eastAsia="Times New Roman" w:hAnsi="Times New Roman" w:cs="Times New Roman"/>
          <w:lang w:eastAsia="ru-RU"/>
        </w:rPr>
        <w:lastRenderedPageBreak/>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432182" w:rsidRPr="008C7B05" w:rsidRDefault="00EC7CC4" w:rsidP="005A5544">
      <w:pPr>
        <w:spacing w:before="100" w:beforeAutospacing="1" w:after="100" w:afterAutospacing="1" w:line="240" w:lineRule="auto"/>
        <w:ind w:firstLine="708"/>
        <w:jc w:val="both"/>
        <w:rPr>
          <w:rFonts w:ascii="Times New Roman" w:eastAsia="Times New Roman" w:hAnsi="Times New Roman" w:cs="Times New Roman"/>
          <w:lang w:eastAsia="ru-RU"/>
        </w:rPr>
      </w:pPr>
      <w:proofErr w:type="gramStart"/>
      <w:r w:rsidRPr="008C7B05">
        <w:rPr>
          <w:rFonts w:ascii="Times New Roman" w:eastAsia="Times New Roman" w:hAnsi="Times New Roman" w:cs="Times New Roman"/>
          <w:lang w:eastAsia="ru-RU"/>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rsidRPr="008C7B05">
        <w:rPr>
          <w:rFonts w:ascii="Times New Roman" w:eastAsia="Times New Roman" w:hAnsi="Times New Roman" w:cs="Times New Roman"/>
          <w:lang w:eastAsia="ru-RU"/>
        </w:rPr>
        <w:t>,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432182" w:rsidRPr="008C7B05" w:rsidRDefault="00EC7CC4" w:rsidP="0032440F">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7.11. </w:t>
      </w:r>
      <w:proofErr w:type="gramStart"/>
      <w:r w:rsidRPr="008C7B05">
        <w:rPr>
          <w:rFonts w:ascii="Times New Roman" w:eastAsia="Times New Roman" w:hAnsi="Times New Roman" w:cs="Times New Roman"/>
          <w:lang w:eastAsia="ru-RU"/>
        </w:rPr>
        <w:t xml:space="preserve">Конкурс по решению </w:t>
      </w:r>
      <w:proofErr w:type="spellStart"/>
      <w:r w:rsidRPr="008C7B05">
        <w:rPr>
          <w:rFonts w:ascii="Times New Roman" w:eastAsia="Times New Roman" w:hAnsi="Times New Roman" w:cs="Times New Roman"/>
          <w:lang w:eastAsia="ru-RU"/>
        </w:rPr>
        <w:t>Концедента</w:t>
      </w:r>
      <w:proofErr w:type="spellEnd"/>
      <w:r w:rsidRPr="008C7B05">
        <w:rPr>
          <w:rFonts w:ascii="Times New Roman" w:eastAsia="Times New Roman" w:hAnsi="Times New Roman" w:cs="Times New Roman"/>
          <w:lang w:eastAsia="ru-RU"/>
        </w:rPr>
        <w:t xml:space="preserve">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Pr="008C7B05">
        <w:rPr>
          <w:rFonts w:ascii="Times New Roman" w:eastAsia="Times New Roman" w:hAnsi="Times New Roman" w:cs="Times New Roman"/>
          <w:lang w:eastAsia="ru-RU"/>
        </w:rPr>
        <w:t> </w:t>
      </w:r>
      <w:proofErr w:type="spellStart"/>
      <w:proofErr w:type="gram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r w:rsidRPr="008C7B05">
        <w:rPr>
          <w:rFonts w:ascii="Times New Roman" w:eastAsia="Times New Roman" w:hAnsi="Times New Roman" w:cs="Times New Roman"/>
          <w:lang w:eastAsia="ru-RU"/>
        </w:rPr>
        <w:t xml:space="preserve"> В случае если по результатам рассмотрения представленного только одним участником конкурса конкурсного предложения </w:t>
      </w:r>
      <w:proofErr w:type="spellStart"/>
      <w:r w:rsidRPr="008C7B05">
        <w:rPr>
          <w:rFonts w:ascii="Times New Roman" w:eastAsia="Times New Roman" w:hAnsi="Times New Roman" w:cs="Times New Roman"/>
          <w:lang w:eastAsia="ru-RU"/>
        </w:rPr>
        <w:t>Концедентом</w:t>
      </w:r>
      <w:proofErr w:type="spellEnd"/>
      <w:r w:rsidRPr="008C7B05">
        <w:rPr>
          <w:rFonts w:ascii="Times New Roman" w:eastAsia="Times New Roman" w:hAnsi="Times New Roman" w:cs="Times New Roman"/>
          <w:lang w:eastAsia="ru-RU"/>
        </w:rPr>
        <w:t xml:space="preserve">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w:t>
      </w:r>
      <w:proofErr w:type="gramStart"/>
      <w:r w:rsidRPr="008C7B05">
        <w:rPr>
          <w:rFonts w:ascii="Times New Roman" w:eastAsia="Times New Roman" w:hAnsi="Times New Roman" w:cs="Times New Roman"/>
          <w:lang w:eastAsia="ru-RU"/>
        </w:rPr>
        <w:t xml:space="preserve">В случае если по решению </w:t>
      </w:r>
      <w:proofErr w:type="spellStart"/>
      <w:r w:rsidRPr="008C7B05">
        <w:rPr>
          <w:rFonts w:ascii="Times New Roman" w:eastAsia="Times New Roman" w:hAnsi="Times New Roman" w:cs="Times New Roman"/>
          <w:lang w:eastAsia="ru-RU"/>
        </w:rPr>
        <w:t>Концедента</w:t>
      </w:r>
      <w:proofErr w:type="spellEnd"/>
      <w:r w:rsidRPr="008C7B05">
        <w:rPr>
          <w:rFonts w:ascii="Times New Roman" w:eastAsia="Times New Roman" w:hAnsi="Times New Roman" w:cs="Times New Roman"/>
          <w:lang w:eastAsia="ru-RU"/>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8C7B05">
        <w:rPr>
          <w:rFonts w:ascii="Times New Roman" w:eastAsia="Times New Roman" w:hAnsi="Times New Roman" w:cs="Times New Roman"/>
          <w:lang w:eastAsia="ru-RU"/>
        </w:rPr>
        <w:t>Концедентом</w:t>
      </w:r>
      <w:proofErr w:type="spellEnd"/>
      <w:r w:rsidRPr="008C7B05">
        <w:rPr>
          <w:rFonts w:ascii="Times New Roman" w:eastAsia="Times New Roman" w:hAnsi="Times New Roman" w:cs="Times New Roman"/>
          <w:lang w:eastAsia="ru-RU"/>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roofErr w:type="gramEnd"/>
    </w:p>
    <w:p w:rsidR="00432182" w:rsidRPr="008C7B05" w:rsidRDefault="00EC7CC4">
      <w:pPr>
        <w:spacing w:before="100" w:beforeAutospacing="1" w:after="100" w:afterAutospacing="1" w:line="240" w:lineRule="auto"/>
        <w:jc w:val="center"/>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8. Определение победителя конкурса</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8.1. Победителем конкурса признается участник конкурса, предложивший наилучшие условия, определяемые в порядке, предусмотренном </w:t>
      </w:r>
      <w:hyperlink r:id="rId34" w:anchor="/document/12141176/entry/326" w:history="1">
        <w:r w:rsidRPr="008C7B05">
          <w:rPr>
            <w:rFonts w:ascii="Times New Roman" w:eastAsia="Times New Roman" w:hAnsi="Times New Roman" w:cs="Times New Roman"/>
            <w:u w:val="single"/>
            <w:lang w:eastAsia="ru-RU"/>
          </w:rPr>
          <w:t>частью 6 статьи 32</w:t>
        </w:r>
      </w:hyperlink>
      <w:r w:rsidRPr="008C7B05">
        <w:rPr>
          <w:rFonts w:ascii="Times New Roman" w:eastAsia="Times New Roman" w:hAnsi="Times New Roman" w:cs="Times New Roman"/>
          <w:lang w:eastAsia="ru-RU"/>
        </w:rPr>
        <w:t> Федерального закона № 115-ФЗ.</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8.2.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Протокол о результатах проведения конкурса хранится у </w:t>
      </w:r>
      <w:proofErr w:type="spellStart"/>
      <w:r w:rsidRPr="008C7B05">
        <w:rPr>
          <w:rFonts w:ascii="Times New Roman" w:eastAsia="Times New Roman" w:hAnsi="Times New Roman" w:cs="Times New Roman"/>
          <w:lang w:eastAsia="ru-RU"/>
        </w:rPr>
        <w:t>Концедента</w:t>
      </w:r>
      <w:proofErr w:type="spellEnd"/>
      <w:r w:rsidRPr="008C7B05">
        <w:rPr>
          <w:rFonts w:ascii="Times New Roman" w:eastAsia="Times New Roman" w:hAnsi="Times New Roman" w:cs="Times New Roman"/>
          <w:lang w:eastAsia="ru-RU"/>
        </w:rPr>
        <w:t xml:space="preserve"> в течение срока действия концессионного соглашения.</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lastRenderedPageBreak/>
        <w:t>8.3.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8.4. В целях обеспечения исполнения обязательств по концессионному соглашению победителем конкурса предоставляется безотзывная непередаваемая банковская гарантия</w:t>
      </w:r>
      <w:r w:rsidR="001B6A00" w:rsidRPr="008C7B05">
        <w:rPr>
          <w:rFonts w:ascii="Times New Roman" w:eastAsia="Times New Roman" w:hAnsi="Times New Roman" w:cs="Times New Roman"/>
          <w:lang w:eastAsia="ru-RU"/>
        </w:rPr>
        <w:t>.</w:t>
      </w:r>
    </w:p>
    <w:p w:rsidR="00432182" w:rsidRPr="008C7B05" w:rsidRDefault="00EC7CC4">
      <w:pPr>
        <w:spacing w:before="100" w:beforeAutospacing="1" w:after="100" w:afterAutospacing="1" w:line="240" w:lineRule="auto"/>
        <w:jc w:val="center"/>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9. Концессионное соглашение</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9.1.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9.2. Концессионное соглашение должно быть подписано </w:t>
      </w:r>
      <w:r w:rsidR="001B6A00" w:rsidRPr="008C7B05">
        <w:rPr>
          <w:rFonts w:ascii="Times New Roman" w:eastAsia="Times New Roman" w:hAnsi="Times New Roman" w:cs="Times New Roman"/>
          <w:lang w:eastAsia="ru-RU"/>
        </w:rPr>
        <w:t>в течени</w:t>
      </w:r>
      <w:proofErr w:type="gramStart"/>
      <w:r w:rsidR="001B6A00" w:rsidRPr="008C7B05">
        <w:rPr>
          <w:rFonts w:ascii="Times New Roman" w:eastAsia="Times New Roman" w:hAnsi="Times New Roman" w:cs="Times New Roman"/>
          <w:lang w:eastAsia="ru-RU"/>
        </w:rPr>
        <w:t>и</w:t>
      </w:r>
      <w:proofErr w:type="gramEnd"/>
      <w:r w:rsidR="001B6A00" w:rsidRPr="008C7B05">
        <w:rPr>
          <w:rFonts w:ascii="Times New Roman" w:eastAsia="Times New Roman" w:hAnsi="Times New Roman" w:cs="Times New Roman"/>
          <w:lang w:eastAsia="ru-RU"/>
        </w:rPr>
        <w:t xml:space="preserve"> 10 рабочих дней со дня подписания протокола о результатах проведения Конкурса</w:t>
      </w:r>
      <w:r w:rsidRPr="008C7B05">
        <w:rPr>
          <w:rFonts w:ascii="Times New Roman" w:eastAsia="Times New Roman" w:hAnsi="Times New Roman" w:cs="Times New Roman"/>
          <w:lang w:eastAsia="ru-RU"/>
        </w:rPr>
        <w:t>.</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9.3. В случае если до установленного дня подписания концессионного соглашения победитель конкурса не представил </w:t>
      </w:r>
      <w:proofErr w:type="spellStart"/>
      <w:r w:rsidRPr="008C7B05">
        <w:rPr>
          <w:rFonts w:ascii="Times New Roman" w:eastAsia="Times New Roman" w:hAnsi="Times New Roman" w:cs="Times New Roman"/>
          <w:lang w:eastAsia="ru-RU"/>
        </w:rPr>
        <w:t>Концеденту</w:t>
      </w:r>
      <w:proofErr w:type="spellEnd"/>
      <w:r w:rsidRPr="008C7B05">
        <w:rPr>
          <w:rFonts w:ascii="Times New Roman" w:eastAsia="Times New Roman" w:hAnsi="Times New Roman" w:cs="Times New Roman"/>
          <w:lang w:eastAsia="ru-RU"/>
        </w:rPr>
        <w:t xml:space="preserve"> документы, предусмотренные конкурсной документацией и (или) проектом концессионного соглашения и подтверждающие обеспечение исполнения обязательств по концессионному соглашению,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принимает решение об отказе в заключени</w:t>
      </w:r>
      <w:proofErr w:type="gramStart"/>
      <w:r w:rsidRPr="008C7B05">
        <w:rPr>
          <w:rFonts w:ascii="Times New Roman" w:eastAsia="Times New Roman" w:hAnsi="Times New Roman" w:cs="Times New Roman"/>
          <w:lang w:eastAsia="ru-RU"/>
        </w:rPr>
        <w:t>и</w:t>
      </w:r>
      <w:proofErr w:type="gramEnd"/>
      <w:r w:rsidRPr="008C7B05">
        <w:rPr>
          <w:rFonts w:ascii="Times New Roman" w:eastAsia="Times New Roman" w:hAnsi="Times New Roman" w:cs="Times New Roman"/>
          <w:lang w:eastAsia="ru-RU"/>
        </w:rPr>
        <w:t xml:space="preserve"> концессионного соглашения с указанным лицом.</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9.4. </w:t>
      </w:r>
      <w:proofErr w:type="gramStart"/>
      <w:r w:rsidRPr="008C7B05">
        <w:rPr>
          <w:rFonts w:ascii="Times New Roman" w:eastAsia="Times New Roman" w:hAnsi="Times New Roman" w:cs="Times New Roman"/>
          <w:lang w:eastAsia="ru-RU"/>
        </w:rPr>
        <w:t>В случае принятия в отношении победителя конкурса решения об отказе в заключении с ним концессионного соглашения</w:t>
      </w:r>
      <w:proofErr w:type="gramEnd"/>
      <w:r w:rsidRPr="008C7B05">
        <w:rPr>
          <w:rFonts w:ascii="Times New Roman" w:eastAsia="Times New Roman" w:hAnsi="Times New Roman" w:cs="Times New Roman"/>
          <w:lang w:eastAsia="ru-RU"/>
        </w:rPr>
        <w:t xml:space="preserve"> </w:t>
      </w:r>
      <w:proofErr w:type="spellStart"/>
      <w:r w:rsidRPr="008C7B05">
        <w:rPr>
          <w:rFonts w:ascii="Times New Roman" w:eastAsia="Times New Roman" w:hAnsi="Times New Roman" w:cs="Times New Roman"/>
          <w:lang w:eastAsia="ru-RU"/>
        </w:rPr>
        <w:t>Концедент</w:t>
      </w:r>
      <w:proofErr w:type="spellEnd"/>
      <w:r w:rsidRPr="008C7B05">
        <w:rPr>
          <w:rFonts w:ascii="Times New Roman" w:eastAsia="Times New Roman" w:hAnsi="Times New Roman" w:cs="Times New Roman"/>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9.5. Концессионное соглашение заключается в письменной форме с победителем конкурса или лицом, указанным в </w:t>
      </w:r>
      <w:hyperlink r:id="rId35" w:anchor="/document/55732550/entry/54" w:history="1">
        <w:r w:rsidRPr="008C7B05">
          <w:rPr>
            <w:rFonts w:ascii="Times New Roman" w:eastAsia="Times New Roman" w:hAnsi="Times New Roman" w:cs="Times New Roman"/>
            <w:u w:val="single"/>
            <w:lang w:eastAsia="ru-RU"/>
          </w:rPr>
          <w:t>п. 5.4.</w:t>
        </w:r>
      </w:hyperlink>
      <w:r w:rsidRPr="008C7B05">
        <w:rPr>
          <w:rFonts w:ascii="Times New Roman" w:eastAsia="Times New Roman" w:hAnsi="Times New Roman" w:cs="Times New Roman"/>
          <w:lang w:eastAsia="ru-RU"/>
        </w:rPr>
        <w:t> настоящей конкурсной документации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9.6. Передача </w:t>
      </w:r>
      <w:proofErr w:type="spellStart"/>
      <w:r w:rsidRPr="008C7B05">
        <w:rPr>
          <w:rFonts w:ascii="Times New Roman" w:eastAsia="Times New Roman" w:hAnsi="Times New Roman" w:cs="Times New Roman"/>
          <w:lang w:eastAsia="ru-RU"/>
        </w:rPr>
        <w:t>Концедентом</w:t>
      </w:r>
      <w:proofErr w:type="spellEnd"/>
      <w:r w:rsidRPr="008C7B05">
        <w:rPr>
          <w:rFonts w:ascii="Times New Roman" w:eastAsia="Times New Roman" w:hAnsi="Times New Roman" w:cs="Times New Roman"/>
          <w:lang w:eastAsia="ru-RU"/>
        </w:rPr>
        <w:t xml:space="preserve"> Концессионеру объекта концессионного соглашения осуществляется по подписываемому сторонами Концессионного соглашения акту приема-передачи с момента подписания концессионного соглашения.</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 xml:space="preserve">9.7. Срок передачи </w:t>
      </w:r>
      <w:proofErr w:type="spellStart"/>
      <w:r w:rsidRPr="008C7B05">
        <w:rPr>
          <w:rFonts w:ascii="Times New Roman" w:eastAsia="Times New Roman" w:hAnsi="Times New Roman" w:cs="Times New Roman"/>
          <w:lang w:eastAsia="ru-RU"/>
        </w:rPr>
        <w:t>Концедентом</w:t>
      </w:r>
      <w:proofErr w:type="spellEnd"/>
      <w:r w:rsidRPr="008C7B05">
        <w:rPr>
          <w:rFonts w:ascii="Times New Roman" w:eastAsia="Times New Roman" w:hAnsi="Times New Roman" w:cs="Times New Roman"/>
          <w:lang w:eastAsia="ru-RU"/>
        </w:rPr>
        <w:t xml:space="preserve"> Концессионеру иного имущества - одновременно с передачей объекта Концессионного соглашения.</w:t>
      </w:r>
    </w:p>
    <w:p w:rsidR="00432182" w:rsidRPr="008C7B05" w:rsidRDefault="00EC7CC4">
      <w:pPr>
        <w:spacing w:before="100" w:beforeAutospacing="1" w:after="100" w:afterAutospacing="1" w:line="240" w:lineRule="auto"/>
        <w:jc w:val="center"/>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10. Заключительные положения</w:t>
      </w:r>
    </w:p>
    <w:p w:rsidR="00432182" w:rsidRPr="008C7B05" w:rsidRDefault="00EC7CC4" w:rsidP="001B6A00">
      <w:pPr>
        <w:spacing w:before="100" w:beforeAutospacing="1" w:after="100" w:afterAutospacing="1" w:line="240" w:lineRule="auto"/>
        <w:ind w:firstLine="708"/>
        <w:jc w:val="both"/>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10.1. Во всем остальном, что не урегулировано настоящей конкурсной документацией, следует руководствоваться Законодательством Российской Федерации и иными правовыми актами Российской Федерации о концессионных соглашениях.</w:t>
      </w:r>
    </w:p>
    <w:p w:rsidR="001B6A00" w:rsidRPr="008C7B05" w:rsidRDefault="001B6A00" w:rsidP="001B6A00">
      <w:pPr>
        <w:spacing w:before="100" w:beforeAutospacing="1" w:after="100" w:afterAutospacing="1" w:line="240" w:lineRule="auto"/>
        <w:ind w:firstLine="708"/>
        <w:jc w:val="center"/>
        <w:rPr>
          <w:rFonts w:ascii="Times New Roman" w:eastAsia="Times New Roman" w:hAnsi="Times New Roman" w:cs="Times New Roman"/>
          <w:lang w:eastAsia="ru-RU"/>
        </w:rPr>
      </w:pPr>
      <w:r w:rsidRPr="008C7B05">
        <w:rPr>
          <w:rFonts w:ascii="Times New Roman" w:eastAsia="Times New Roman" w:hAnsi="Times New Roman" w:cs="Times New Roman"/>
          <w:lang w:eastAsia="ru-RU"/>
        </w:rPr>
        <w:t>11. Перечень  приложений к Конкурсной документации</w:t>
      </w:r>
    </w:p>
    <w:p w:rsidR="001B6A00" w:rsidRPr="008C7B05" w:rsidRDefault="00AD0905" w:rsidP="001B6A00">
      <w:pPr>
        <w:pStyle w:val="a7"/>
        <w:spacing w:line="276" w:lineRule="auto"/>
        <w:ind w:firstLine="708"/>
        <w:jc w:val="both"/>
        <w:rPr>
          <w:sz w:val="22"/>
        </w:rPr>
      </w:pPr>
      <w:r w:rsidRPr="008C7B05">
        <w:rPr>
          <w:sz w:val="22"/>
        </w:rPr>
        <w:t>11</w:t>
      </w:r>
      <w:r w:rsidR="001B6A00" w:rsidRPr="008C7B05">
        <w:rPr>
          <w:sz w:val="22"/>
        </w:rPr>
        <w:t>.1.Конкурсная документация содержит следующие приложения:</w:t>
      </w:r>
    </w:p>
    <w:p w:rsidR="001B6A00" w:rsidRPr="008C7B05" w:rsidRDefault="001B6A00" w:rsidP="001B6A00">
      <w:pPr>
        <w:pStyle w:val="a7"/>
        <w:spacing w:line="276" w:lineRule="auto"/>
        <w:ind w:firstLine="708"/>
        <w:jc w:val="both"/>
        <w:rPr>
          <w:bCs/>
          <w:sz w:val="22"/>
        </w:rPr>
      </w:pPr>
      <w:r w:rsidRPr="008C7B05">
        <w:rPr>
          <w:bCs/>
          <w:sz w:val="22"/>
        </w:rPr>
        <w:t>-Приложение №1 Проект Концессионного соглашения;</w:t>
      </w:r>
    </w:p>
    <w:p w:rsidR="001B6A00" w:rsidRPr="008C7B05" w:rsidRDefault="001B6A00" w:rsidP="001B6A00">
      <w:pPr>
        <w:pStyle w:val="a7"/>
        <w:spacing w:line="276" w:lineRule="auto"/>
        <w:ind w:firstLine="708"/>
        <w:jc w:val="both"/>
        <w:rPr>
          <w:bCs/>
          <w:sz w:val="22"/>
        </w:rPr>
      </w:pPr>
      <w:r w:rsidRPr="008C7B05">
        <w:rPr>
          <w:bCs/>
          <w:sz w:val="22"/>
        </w:rPr>
        <w:t>-Приложение №2 Критерии Конкурса и параметры критериев конкурса;</w:t>
      </w:r>
    </w:p>
    <w:p w:rsidR="001B6A00" w:rsidRPr="008C7B05" w:rsidRDefault="001B6A00" w:rsidP="001B6A00">
      <w:pPr>
        <w:pStyle w:val="a7"/>
        <w:spacing w:line="276" w:lineRule="auto"/>
        <w:ind w:firstLine="708"/>
        <w:jc w:val="both"/>
        <w:rPr>
          <w:sz w:val="22"/>
        </w:rPr>
      </w:pPr>
      <w:r w:rsidRPr="008C7B05">
        <w:rPr>
          <w:bCs/>
          <w:sz w:val="22"/>
        </w:rPr>
        <w:t xml:space="preserve">-Приложение №3 </w:t>
      </w:r>
      <w:r w:rsidRPr="008C7B05">
        <w:rPr>
          <w:sz w:val="22"/>
        </w:rPr>
        <w:t>Задание и основные мероприятия по реконструкции объекта концессионного соглашения</w:t>
      </w:r>
      <w:r w:rsidR="00AD0905" w:rsidRPr="008C7B05">
        <w:rPr>
          <w:sz w:val="22"/>
        </w:rPr>
        <w:t xml:space="preserve"> в сфере водоснабжения и водоотведения</w:t>
      </w:r>
      <w:r w:rsidRPr="008C7B05">
        <w:rPr>
          <w:sz w:val="22"/>
        </w:rPr>
        <w:t xml:space="preserve">, обеспечивающие достижение предусмотренных </w:t>
      </w:r>
      <w:r w:rsidRPr="008C7B05">
        <w:rPr>
          <w:sz w:val="22"/>
        </w:rPr>
        <w:lastRenderedPageBreak/>
        <w:t xml:space="preserve">заданием целей и минимально допустимых плановых значений показателей деятельности концессионера. </w:t>
      </w:r>
    </w:p>
    <w:p w:rsidR="001B6A00" w:rsidRPr="008C7B05" w:rsidRDefault="001B6A00" w:rsidP="001B6A00">
      <w:pPr>
        <w:pStyle w:val="a7"/>
        <w:spacing w:line="276" w:lineRule="auto"/>
        <w:ind w:firstLine="708"/>
        <w:jc w:val="both"/>
        <w:rPr>
          <w:bCs/>
          <w:sz w:val="22"/>
        </w:rPr>
      </w:pPr>
      <w:r w:rsidRPr="008C7B05">
        <w:rPr>
          <w:bCs/>
          <w:sz w:val="22"/>
        </w:rPr>
        <w:t>-Приложение №4 Форма конкурсного предложения;</w:t>
      </w:r>
    </w:p>
    <w:p w:rsidR="001B6A00" w:rsidRPr="008C7B05" w:rsidRDefault="001B6A00" w:rsidP="001B6A00">
      <w:pPr>
        <w:pStyle w:val="a7"/>
        <w:spacing w:line="276" w:lineRule="auto"/>
        <w:ind w:firstLine="708"/>
        <w:jc w:val="both"/>
        <w:rPr>
          <w:bCs/>
          <w:sz w:val="22"/>
        </w:rPr>
      </w:pPr>
      <w:r w:rsidRPr="008C7B05">
        <w:rPr>
          <w:bCs/>
          <w:sz w:val="22"/>
        </w:rPr>
        <w:t>-Приложение №5 Значения долгосрочных параметров регулирования деятельности концессионера;</w:t>
      </w:r>
    </w:p>
    <w:p w:rsidR="001B6A00" w:rsidRPr="008C7B05" w:rsidRDefault="001B6A00" w:rsidP="001B6A00">
      <w:pPr>
        <w:pStyle w:val="a7"/>
        <w:spacing w:line="276" w:lineRule="auto"/>
        <w:jc w:val="both"/>
        <w:rPr>
          <w:bCs/>
          <w:sz w:val="22"/>
        </w:rPr>
      </w:pPr>
      <w:r w:rsidRPr="008C7B05">
        <w:rPr>
          <w:bCs/>
          <w:sz w:val="22"/>
        </w:rPr>
        <w:tab/>
        <w:t xml:space="preserve">-Приложение №6 </w:t>
      </w:r>
      <w:r w:rsidR="00AD0905" w:rsidRPr="008C7B05">
        <w:rPr>
          <w:bCs/>
          <w:sz w:val="22"/>
        </w:rPr>
        <w:t>П</w:t>
      </w:r>
      <w:r w:rsidRPr="008C7B05">
        <w:rPr>
          <w:bCs/>
          <w:sz w:val="22"/>
        </w:rPr>
        <w:t>лановые значения показателей деятельности Концессионера;</w:t>
      </w:r>
    </w:p>
    <w:p w:rsidR="001B6A00" w:rsidRPr="008C7B05" w:rsidRDefault="001B6A00" w:rsidP="001B6A00">
      <w:pPr>
        <w:pStyle w:val="a7"/>
        <w:spacing w:line="276" w:lineRule="auto"/>
        <w:jc w:val="both"/>
        <w:rPr>
          <w:bCs/>
          <w:sz w:val="22"/>
        </w:rPr>
      </w:pPr>
      <w:r w:rsidRPr="008C7B05">
        <w:rPr>
          <w:bCs/>
          <w:sz w:val="22"/>
        </w:rPr>
        <w:tab/>
        <w:t>-Приложение №7 Объем отпуска воды и водоотведения в году, предшествующем первому году действия Концессионного соглашения, а также, прогноз объема отпуска воды и водоотведения на срок действия Концессионного соглашения;</w:t>
      </w:r>
    </w:p>
    <w:p w:rsidR="001B6A00" w:rsidRPr="008C7B05" w:rsidRDefault="001B6A00" w:rsidP="001B6A00">
      <w:pPr>
        <w:pStyle w:val="a7"/>
        <w:spacing w:line="276" w:lineRule="auto"/>
        <w:ind w:firstLine="708"/>
        <w:jc w:val="both"/>
        <w:rPr>
          <w:bCs/>
          <w:sz w:val="22"/>
        </w:rPr>
      </w:pPr>
      <w:r w:rsidRPr="008C7B05">
        <w:rPr>
          <w:bCs/>
          <w:sz w:val="22"/>
        </w:rPr>
        <w:t>-Приложение №8 Неподконтрольные расходы, и иные цены, значения</w:t>
      </w:r>
      <w:r w:rsidRPr="008C7B05">
        <w:rPr>
          <w:sz w:val="22"/>
        </w:rPr>
        <w:t>, параметры, использование которых для расчета тарифов предусмотрено нормативными правовыми актами  Российской Федерации в сфере водоснабжения и водоотведения;</w:t>
      </w:r>
      <w:r w:rsidRPr="008C7B05">
        <w:rPr>
          <w:bCs/>
          <w:sz w:val="22"/>
        </w:rPr>
        <w:tab/>
      </w:r>
    </w:p>
    <w:p w:rsidR="001B6A00" w:rsidRPr="008C7B05" w:rsidRDefault="001B6A00" w:rsidP="001B6A00">
      <w:pPr>
        <w:pStyle w:val="a7"/>
        <w:spacing w:line="276" w:lineRule="auto"/>
        <w:ind w:firstLine="708"/>
        <w:jc w:val="both"/>
        <w:rPr>
          <w:bCs/>
          <w:sz w:val="22"/>
        </w:rPr>
      </w:pPr>
      <w:r w:rsidRPr="008C7B05">
        <w:rPr>
          <w:bCs/>
          <w:sz w:val="22"/>
        </w:rPr>
        <w:t>-Приложение №9 Цены на энергетические ресурсы в году предшествующем первому году действия Концессионного соглашения цены, использование которых для расчета тарифов предусмотрено нормативными правовыми актами Российской Федерации;</w:t>
      </w:r>
    </w:p>
    <w:p w:rsidR="001B6A00" w:rsidRPr="008C7B05" w:rsidRDefault="001B6A00" w:rsidP="001B6A00">
      <w:pPr>
        <w:pStyle w:val="a7"/>
        <w:spacing w:line="276" w:lineRule="auto"/>
        <w:ind w:firstLine="708"/>
        <w:jc w:val="both"/>
        <w:rPr>
          <w:bCs/>
          <w:sz w:val="22"/>
        </w:rPr>
      </w:pPr>
      <w:r w:rsidRPr="008C7B05">
        <w:rPr>
          <w:bCs/>
          <w:sz w:val="22"/>
        </w:rPr>
        <w:t xml:space="preserve">-Приложение №10 </w:t>
      </w:r>
      <w:r w:rsidR="00AD0905" w:rsidRPr="008C7B05">
        <w:rPr>
          <w:bCs/>
          <w:sz w:val="22"/>
        </w:rPr>
        <w:t xml:space="preserve">Объем </w:t>
      </w:r>
      <w:r w:rsidRPr="008C7B05">
        <w:rPr>
          <w:bCs/>
          <w:sz w:val="22"/>
        </w:rPr>
        <w:t>валовой выручки</w:t>
      </w:r>
      <w:r w:rsidR="00AD0905" w:rsidRPr="008C7B05">
        <w:rPr>
          <w:bCs/>
          <w:sz w:val="22"/>
        </w:rPr>
        <w:t>, получаемой концессионером в рамках реализации концессионного соглашения, том числе на каждый год срока действия концессионного соглашения</w:t>
      </w:r>
      <w:r w:rsidRPr="008C7B05">
        <w:rPr>
          <w:bCs/>
          <w:sz w:val="22"/>
        </w:rPr>
        <w:t>;</w:t>
      </w:r>
    </w:p>
    <w:p w:rsidR="001B6A00" w:rsidRPr="008C7B05" w:rsidRDefault="001B6A00" w:rsidP="001B6A00">
      <w:pPr>
        <w:pStyle w:val="a7"/>
        <w:spacing w:line="276" w:lineRule="auto"/>
        <w:ind w:firstLine="708"/>
        <w:jc w:val="both"/>
        <w:rPr>
          <w:bCs/>
          <w:sz w:val="22"/>
        </w:rPr>
      </w:pPr>
      <w:r w:rsidRPr="008C7B05">
        <w:rPr>
          <w:bCs/>
          <w:sz w:val="22"/>
        </w:rPr>
        <w:t>-Приложение</w:t>
      </w:r>
      <w:r w:rsidR="00AD0905" w:rsidRPr="008C7B05">
        <w:rPr>
          <w:bCs/>
          <w:sz w:val="22"/>
        </w:rPr>
        <w:t xml:space="preserve"> №11 Форма </w:t>
      </w:r>
      <w:r w:rsidRPr="008C7B05">
        <w:rPr>
          <w:bCs/>
          <w:sz w:val="22"/>
        </w:rPr>
        <w:t>анкеты;</w:t>
      </w:r>
    </w:p>
    <w:p w:rsidR="001B6A00" w:rsidRPr="008C7B05" w:rsidRDefault="001B6A00" w:rsidP="001B6A00">
      <w:pPr>
        <w:pStyle w:val="a7"/>
        <w:spacing w:line="276" w:lineRule="auto"/>
        <w:ind w:firstLine="708"/>
        <w:jc w:val="both"/>
        <w:rPr>
          <w:bCs/>
          <w:sz w:val="22"/>
        </w:rPr>
      </w:pPr>
      <w:r w:rsidRPr="008C7B05">
        <w:rPr>
          <w:bCs/>
          <w:sz w:val="22"/>
        </w:rPr>
        <w:t xml:space="preserve">-Приложение </w:t>
      </w:r>
      <w:r w:rsidR="00AD0905" w:rsidRPr="008C7B05">
        <w:rPr>
          <w:bCs/>
          <w:sz w:val="22"/>
        </w:rPr>
        <w:t xml:space="preserve">№12 </w:t>
      </w:r>
      <w:r w:rsidR="00B06F71" w:rsidRPr="008C7B05">
        <w:rPr>
          <w:bCs/>
          <w:sz w:val="22"/>
        </w:rPr>
        <w:t>Форма доверенности;</w:t>
      </w:r>
    </w:p>
    <w:p w:rsidR="001B6A00" w:rsidRPr="008C7B05" w:rsidRDefault="001B6A00" w:rsidP="001B6A00">
      <w:pPr>
        <w:pStyle w:val="a7"/>
        <w:spacing w:line="276" w:lineRule="auto"/>
        <w:jc w:val="both"/>
        <w:rPr>
          <w:bCs/>
          <w:sz w:val="22"/>
        </w:rPr>
      </w:pPr>
      <w:r w:rsidRPr="008C7B05">
        <w:rPr>
          <w:bCs/>
          <w:sz w:val="22"/>
        </w:rPr>
        <w:tab/>
        <w:t xml:space="preserve">-Приложение </w:t>
      </w:r>
      <w:r w:rsidR="00B06F71" w:rsidRPr="008C7B05">
        <w:rPr>
          <w:bCs/>
          <w:sz w:val="22"/>
        </w:rPr>
        <w:t xml:space="preserve"> №13 Форма заявки</w:t>
      </w:r>
      <w:r w:rsidRPr="008C7B05">
        <w:rPr>
          <w:bCs/>
          <w:sz w:val="22"/>
        </w:rPr>
        <w:t>;</w:t>
      </w:r>
    </w:p>
    <w:p w:rsidR="001B6A00" w:rsidRPr="008C7B05" w:rsidRDefault="001B6A00" w:rsidP="001B6A00">
      <w:pPr>
        <w:pStyle w:val="a7"/>
        <w:spacing w:line="276" w:lineRule="auto"/>
        <w:jc w:val="both"/>
        <w:rPr>
          <w:bCs/>
          <w:sz w:val="22"/>
        </w:rPr>
      </w:pPr>
      <w:r w:rsidRPr="008C7B05">
        <w:rPr>
          <w:bCs/>
          <w:sz w:val="22"/>
        </w:rPr>
        <w:tab/>
        <w:t xml:space="preserve">-Приложение </w:t>
      </w:r>
      <w:r w:rsidR="00B06F71" w:rsidRPr="008C7B05">
        <w:rPr>
          <w:bCs/>
          <w:sz w:val="22"/>
        </w:rPr>
        <w:t>№14 Ф</w:t>
      </w:r>
      <w:r w:rsidRPr="008C7B05">
        <w:rPr>
          <w:bCs/>
          <w:sz w:val="22"/>
        </w:rPr>
        <w:t>орма заявления о предоставлении  конкурсной документации;</w:t>
      </w:r>
    </w:p>
    <w:p w:rsidR="00B06F71" w:rsidRPr="008C7B05" w:rsidRDefault="00B06F71" w:rsidP="00B06F71">
      <w:pPr>
        <w:pStyle w:val="a7"/>
        <w:spacing w:line="276" w:lineRule="auto"/>
        <w:ind w:firstLine="708"/>
        <w:jc w:val="both"/>
        <w:rPr>
          <w:bCs/>
          <w:sz w:val="22"/>
        </w:rPr>
      </w:pPr>
      <w:r w:rsidRPr="008C7B05">
        <w:rPr>
          <w:bCs/>
          <w:sz w:val="22"/>
        </w:rPr>
        <w:t>-Приложение №15 Форма запроса на разъяснение конкурсной документации;</w:t>
      </w:r>
    </w:p>
    <w:p w:rsidR="00B06F71" w:rsidRPr="008C7B05" w:rsidRDefault="00B06F71" w:rsidP="00B06F71">
      <w:pPr>
        <w:pStyle w:val="a7"/>
        <w:spacing w:line="276" w:lineRule="auto"/>
        <w:ind w:firstLine="708"/>
        <w:jc w:val="both"/>
        <w:rPr>
          <w:bCs/>
          <w:sz w:val="22"/>
        </w:rPr>
      </w:pPr>
      <w:r w:rsidRPr="008C7B05">
        <w:rPr>
          <w:bCs/>
          <w:sz w:val="22"/>
        </w:rPr>
        <w:t>-Приложение №16 Форма уведомления об изменении заявки;</w:t>
      </w:r>
    </w:p>
    <w:p w:rsidR="00B06F71" w:rsidRPr="0032440F" w:rsidRDefault="00B06F71" w:rsidP="00B06F71">
      <w:pPr>
        <w:pStyle w:val="a7"/>
        <w:spacing w:line="276" w:lineRule="auto"/>
        <w:ind w:firstLine="708"/>
        <w:jc w:val="both"/>
        <w:rPr>
          <w:bCs/>
          <w:sz w:val="22"/>
        </w:rPr>
      </w:pPr>
      <w:r w:rsidRPr="0032440F">
        <w:rPr>
          <w:bCs/>
          <w:sz w:val="22"/>
        </w:rPr>
        <w:t>-Приложение №17 Форма уведомления об отзыве заявки.</w:t>
      </w:r>
    </w:p>
    <w:sectPr w:rsidR="00B06F71" w:rsidRPr="0032440F" w:rsidSect="009A5948">
      <w:pgSz w:w="11906" w:h="16838"/>
      <w:pgMar w:top="1134" w:right="52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8BB" w:rsidRDefault="00C758BB">
      <w:pPr>
        <w:spacing w:line="240" w:lineRule="auto"/>
      </w:pPr>
      <w:r>
        <w:separator/>
      </w:r>
    </w:p>
  </w:endnote>
  <w:endnote w:type="continuationSeparator" w:id="0">
    <w:p w:rsidR="00C758BB" w:rsidRDefault="00C75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8BB" w:rsidRDefault="00C758BB">
      <w:pPr>
        <w:spacing w:after="0"/>
      </w:pPr>
      <w:r>
        <w:separator/>
      </w:r>
    </w:p>
  </w:footnote>
  <w:footnote w:type="continuationSeparator" w:id="0">
    <w:p w:rsidR="00C758BB" w:rsidRDefault="00C758B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68AA8"/>
    <w:multiLevelType w:val="singleLevel"/>
    <w:tmpl w:val="40268AA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2B"/>
    <w:rsid w:val="00173B90"/>
    <w:rsid w:val="001B6A00"/>
    <w:rsid w:val="001C3EFC"/>
    <w:rsid w:val="00224D39"/>
    <w:rsid w:val="00260361"/>
    <w:rsid w:val="002626C5"/>
    <w:rsid w:val="002E709C"/>
    <w:rsid w:val="0032440F"/>
    <w:rsid w:val="0033566B"/>
    <w:rsid w:val="00352325"/>
    <w:rsid w:val="00363525"/>
    <w:rsid w:val="00394F25"/>
    <w:rsid w:val="003F247D"/>
    <w:rsid w:val="00432182"/>
    <w:rsid w:val="004365BA"/>
    <w:rsid w:val="00453253"/>
    <w:rsid w:val="00457621"/>
    <w:rsid w:val="004F1AE9"/>
    <w:rsid w:val="00521774"/>
    <w:rsid w:val="005A5544"/>
    <w:rsid w:val="005D4A84"/>
    <w:rsid w:val="00655C7A"/>
    <w:rsid w:val="00701B15"/>
    <w:rsid w:val="0074783C"/>
    <w:rsid w:val="007E1A66"/>
    <w:rsid w:val="00810D3E"/>
    <w:rsid w:val="008C7B05"/>
    <w:rsid w:val="008D635B"/>
    <w:rsid w:val="008F1F2B"/>
    <w:rsid w:val="00916B17"/>
    <w:rsid w:val="009A5948"/>
    <w:rsid w:val="009B37E0"/>
    <w:rsid w:val="009C66EF"/>
    <w:rsid w:val="00A76D5E"/>
    <w:rsid w:val="00A95AB4"/>
    <w:rsid w:val="00AD0905"/>
    <w:rsid w:val="00AE2653"/>
    <w:rsid w:val="00B06F71"/>
    <w:rsid w:val="00B62630"/>
    <w:rsid w:val="00C221E3"/>
    <w:rsid w:val="00C758BB"/>
    <w:rsid w:val="00D36142"/>
    <w:rsid w:val="00D7090C"/>
    <w:rsid w:val="00DE792E"/>
    <w:rsid w:val="00E23ACF"/>
    <w:rsid w:val="00E42A78"/>
    <w:rsid w:val="00E46D92"/>
    <w:rsid w:val="00E76AFA"/>
    <w:rsid w:val="00EC7CC4"/>
    <w:rsid w:val="00F16D6B"/>
    <w:rsid w:val="00F57980"/>
    <w:rsid w:val="00F62E06"/>
    <w:rsid w:val="00FC3662"/>
    <w:rsid w:val="00FD2598"/>
    <w:rsid w:val="0B14482F"/>
    <w:rsid w:val="141B23B3"/>
    <w:rsid w:val="1D615AC9"/>
    <w:rsid w:val="64F35625"/>
    <w:rsid w:val="656A1D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semiHidden="0" w:qFormat="1"/>
    <w:lsdException w:name="Balloon Text" w:qFormat="1"/>
    <w:lsdException w:name="Table Grid" w:semiHidden="0" w:uiPriority="59" w:unhideWhenUsed="0"/>
    <w:lsdException w:name="No Spacing"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qFormat/>
  </w:style>
  <w:style w:type="paragraph" w:customStyle="1" w:styleId="empty">
    <w:name w:val="empty"/>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выноски Знак"/>
    <w:basedOn w:val="a0"/>
    <w:link w:val="a5"/>
    <w:uiPriority w:val="99"/>
    <w:semiHidden/>
    <w:qFormat/>
    <w:rPr>
      <w:rFonts w:ascii="Tahoma" w:hAnsi="Tahoma" w:cs="Tahoma"/>
      <w:sz w:val="16"/>
      <w:szCs w:val="16"/>
    </w:rPr>
  </w:style>
  <w:style w:type="paragraph" w:customStyle="1" w:styleId="Standard">
    <w:name w:val="Standard"/>
    <w:uiPriority w:val="99"/>
    <w:qFormat/>
    <w:pPr>
      <w:suppressAutoHyphens/>
      <w:autoSpaceDN w:val="0"/>
    </w:pPr>
    <w:rPr>
      <w:rFonts w:ascii="Times New Roman" w:eastAsia="Times New Roman" w:hAnsi="Times New Roman" w:cs="Times New Roman"/>
      <w:kern w:val="3"/>
      <w:sz w:val="24"/>
      <w:szCs w:val="24"/>
      <w:lang w:eastAsia="zh-CN"/>
    </w:rPr>
  </w:style>
  <w:style w:type="paragraph" w:customStyle="1" w:styleId="11">
    <w:name w:val="Обычный1"/>
    <w:qFormat/>
    <w:pPr>
      <w:snapToGrid w:val="0"/>
    </w:pPr>
    <w:rPr>
      <w:rFonts w:ascii="Times New Roman" w:eastAsia="Times New Roman" w:hAnsi="Times New Roman" w:cs="Times New Roman"/>
      <w:sz w:val="22"/>
    </w:rPr>
  </w:style>
  <w:style w:type="character" w:customStyle="1" w:styleId="10">
    <w:name w:val="Заголовок 1 Знак"/>
    <w:link w:val="1"/>
    <w:uiPriority w:val="99"/>
    <w:qFormat/>
    <w:locked/>
    <w:rPr>
      <w:rFonts w:ascii="Arial" w:hAnsi="Arial" w:cs="Arial"/>
      <w:b/>
      <w:bCs/>
      <w:kern w:val="32"/>
      <w:sz w:val="32"/>
      <w:szCs w:val="32"/>
    </w:rPr>
  </w:style>
  <w:style w:type="paragraph" w:customStyle="1" w:styleId="12">
    <w:name w:val="Абзац списка1"/>
    <w:basedOn w:val="a"/>
    <w:qFormat/>
    <w:pPr>
      <w:spacing w:after="0" w:line="240" w:lineRule="auto"/>
      <w:ind w:left="720"/>
    </w:pPr>
    <w:rPr>
      <w:rFonts w:ascii="Times New Roman" w:hAnsi="Times New Roman"/>
      <w:sz w:val="24"/>
      <w:szCs w:val="24"/>
      <w:lang w:eastAsia="ru-RU"/>
    </w:rPr>
  </w:style>
  <w:style w:type="paragraph" w:customStyle="1" w:styleId="ConsPlusNonformat">
    <w:name w:val="ConsPlusNonformat"/>
    <w:qFormat/>
    <w:rsid w:val="00FD2598"/>
    <w:pPr>
      <w:widowControl w:val="0"/>
      <w:autoSpaceDE w:val="0"/>
      <w:autoSpaceDN w:val="0"/>
      <w:adjustRightInd w:val="0"/>
    </w:pPr>
    <w:rPr>
      <w:rFonts w:ascii="Courier New" w:eastAsia="Times New Roman" w:hAnsi="Courier New" w:cs="Courier New"/>
    </w:rPr>
  </w:style>
  <w:style w:type="paragraph" w:styleId="a7">
    <w:name w:val="No Spacing"/>
    <w:uiPriority w:val="1"/>
    <w:qFormat/>
    <w:rsid w:val="001B6A00"/>
    <w:rPr>
      <w:rFonts w:ascii="Times New Roman" w:eastAsia="Calibri" w:hAnsi="Times New Roman" w:cs="Times New Roman"/>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semiHidden="0" w:qFormat="1"/>
    <w:lsdException w:name="Balloon Text" w:qFormat="1"/>
    <w:lsdException w:name="Table Grid" w:semiHidden="0" w:uiPriority="59" w:unhideWhenUsed="0"/>
    <w:lsdException w:name="No Spacing"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u w:val="single"/>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qFormat/>
  </w:style>
  <w:style w:type="paragraph" w:customStyle="1" w:styleId="empty">
    <w:name w:val="empty"/>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выноски Знак"/>
    <w:basedOn w:val="a0"/>
    <w:link w:val="a5"/>
    <w:uiPriority w:val="99"/>
    <w:semiHidden/>
    <w:qFormat/>
    <w:rPr>
      <w:rFonts w:ascii="Tahoma" w:hAnsi="Tahoma" w:cs="Tahoma"/>
      <w:sz w:val="16"/>
      <w:szCs w:val="16"/>
    </w:rPr>
  </w:style>
  <w:style w:type="paragraph" w:customStyle="1" w:styleId="Standard">
    <w:name w:val="Standard"/>
    <w:uiPriority w:val="99"/>
    <w:qFormat/>
    <w:pPr>
      <w:suppressAutoHyphens/>
      <w:autoSpaceDN w:val="0"/>
    </w:pPr>
    <w:rPr>
      <w:rFonts w:ascii="Times New Roman" w:eastAsia="Times New Roman" w:hAnsi="Times New Roman" w:cs="Times New Roman"/>
      <w:kern w:val="3"/>
      <w:sz w:val="24"/>
      <w:szCs w:val="24"/>
      <w:lang w:eastAsia="zh-CN"/>
    </w:rPr>
  </w:style>
  <w:style w:type="paragraph" w:customStyle="1" w:styleId="11">
    <w:name w:val="Обычный1"/>
    <w:qFormat/>
    <w:pPr>
      <w:snapToGrid w:val="0"/>
    </w:pPr>
    <w:rPr>
      <w:rFonts w:ascii="Times New Roman" w:eastAsia="Times New Roman" w:hAnsi="Times New Roman" w:cs="Times New Roman"/>
      <w:sz w:val="22"/>
    </w:rPr>
  </w:style>
  <w:style w:type="character" w:customStyle="1" w:styleId="10">
    <w:name w:val="Заголовок 1 Знак"/>
    <w:link w:val="1"/>
    <w:uiPriority w:val="99"/>
    <w:qFormat/>
    <w:locked/>
    <w:rPr>
      <w:rFonts w:ascii="Arial" w:hAnsi="Arial" w:cs="Arial"/>
      <w:b/>
      <w:bCs/>
      <w:kern w:val="32"/>
      <w:sz w:val="32"/>
      <w:szCs w:val="32"/>
    </w:rPr>
  </w:style>
  <w:style w:type="paragraph" w:customStyle="1" w:styleId="12">
    <w:name w:val="Абзац списка1"/>
    <w:basedOn w:val="a"/>
    <w:qFormat/>
    <w:pPr>
      <w:spacing w:after="0" w:line="240" w:lineRule="auto"/>
      <w:ind w:left="720"/>
    </w:pPr>
    <w:rPr>
      <w:rFonts w:ascii="Times New Roman" w:hAnsi="Times New Roman"/>
      <w:sz w:val="24"/>
      <w:szCs w:val="24"/>
      <w:lang w:eastAsia="ru-RU"/>
    </w:rPr>
  </w:style>
  <w:style w:type="paragraph" w:customStyle="1" w:styleId="ConsPlusNonformat">
    <w:name w:val="ConsPlusNonformat"/>
    <w:qFormat/>
    <w:rsid w:val="00FD2598"/>
    <w:pPr>
      <w:widowControl w:val="0"/>
      <w:autoSpaceDE w:val="0"/>
      <w:autoSpaceDN w:val="0"/>
      <w:adjustRightInd w:val="0"/>
    </w:pPr>
    <w:rPr>
      <w:rFonts w:ascii="Courier New" w:eastAsia="Times New Roman" w:hAnsi="Courier New" w:cs="Courier New"/>
    </w:rPr>
  </w:style>
  <w:style w:type="paragraph" w:styleId="a7">
    <w:name w:val="No Spacing"/>
    <w:uiPriority w:val="1"/>
    <w:qFormat/>
    <w:rsid w:val="001B6A00"/>
    <w:rPr>
      <w:rFonts w:ascii="Times New Roman" w:eastAsia="Calibri" w:hAnsi="Times New Roman"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vomajskij-r68.gosweb.gosuslugi.ru" TargetMode="External"/><Relationship Id="rId18" Type="http://schemas.openxmlformats.org/officeDocument/2006/relationships/hyperlink" Target="http://www.torgi.gov.ru/" TargetMode="External"/><Relationship Id="rId26" Type="http://schemas.openxmlformats.org/officeDocument/2006/relationships/hyperlink" Target="https://internet.garant.ru/" TargetMode="External"/><Relationship Id="rId21" Type="http://schemas.openxmlformats.org/officeDocument/2006/relationships/hyperlink" Target="http://www.torgi.gov.ru/" TargetMode="External"/><Relationship Id="rId34"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mailto:m2@r48.tambov.gov.ru" TargetMode="External"/><Relationship Id="rId20" Type="http://schemas.openxmlformats.org/officeDocument/2006/relationships/hyperlink" Target="http://www.torgi.gov.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s://internet.garant.ru/" TargetMode="External"/><Relationship Id="rId36"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www.torgi.gov.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FC50C-B450-4341-A3BC-AC9148B5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12</Pages>
  <Words>5573</Words>
  <Characters>31772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32</cp:revision>
  <cp:lastPrinted>2025-03-31T11:06:00Z</cp:lastPrinted>
  <dcterms:created xsi:type="dcterms:W3CDTF">2024-12-10T06:05:00Z</dcterms:created>
  <dcterms:modified xsi:type="dcterms:W3CDTF">2025-04-01T05:51:00Z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DE8EF7F396324C208836C183C6CC533E_12</vt:lpwstr>
  </property>
</Properties>
</file>