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14" w:rsidRDefault="00880014" w:rsidP="00880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880014" w:rsidRDefault="00880014" w:rsidP="00880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оценке эффективности реализации муниципальных программ района</w:t>
      </w:r>
    </w:p>
    <w:p w:rsidR="00880014" w:rsidRDefault="00880014" w:rsidP="00880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январь – декабрь 2021 года</w:t>
      </w:r>
    </w:p>
    <w:p w:rsidR="00880014" w:rsidRDefault="00880014" w:rsidP="00880014">
      <w:pPr>
        <w:jc w:val="center"/>
        <w:rPr>
          <w:b/>
          <w:sz w:val="28"/>
          <w:szCs w:val="28"/>
        </w:rPr>
      </w:pPr>
    </w:p>
    <w:tbl>
      <w:tblPr>
        <w:tblW w:w="15435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600"/>
        <w:gridCol w:w="2807"/>
        <w:gridCol w:w="2151"/>
        <w:gridCol w:w="1900"/>
        <w:gridCol w:w="2035"/>
        <w:gridCol w:w="2092"/>
        <w:gridCol w:w="1863"/>
        <w:gridCol w:w="1987"/>
      </w:tblGrid>
      <w:tr w:rsidR="00880014" w:rsidTr="00880014">
        <w:trPr>
          <w:trHeight w:val="295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- итоговый показатель эффективности программы</w:t>
            </w:r>
          </w:p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F</w:t>
            </w:r>
            <w:r>
              <w:rPr>
                <w:sz w:val="26"/>
                <w:szCs w:val="26"/>
              </w:rPr>
              <w:t>=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 xml:space="preserve">1+ - 0,5 от </w:t>
            </w: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 xml:space="preserve">0 </w:t>
            </w:r>
          </w:p>
          <w:p w:rsidR="00880014" w:rsidRDefault="0088001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(max 9)</w:t>
            </w:r>
          </w:p>
          <w:p w:rsidR="00880014" w:rsidRDefault="00880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R</w:t>
            </w:r>
            <w:r>
              <w:rPr>
                <w:sz w:val="26"/>
                <w:szCs w:val="26"/>
              </w:rPr>
              <w:t xml:space="preserve">1- интегральный (итоговый) показатель рейтинга программы за январь – декабрь 2016 год </w:t>
            </w:r>
          </w:p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US"/>
              </w:rPr>
              <w:t>max 8</w:t>
            </w:r>
            <w:r>
              <w:rPr>
                <w:sz w:val="26"/>
                <w:szCs w:val="26"/>
              </w:rPr>
              <w:t xml:space="preserve">,5) 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K1 – достижение результатов, целей и задач муниципальной программы, подпрограмм муниципальной программы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K2 – качество управления финансовыми ресурсами по муниципальной программе;</w:t>
            </w:r>
          </w:p>
          <w:p w:rsidR="00880014" w:rsidRDefault="00880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K3 – эффективность расходования средств по муниципальной программе;</w:t>
            </w:r>
          </w:p>
          <w:p w:rsidR="00880014" w:rsidRDefault="0088001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K4 – качество администрирования муниципальной программы, подпрограмм </w:t>
            </w:r>
          </w:p>
        </w:tc>
      </w:tr>
      <w:tr w:rsidR="00880014" w:rsidTr="00880014">
        <w:trPr>
          <w:trHeight w:val="12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F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R1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Z1-0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Z2-0</w:t>
            </w:r>
            <w:r>
              <w:rPr>
                <w:sz w:val="26"/>
                <w:szCs w:val="26"/>
              </w:rPr>
              <w:t>,15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Z3-</w:t>
            </w:r>
            <w:r>
              <w:rPr>
                <w:sz w:val="26"/>
                <w:szCs w:val="26"/>
              </w:rPr>
              <w:t>0,2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Z4-0</w:t>
            </w:r>
            <w:r>
              <w:rPr>
                <w:sz w:val="26"/>
                <w:szCs w:val="26"/>
              </w:rPr>
              <w:t>,15</w:t>
            </w:r>
          </w:p>
        </w:tc>
      </w:tr>
      <w:tr w:rsidR="00880014" w:rsidTr="00880014">
        <w:trPr>
          <w:trHeight w:val="495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14" w:rsidRDefault="00880014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880014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Эффективное исполнение муниципальной  программы  (</w:t>
            </w:r>
            <w:r>
              <w:rPr>
                <w:b/>
                <w:sz w:val="26"/>
                <w:szCs w:val="26"/>
                <w:lang w:val="en-US"/>
              </w:rPr>
              <w:t>&gt;</w:t>
            </w:r>
            <w:r>
              <w:rPr>
                <w:b/>
                <w:sz w:val="26"/>
                <w:szCs w:val="26"/>
              </w:rPr>
              <w:t>=8)</w:t>
            </w:r>
          </w:p>
        </w:tc>
      </w:tr>
      <w:tr w:rsidR="00880014" w:rsidTr="00880014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«Развитие образования Первомайского района»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8,995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8,495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3,87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880014" w:rsidTr="00880014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Тамбовской области «Социальная поддержка граждан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880014" w:rsidTr="00880014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«Эффективное управление финансами  и оптимизация муниципального долга»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0,615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880014" w:rsidTr="00880014">
        <w:trPr>
          <w:trHeight w:val="127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культуры»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8,675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8,175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0,525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rPr>
                <w:b/>
                <w:sz w:val="26"/>
                <w:szCs w:val="26"/>
              </w:rPr>
            </w:pPr>
            <w:bookmarkStart w:id="0" w:name="_GoBack" w:colFirst="0" w:colLast="7"/>
            <w:r w:rsidRPr="009A14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both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 xml:space="preserve">Муниципальная программа Первомайского района  Тамбовской области «Экономическое развитие и инновационная экономика»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8,435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7,935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3,78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0,705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1,8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Pr="009A1430" w:rsidRDefault="00880014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9A1430">
              <w:rPr>
                <w:b/>
                <w:sz w:val="26"/>
                <w:szCs w:val="26"/>
              </w:rPr>
              <w:t>1,65</w:t>
            </w:r>
          </w:p>
        </w:tc>
      </w:tr>
      <w:bookmarkEnd w:id="0"/>
      <w:tr w:rsidR="00880014" w:rsidTr="00880014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транспортной системы и дорожного хозяйства Первомайского района Тамбовской области» 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8,43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8,93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0,93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</w:tr>
      <w:tr w:rsidR="00880014" w:rsidTr="00880014">
        <w:trPr>
          <w:trHeight w:val="169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 Тамбовской области «Информационное обеспечение управления недвижимостью, реформирования  и регулирования земельных и имущественных отношений в Первомайском районе»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8,19</w:t>
            </w: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7,69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0,54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880014" w:rsidTr="00880014">
        <w:trPr>
          <w:trHeight w:val="581"/>
        </w:trPr>
        <w:tc>
          <w:tcPr>
            <w:tcW w:w="154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014" w:rsidRDefault="00880014">
            <w:pPr>
              <w:snapToGrid w:val="0"/>
              <w:rPr>
                <w:b/>
                <w:color w:val="FF0000"/>
                <w:sz w:val="26"/>
                <w:szCs w:val="26"/>
              </w:rPr>
            </w:pPr>
          </w:p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Удовлетворительное исполнение муниципальной  программы  </w:t>
            </w:r>
            <w:r>
              <w:rPr>
                <w:b/>
                <w:i/>
                <w:sz w:val="26"/>
                <w:szCs w:val="26"/>
              </w:rPr>
              <w:t>(5&lt;=</w:t>
            </w:r>
            <w:r>
              <w:rPr>
                <w:b/>
                <w:i/>
                <w:sz w:val="26"/>
                <w:szCs w:val="26"/>
                <w:lang w:val="en-US"/>
              </w:rPr>
              <w:t>F</w:t>
            </w:r>
            <w:r>
              <w:rPr>
                <w:b/>
                <w:i/>
                <w:sz w:val="26"/>
                <w:szCs w:val="26"/>
              </w:rPr>
              <w:t>&lt;</w:t>
            </w:r>
            <w:r>
              <w:rPr>
                <w:b/>
                <w:sz w:val="26"/>
                <w:szCs w:val="26"/>
              </w:rPr>
              <w:t>8)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«Охрана окружающей среды, воспроизводства и использование природных ресурсов Первомайского района 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7,92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комплексного развития сельских </w:t>
            </w:r>
            <w:r>
              <w:rPr>
                <w:sz w:val="26"/>
                <w:szCs w:val="26"/>
              </w:rPr>
              <w:lastRenderedPageBreak/>
              <w:t>территорий Первомайского района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7,57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«Оказание содействия добровольному переселению соотечественников, проживающих за рубежом»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«Доступная среда»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«Энергосбережение и повышение энергетической эффективности Первомайского района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7,22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7,72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«Повышение эффективности бюджетных расходов Первомайского </w:t>
            </w:r>
            <w:r>
              <w:rPr>
                <w:sz w:val="26"/>
                <w:szCs w:val="26"/>
              </w:rPr>
              <w:lastRenderedPageBreak/>
              <w:t>района»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6,93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по укреплению здоровья, увеличению периода активного долголетия и продолжительности здоровой жизни граждан старшего поколения в Первомайском районе Тамбовской области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2128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«Укрепление общественного здоровья в Первомайском районе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6,68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1,26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«Развитие физической культуры, спорта и туризма»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tabs>
                <w:tab w:val="left" w:pos="500"/>
                <w:tab w:val="center" w:pos="8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6,59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«Развитие сельского хозяйства и </w:t>
            </w:r>
            <w:r>
              <w:rPr>
                <w:sz w:val="26"/>
                <w:szCs w:val="26"/>
              </w:rPr>
              <w:lastRenderedPageBreak/>
              <w:t>регулирования рынков сельскохозяйственной продукции, сырья и продовольствия Первомайского района»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6,54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3,78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880014" w:rsidTr="00880014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 «Информационное общество»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tabs>
                <w:tab w:val="left" w:pos="440"/>
                <w:tab w:val="center" w:pos="8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3,87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1,56</w:t>
            </w:r>
          </w:p>
        </w:tc>
      </w:tr>
      <w:tr w:rsidR="00880014" w:rsidTr="00880014">
        <w:trPr>
          <w:trHeight w:val="523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Первомайского района</w:t>
            </w:r>
          </w:p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«Обеспечение доступным, комфортным жильем и коммунальными услугами граждан Первомайского района Тамбовской области»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6,355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6,855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0,855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1,35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«Защита населения и территорий от чрезвычайных ситуаций, обеспечение пожарной безопасности и безопасности людей на </w:t>
            </w:r>
            <w:r>
              <w:rPr>
                <w:sz w:val="26"/>
                <w:szCs w:val="26"/>
              </w:rPr>
              <w:lastRenderedPageBreak/>
              <w:t>водных объектах в Первомайском районе Тамбовской области»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5,67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  <w:tr w:rsidR="00880014" w:rsidTr="00880014">
        <w:trPr>
          <w:trHeight w:val="371"/>
        </w:trPr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80014" w:rsidRDefault="00880014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14</w:t>
            </w:r>
          </w:p>
          <w:p w:rsidR="00880014" w:rsidRDefault="00880014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Муниципальная программа Первомайского района Тамбовской области «Обеспечение безопасности населения Первомайского района Тамбовской области и противодействие преступности» 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5,425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5,925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0,975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014" w:rsidRDefault="00880014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1,65</w:t>
            </w:r>
          </w:p>
        </w:tc>
      </w:tr>
    </w:tbl>
    <w:p w:rsidR="00880014" w:rsidRDefault="00880014" w:rsidP="00880014">
      <w:pPr>
        <w:rPr>
          <w:color w:val="FF0000"/>
          <w:sz w:val="28"/>
          <w:szCs w:val="28"/>
        </w:rPr>
      </w:pPr>
    </w:p>
    <w:p w:rsidR="0050281D" w:rsidRDefault="0050281D"/>
    <w:sectPr w:rsidR="0050281D" w:rsidSect="008800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240"/>
    <w:rsid w:val="00143240"/>
    <w:rsid w:val="0050281D"/>
    <w:rsid w:val="00880014"/>
    <w:rsid w:val="009A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627</Words>
  <Characters>3578</Characters>
  <Application>Microsoft Office Word</Application>
  <DocSecurity>0</DocSecurity>
  <Lines>29</Lines>
  <Paragraphs>8</Paragraphs>
  <ScaleCrop>false</ScaleCrop>
  <Company>diakov.net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3</cp:revision>
  <dcterms:created xsi:type="dcterms:W3CDTF">2023-03-22T11:39:00Z</dcterms:created>
  <dcterms:modified xsi:type="dcterms:W3CDTF">2023-03-22T12:05:00Z</dcterms:modified>
</cp:coreProperties>
</file>