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417"/>
        <w:gridCol w:w="1276"/>
        <w:gridCol w:w="6061"/>
      </w:tblGrid>
      <w:tr w:rsidR="00DB4AE0" w:rsidRPr="008D09A8" w:rsidTr="00E21A74">
        <w:trPr>
          <w:trHeight w:val="5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BC0050" w:rsidRDefault="00DB4AE0" w:rsidP="00E21A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E0" w:rsidRPr="008D09A8" w:rsidRDefault="00DB4AE0" w:rsidP="00E21A74">
            <w:pPr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Целевые показатели на 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E0" w:rsidRPr="008D09A8" w:rsidRDefault="00DB4AE0" w:rsidP="00E21A74">
            <w:pPr>
              <w:spacing w:after="0"/>
              <w:ind w:right="-108" w:hanging="108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Ожидаемые показатели на 01.</w:t>
            </w:r>
            <w:r>
              <w:rPr>
                <w:rFonts w:ascii="Times New Roman" w:hAnsi="Times New Roman"/>
              </w:rPr>
              <w:t>01</w:t>
            </w:r>
            <w:r w:rsidRPr="008D09A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8D09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8D09A8" w:rsidRDefault="00DB4AE0" w:rsidP="00E21A74">
            <w:pPr>
              <w:spacing w:after="0"/>
              <w:ind w:left="-108" w:firstLine="108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% исполнения</w:t>
            </w:r>
          </w:p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к плану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Примечание</w:t>
            </w:r>
          </w:p>
        </w:tc>
      </w:tr>
      <w:tr w:rsidR="00DB4AE0" w:rsidRPr="008D09A8" w:rsidTr="00E21A74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BC0050" w:rsidRDefault="00DB4AE0" w:rsidP="00E21A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4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8D09A8" w:rsidRDefault="00DB4AE0" w:rsidP="00E21A74">
            <w:pPr>
              <w:spacing w:after="0"/>
              <w:jc w:val="center"/>
              <w:rPr>
                <w:rFonts w:ascii="Times New Roman" w:hAnsi="Times New Roman"/>
              </w:rPr>
            </w:pPr>
            <w:r w:rsidRPr="008D09A8">
              <w:rPr>
                <w:rFonts w:ascii="Times New Roman" w:hAnsi="Times New Roman"/>
              </w:rPr>
              <w:t>5</w:t>
            </w:r>
          </w:p>
        </w:tc>
      </w:tr>
      <w:tr w:rsidR="00DB4AE0" w:rsidRPr="00CE7053" w:rsidTr="00E21A74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BC0050" w:rsidRDefault="00DB4AE0" w:rsidP="00E21A74">
            <w:pPr>
              <w:jc w:val="both"/>
              <w:rPr>
                <w:rFonts w:ascii="Times New Roman" w:hAnsi="Times New Roman"/>
              </w:rPr>
            </w:pPr>
            <w:r w:rsidRPr="00BC0050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7053">
              <w:rPr>
                <w:rFonts w:ascii="Times New Roman" w:hAnsi="Times New Roman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jc w:val="center"/>
              <w:rPr>
                <w:rFonts w:ascii="Times New Roman" w:hAnsi="Times New Roman"/>
              </w:rPr>
            </w:pPr>
            <w:r w:rsidRPr="00CE7053">
              <w:rPr>
                <w:rFonts w:ascii="Times New Roman" w:hAnsi="Times New Roman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jc w:val="center"/>
              <w:rPr>
                <w:rFonts w:ascii="Times New Roman" w:hAnsi="Times New Roman"/>
                <w:b/>
              </w:rPr>
            </w:pPr>
            <w:r w:rsidRPr="00CE7053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jc w:val="center"/>
              <w:rPr>
                <w:rFonts w:ascii="Times New Roman" w:hAnsi="Times New Roman"/>
              </w:rPr>
            </w:pPr>
            <w:r w:rsidRPr="00CE705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CE705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47–юридических лиц,</w:t>
            </w:r>
          </w:p>
          <w:p w:rsidR="00DB4AE0" w:rsidRPr="00CE7053" w:rsidRDefault="00DB4AE0" w:rsidP="00E2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 xml:space="preserve">–индивидуальных предпринимателей  </w:t>
            </w:r>
          </w:p>
          <w:p w:rsidR="00DB4AE0" w:rsidRPr="00CE7053" w:rsidRDefault="00DB4AE0" w:rsidP="00E21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(сведения на 10.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 xml:space="preserve">  Реестр СМП)</w:t>
            </w:r>
          </w:p>
        </w:tc>
      </w:tr>
      <w:tr w:rsidR="00DB4AE0" w:rsidRPr="00CE7053" w:rsidTr="00E21A74">
        <w:trPr>
          <w:trHeight w:val="2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BC0050" w:rsidRDefault="00DB4AE0" w:rsidP="00E21A74">
            <w:pPr>
              <w:jc w:val="both"/>
              <w:rPr>
                <w:rFonts w:ascii="Times New Roman" w:hAnsi="Times New Roman"/>
              </w:rPr>
            </w:pPr>
            <w:r w:rsidRPr="00BC0050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E7053">
              <w:rPr>
                <w:rFonts w:ascii="Times New Roman" w:hAnsi="Times New Roman"/>
              </w:rPr>
              <w:t>Среднесписочная численность работников, занятых у субъектов малого и среднего предпринимательства,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jc w:val="center"/>
              <w:rPr>
                <w:rFonts w:ascii="Times New Roman" w:hAnsi="Times New Roman"/>
              </w:rPr>
            </w:pPr>
            <w:r w:rsidRPr="00CE7053">
              <w:rPr>
                <w:rFonts w:ascii="Times New Roman" w:hAnsi="Times New Roman"/>
              </w:rPr>
              <w:t>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jc w:val="center"/>
              <w:rPr>
                <w:rFonts w:ascii="Times New Roman" w:hAnsi="Times New Roman"/>
                <w:b/>
              </w:rPr>
            </w:pPr>
            <w:r w:rsidRPr="00CE7053">
              <w:rPr>
                <w:rFonts w:ascii="Times New Roman" w:hAnsi="Times New Roman"/>
                <w:b/>
              </w:rPr>
              <w:t>88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E0" w:rsidRPr="00CE7053" w:rsidRDefault="00DB4AE0" w:rsidP="00E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Расчет показателя  произведен в соответствии с методикой расчета утвержденной Минэкономразвития.</w:t>
            </w:r>
          </w:p>
          <w:p w:rsidR="00DB4AE0" w:rsidRPr="00CE7053" w:rsidRDefault="00DB4AE0" w:rsidP="00E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-занятых у юридических лиц –  30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 xml:space="preserve"> чел сведения реестра за предшествующий календарный год</w:t>
            </w:r>
          </w:p>
          <w:p w:rsidR="00DB4AE0" w:rsidRPr="00CE7053" w:rsidRDefault="00DB4AE0" w:rsidP="00E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E7053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E7053">
              <w:rPr>
                <w:rFonts w:ascii="Times New Roman" w:hAnsi="Times New Roman"/>
                <w:sz w:val="24"/>
                <w:szCs w:val="24"/>
              </w:rPr>
              <w:t xml:space="preserve"> у ИП  -  сведения в реестре отсутствуют</w:t>
            </w:r>
          </w:p>
          <w:p w:rsidR="00DB4AE0" w:rsidRPr="00CE7053" w:rsidRDefault="00DB4AE0" w:rsidP="00E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 xml:space="preserve"> -вновь созданные юридические лица 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4AE0" w:rsidRPr="00CE7053" w:rsidRDefault="00DB4AE0" w:rsidP="00E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053">
              <w:rPr>
                <w:rFonts w:ascii="Times New Roman" w:hAnsi="Times New Roman"/>
                <w:sz w:val="24"/>
                <w:szCs w:val="24"/>
              </w:rPr>
              <w:t>-индивидуальные предприниматели, сведения о которых внесены в  единый реестр СМП на 10.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>) -  42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E7053">
              <w:rPr>
                <w:rFonts w:ascii="Times New Roman" w:hAnsi="Times New Roman"/>
                <w:sz w:val="24"/>
                <w:szCs w:val="24"/>
              </w:rPr>
              <w:t xml:space="preserve"> чел. </w:t>
            </w:r>
          </w:p>
        </w:tc>
      </w:tr>
    </w:tbl>
    <w:p w:rsidR="004346A2" w:rsidRDefault="004346A2">
      <w:bookmarkStart w:id="0" w:name="_GoBack"/>
      <w:bookmarkEnd w:id="0"/>
    </w:p>
    <w:sectPr w:rsidR="004346A2" w:rsidSect="00DB4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02"/>
    <w:rsid w:val="004346A2"/>
    <w:rsid w:val="00DB4AE0"/>
    <w:rsid w:val="00E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2023-03-24T08:44:00Z</dcterms:created>
  <dcterms:modified xsi:type="dcterms:W3CDTF">2023-03-24T08:45:00Z</dcterms:modified>
</cp:coreProperties>
</file>