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PT Astra Serif" w:eastAsia="Times New Roman" w:hAnsi="PT Astra Serif" w:cs="Times New Roman CYR"/>
          <w:sz w:val="28"/>
          <w:szCs w:val="28"/>
          <w:lang w:eastAsia="ru-RU"/>
        </w:rPr>
      </w:pPr>
      <w:r w:rsidRPr="003042FA">
        <w:rPr>
          <w:rFonts w:ascii="Calibri" w:eastAsia="Times New Roman" w:hAnsi="Calibri" w:cs="Times New Roman CYR"/>
          <w:b/>
          <w:bCs/>
          <w:noProof/>
          <w:color w:val="26282F"/>
          <w:lang w:eastAsia="ru-RU"/>
        </w:rPr>
        <w:drawing>
          <wp:inline distT="0" distB="0" distL="0" distR="0" wp14:anchorId="3C9BE341" wp14:editId="436A0430">
            <wp:extent cx="563245" cy="775970"/>
            <wp:effectExtent l="0" t="0" r="825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3042FA" w:rsidRPr="003042FA" w:rsidRDefault="003042FA" w:rsidP="003042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>ТАМБОВСКАЯ ОБЛАСТЬ</w:t>
      </w:r>
    </w:p>
    <w:p w:rsidR="003042FA" w:rsidRPr="003042FA" w:rsidRDefault="003042FA" w:rsidP="003042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042FA" w:rsidRPr="003042FA" w:rsidRDefault="003042FA" w:rsidP="003042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 ПЕРВОМАЙСКОГО  МУНИЦИПАЛЬНОГО ОКРУГА</w:t>
      </w:r>
    </w:p>
    <w:p w:rsidR="003042FA" w:rsidRPr="003042FA" w:rsidRDefault="003042FA" w:rsidP="003042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042FA" w:rsidRPr="003042FA" w:rsidRDefault="003042FA" w:rsidP="003042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</w:t>
      </w:r>
    </w:p>
    <w:p w:rsidR="003042FA" w:rsidRPr="003042FA" w:rsidRDefault="003042FA" w:rsidP="003042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042FA" w:rsidRPr="003042FA" w:rsidRDefault="003042FA" w:rsidP="003042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5C55E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bookmarkStart w:id="0" w:name="_GoBack"/>
      <w:bookmarkEnd w:id="0"/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5C55E5">
        <w:rPr>
          <w:rFonts w:ascii="Times New Roman" w:eastAsia="Times New Roman" w:hAnsi="Times New Roman" w:cs="Times New Roman"/>
          <w:sz w:val="28"/>
          <w:szCs w:val="28"/>
          <w:lang w:eastAsia="zh-CN"/>
        </w:rPr>
        <w:t>23.06.</w:t>
      </w:r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2025                              </w:t>
      </w:r>
      <w:proofErr w:type="spellStart"/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>р.п</w:t>
      </w:r>
      <w:proofErr w:type="gramStart"/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>.П</w:t>
      </w:r>
      <w:proofErr w:type="gramEnd"/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>ервомайский</w:t>
      </w:r>
      <w:proofErr w:type="spellEnd"/>
      <w:r w:rsidRPr="003042F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№</w:t>
      </w:r>
      <w:r w:rsidR="005C55E5">
        <w:rPr>
          <w:rFonts w:ascii="Times New Roman" w:eastAsia="Times New Roman" w:hAnsi="Times New Roman" w:cs="Times New Roman"/>
          <w:sz w:val="28"/>
          <w:szCs w:val="28"/>
          <w:lang w:eastAsia="zh-CN"/>
        </w:rPr>
        <w:t>1120</w:t>
      </w:r>
    </w:p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PT Astra Serif" w:eastAsia="Times New Roman" w:hAnsi="PT Astra Serif" w:cs="Times New Roman CYR"/>
          <w:sz w:val="28"/>
          <w:szCs w:val="28"/>
          <w:lang w:eastAsia="ru-RU"/>
        </w:rPr>
      </w:pPr>
    </w:p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PT Astra Serif" w:eastAsia="Times New Roman" w:hAnsi="PT Astra Serif" w:cs="Times New Roman"/>
          <w:bCs/>
          <w:color w:val="26282F"/>
          <w:sz w:val="28"/>
          <w:szCs w:val="28"/>
          <w:lang w:eastAsia="ru-RU"/>
        </w:rPr>
      </w:pPr>
      <w:r w:rsidRPr="003042FA">
        <w:rPr>
          <w:rFonts w:ascii="PT Astra Serif" w:eastAsia="Times New Roman" w:hAnsi="PT Astra Serif" w:cs="Times New Roman CYR"/>
          <w:sz w:val="28"/>
          <w:szCs w:val="28"/>
          <w:lang w:eastAsia="ru-RU"/>
        </w:rPr>
        <w:t>Об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утверждении административного регламента предоставления муниципальной услуги </w:t>
      </w:r>
      <w:r w:rsidRPr="003042FA">
        <w:rPr>
          <w:rFonts w:ascii="PT Astra Serif" w:eastAsia="Times New Roman" w:hAnsi="PT Astra Serif" w:cs="Times New Roman"/>
          <w:bCs/>
          <w:color w:val="26282F"/>
          <w:sz w:val="28"/>
          <w:szCs w:val="28"/>
          <w:lang w:eastAsia="ru-RU"/>
        </w:rPr>
        <w:t>«Выдача разрешения (дубликата или копии разрешения) на право организации розничного рынка»</w:t>
      </w:r>
    </w:p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bookmarkStart w:id="1" w:name="sub_9"/>
    </w:p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PT Astra Serif" w:eastAsia="Times New Roman" w:hAnsi="PT Astra Serif" w:cs="Times New Roman CYR"/>
          <w:b/>
          <w:bCs/>
          <w:color w:val="26282F"/>
          <w:sz w:val="28"/>
          <w:szCs w:val="28"/>
          <w:lang w:eastAsia="ru-RU"/>
        </w:rPr>
      </w:pP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ab/>
      </w:r>
      <w:proofErr w:type="gramStart"/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Руководствуясь Федеральным законом от 06.10.2003 № 131-ФЗ                     «Об общих принципах организации местного самоуправления в Российской Федерации»</w:t>
      </w:r>
      <w:r w:rsidR="005B3961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(с изменениями и дополнениями от 20 марта 2025г.)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, Федеральным законом от 30.12.2006 № 271-ФЗ «О розничных рынках и о внесении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изменений в Трудовой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кодекс Российской Федерации»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(с изменениями  и дополнениями от  08 августа 2024г.)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, Федеральным 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законом 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от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28.12.2009 №381-ФЗ «Об основах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государственного регулирования торговой деятельности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в</w:t>
      </w:r>
      <w:proofErr w:type="gramEnd"/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proofErr w:type="gramStart"/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Российской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Федерации»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(с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изменениями  и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дополнениями от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26 декабря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2024г.)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, Федеральным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законом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от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27.07.2010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№210-ФЗ «Об организации предоставления</w:t>
      </w:r>
      <w:r w:rsidR="00A12E35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государственных и муниципальных услуг»</w:t>
      </w:r>
      <w:r w:rsidR="00E90544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(с изменениями и дополнениями от 28 декабря 2024г.)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,  постановлением Правительства Российской Федерации от 10.03.2007 № 148 «Об утверждении Правил 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выдачи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разрешений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на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право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организации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розничного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рынка»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(с изменениями и дополнениями от 13 декабря 2016г.)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, постановлением администрации Тамбовской области от</w:t>
      </w:r>
      <w:proofErr w:type="gramEnd"/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proofErr w:type="gramStart"/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18.04.2007 № 399 «О реализации Федерального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 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закона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от 30.12.2006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№ 271-ФЗ «О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розничных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  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рынках </w:t>
      </w:r>
      <w:r w:rsidR="003F736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и о внесении изменений в Трудовой кодекс Российской Федерации»</w:t>
      </w:r>
      <w:r w:rsidR="005B3961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 </w:t>
      </w:r>
      <w:r w:rsidR="004847DC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>с изменениями и дополнениями от 10 января 2019г.)</w:t>
      </w:r>
      <w:r w:rsidRPr="003042FA">
        <w:rPr>
          <w:rFonts w:ascii="PT Astra Serif" w:eastAsia="Times New Roman" w:hAnsi="PT Astra Serif" w:cs="Times New Roman CYR"/>
          <w:bCs/>
          <w:color w:val="26282F"/>
          <w:sz w:val="28"/>
          <w:szCs w:val="28"/>
          <w:lang w:eastAsia="ru-RU"/>
        </w:rPr>
        <w:t xml:space="preserve">, </w:t>
      </w:r>
      <w:r w:rsidRPr="003042F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постановлением администрации </w:t>
      </w:r>
      <w:r w:rsidR="003F736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 </w:t>
      </w:r>
      <w:r w:rsidRPr="003042F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Первомайского муниципального округа Тамбовской области от 18.01.2024  №60 «</w:t>
      </w:r>
      <w:r w:rsidRPr="003042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3042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регламентов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042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Pr="003042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муниципальных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Pr="003042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</w:t>
      </w:r>
      <w:proofErr w:type="gramEnd"/>
      <w:r w:rsidRPr="003042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(с изменениями от </w:t>
      </w:r>
      <w:r w:rsidRPr="003042FA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>14.08.2024 №1368, от 28.03.2025 №638)</w:t>
      </w:r>
      <w:r w:rsidRPr="003042F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3042FA">
        <w:rPr>
          <w:rFonts w:ascii="Times New Roman" w:eastAsia="SimSun" w:hAnsi="Times New Roman" w:cs="Times New Roman"/>
          <w:bCs/>
          <w:color w:val="000000"/>
          <w:sz w:val="28"/>
          <w:szCs w:val="28"/>
          <w:lang w:eastAsia="ru-RU"/>
        </w:rPr>
        <w:t xml:space="preserve"> статьями 32, 38, 41 Устава Первомайского муниципального округа Тамбовской области, администрация Первомайского муниципального округа ПОСТАНОВЛЯЕТ</w:t>
      </w:r>
      <w:r w:rsidRPr="003042F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:</w:t>
      </w:r>
    </w:p>
    <w:bookmarkEnd w:id="1"/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 CYR"/>
          <w:sz w:val="28"/>
          <w:szCs w:val="28"/>
          <w:lang w:eastAsia="ru-RU"/>
        </w:rPr>
      </w:pPr>
      <w:r w:rsidRPr="003042FA">
        <w:rPr>
          <w:rFonts w:ascii="PT Astra Serif" w:eastAsia="Times New Roman" w:hAnsi="PT Astra Serif" w:cs="Times New Roman CYR"/>
          <w:sz w:val="28"/>
          <w:szCs w:val="28"/>
          <w:lang w:eastAsia="ru-RU"/>
        </w:rPr>
        <w:t xml:space="preserve">1.Утвердить административный регламент предоставления муниципальной услуги </w:t>
      </w:r>
      <w:r w:rsidRPr="003042F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«Выдача разрешения (дубликата или копии разрешения) </w:t>
      </w:r>
      <w:r w:rsidRPr="003042FA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на право организации розничного рынка» </w:t>
      </w:r>
      <w:r w:rsidRPr="003042FA">
        <w:rPr>
          <w:rFonts w:ascii="PT Astra Serif" w:eastAsia="Times New Roman" w:hAnsi="PT Astra Serif" w:cs="Times New Roman CYR"/>
          <w:sz w:val="28"/>
          <w:szCs w:val="28"/>
          <w:lang w:eastAsia="ru-RU"/>
        </w:rPr>
        <w:t>согласно приложению.</w:t>
      </w:r>
    </w:p>
    <w:p w:rsidR="003042FA" w:rsidRPr="003042FA" w:rsidRDefault="003042FA" w:rsidP="00C01023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2FA">
        <w:rPr>
          <w:rFonts w:ascii="PT Astra Serif" w:eastAsia="Times New Roman" w:hAnsi="PT Astra Serif" w:cs="Arial"/>
          <w:sz w:val="28"/>
          <w:szCs w:val="28"/>
          <w:lang w:eastAsia="ru-RU"/>
        </w:rPr>
        <w:tab/>
      </w:r>
      <w:r w:rsidR="00C010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 заместителя главы администрации округа </w:t>
      </w:r>
      <w:proofErr w:type="spellStart"/>
      <w:r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И.В.Махину</w:t>
      </w:r>
      <w:proofErr w:type="spellEnd"/>
      <w:r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42FA" w:rsidRPr="003042FA" w:rsidRDefault="00C01023" w:rsidP="003042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042FA"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настоящее постановление в газете «Вестник 68» Первомайского муниципального округа Тамбовской области и разместить в  сетевом издании «РИА «ТОП68» (</w:t>
      </w:r>
      <w:r w:rsidR="003042FA" w:rsidRPr="003042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3042FA"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42FA" w:rsidRPr="003042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top</w:t>
      </w:r>
      <w:r w:rsidR="003042FA"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>68.</w:t>
      </w:r>
      <w:proofErr w:type="spellStart"/>
      <w:r w:rsidR="003042FA" w:rsidRPr="003042F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3042FA"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042FA" w:rsidRPr="003042FA" w:rsidRDefault="00C01023" w:rsidP="003042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042FA" w:rsidRPr="003042FA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постановление вступает в силу после его официального опубликования.</w:t>
      </w:r>
    </w:p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Arial"/>
          <w:strike/>
          <w:sz w:val="28"/>
          <w:szCs w:val="28"/>
          <w:lang w:eastAsia="ru-RU"/>
        </w:rPr>
      </w:pPr>
    </w:p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Arial"/>
          <w:strike/>
          <w:sz w:val="28"/>
          <w:szCs w:val="28"/>
          <w:lang w:eastAsia="ru-RU"/>
        </w:rPr>
      </w:pPr>
    </w:p>
    <w:p w:rsidR="003042FA" w:rsidRPr="003042FA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PT Astra Serif" w:eastAsia="Times New Roman" w:hAnsi="PT Astra Serif" w:cs="Arial"/>
          <w:strike/>
          <w:sz w:val="28"/>
          <w:szCs w:val="28"/>
          <w:lang w:eastAsia="ru-RU"/>
        </w:rPr>
      </w:pPr>
    </w:p>
    <w:p w:rsidR="00905DC6" w:rsidRDefault="003042FA" w:rsidP="003042F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</w:pPr>
      <w:r w:rsidRPr="003042F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Глава</w:t>
      </w:r>
      <w:r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</w:t>
      </w:r>
      <w:r w:rsidRPr="003042F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округа                                                 </w:t>
      </w:r>
      <w:r w:rsidR="009737B9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</w:t>
      </w:r>
      <w:r w:rsidRPr="003042F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proofErr w:type="spellStart"/>
      <w:r w:rsidRPr="003042FA">
        <w:rPr>
          <w:rFonts w:ascii="PT Astra Serif" w:eastAsia="Times New Roman" w:hAnsi="PT Astra Serif" w:cs="Times New Roman"/>
          <w:color w:val="000000"/>
          <w:sz w:val="28"/>
          <w:szCs w:val="28"/>
          <w:lang w:eastAsia="ru-RU"/>
        </w:rPr>
        <w:t>Р.В.Рыжков</w:t>
      </w:r>
      <w:proofErr w:type="spellEnd"/>
    </w:p>
    <w:sectPr w:rsidR="00905DC6" w:rsidSect="003042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728" w:rsidRDefault="005B4728" w:rsidP="003042FA">
      <w:pPr>
        <w:spacing w:after="0" w:line="240" w:lineRule="auto"/>
      </w:pPr>
      <w:r>
        <w:separator/>
      </w:r>
    </w:p>
  </w:endnote>
  <w:endnote w:type="continuationSeparator" w:id="0">
    <w:p w:rsidR="005B4728" w:rsidRDefault="005B4728" w:rsidP="00304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728" w:rsidRDefault="005B4728" w:rsidP="003042FA">
      <w:pPr>
        <w:spacing w:after="0" w:line="240" w:lineRule="auto"/>
      </w:pPr>
      <w:r>
        <w:separator/>
      </w:r>
    </w:p>
  </w:footnote>
  <w:footnote w:type="continuationSeparator" w:id="0">
    <w:p w:rsidR="005B4728" w:rsidRDefault="005B4728" w:rsidP="003042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93"/>
    <w:rsid w:val="00040D13"/>
    <w:rsid w:val="001114C3"/>
    <w:rsid w:val="003042FA"/>
    <w:rsid w:val="003F736A"/>
    <w:rsid w:val="00450A4F"/>
    <w:rsid w:val="004847DC"/>
    <w:rsid w:val="005453C8"/>
    <w:rsid w:val="005B3961"/>
    <w:rsid w:val="005B4728"/>
    <w:rsid w:val="005C55E5"/>
    <w:rsid w:val="008B4693"/>
    <w:rsid w:val="00905DC6"/>
    <w:rsid w:val="009737B9"/>
    <w:rsid w:val="00A12E35"/>
    <w:rsid w:val="00C01023"/>
    <w:rsid w:val="00E90544"/>
    <w:rsid w:val="00EE5B89"/>
    <w:rsid w:val="00F2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2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042FA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4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2F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04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42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2F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042FA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4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2F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3042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4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9</cp:revision>
  <dcterms:created xsi:type="dcterms:W3CDTF">2025-05-20T11:00:00Z</dcterms:created>
  <dcterms:modified xsi:type="dcterms:W3CDTF">2025-06-24T07:55:00Z</dcterms:modified>
</cp:coreProperties>
</file>