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8C" w:rsidRDefault="00426FC4" w:rsidP="00B5278C">
      <w:pPr>
        <w:widowControl w:val="0"/>
        <w:suppressAutoHyphens/>
        <w:autoSpaceDN w:val="0"/>
        <w:spacing w:before="40" w:after="40" w:line="240" w:lineRule="auto"/>
        <w:ind w:firstLine="4440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</w:t>
      </w:r>
      <w:r w:rsidR="0055366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3D0A9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</w:t>
      </w:r>
      <w:r w:rsidR="00B5278C" w:rsidRPr="00B5278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ПРИЛОЖЕНИЕ</w:t>
      </w:r>
    </w:p>
    <w:p w:rsidR="003301AC" w:rsidRDefault="003301AC" w:rsidP="00B5278C">
      <w:pPr>
        <w:widowControl w:val="0"/>
        <w:suppressAutoHyphens/>
        <w:autoSpaceDN w:val="0"/>
        <w:spacing w:before="40" w:after="40" w:line="240" w:lineRule="auto"/>
        <w:ind w:firstLine="4440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к постановлению администрации округа</w:t>
      </w:r>
    </w:p>
    <w:p w:rsidR="004538B3" w:rsidRPr="00B5278C" w:rsidRDefault="00CE571B" w:rsidP="00B5278C">
      <w:pPr>
        <w:widowControl w:val="0"/>
        <w:suppressAutoHyphens/>
        <w:autoSpaceDN w:val="0"/>
        <w:spacing w:before="40" w:after="40" w:line="240" w:lineRule="auto"/>
        <w:ind w:firstLine="4440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</w:t>
      </w:r>
      <w:bookmarkStart w:id="0" w:name="_GoBack"/>
      <w:bookmarkEnd w:id="0"/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 19.02.</w:t>
      </w:r>
      <w:r w:rsidR="004538B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2025 №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312</w:t>
      </w:r>
    </w:p>
    <w:p w:rsidR="00B5278C" w:rsidRPr="00B5278C" w:rsidRDefault="00B5278C" w:rsidP="00B5278C">
      <w:pPr>
        <w:widowControl w:val="0"/>
        <w:suppressAutoHyphens/>
        <w:autoSpaceDN w:val="0"/>
        <w:spacing w:before="40" w:after="40" w:line="240" w:lineRule="auto"/>
        <w:ind w:firstLine="4440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B5278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</w:t>
      </w:r>
    </w:p>
    <w:p w:rsidR="00BE2E1D" w:rsidRPr="00AF3CC3" w:rsidRDefault="00BE2E1D" w:rsidP="00296BF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DF118B" w:rsidRPr="00AF3CC3" w:rsidRDefault="00BE2E1D" w:rsidP="00622CE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Муниципальная</w:t>
      </w: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программа</w:t>
      </w:r>
    </w:p>
    <w:p w:rsidR="00DF118B" w:rsidRPr="00AF3CC3" w:rsidRDefault="00BE2E1D" w:rsidP="00622CE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="00D3328D"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Первомайского муниципального округа</w:t>
      </w: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</w:p>
    <w:p w:rsidR="00BE2E1D" w:rsidRPr="00AF3CC3" w:rsidRDefault="00BE2E1D" w:rsidP="00622CE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«</w:t>
      </w:r>
      <w:r w:rsidR="00D3328D" w:rsidRPr="00AF3CC3">
        <w:rPr>
          <w:rFonts w:ascii="Times New Roman" w:hAnsi="Times New Roman" w:cs="Times New Roman"/>
          <w:b/>
          <w:kern w:val="1"/>
          <w:sz w:val="28"/>
          <w:szCs w:val="28"/>
        </w:rPr>
        <w:t>Развитие физической культуры, спорта и туризма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»</w:t>
      </w:r>
    </w:p>
    <w:p w:rsidR="00BE2E1D" w:rsidRDefault="00BE2E1D" w:rsidP="00622CE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</w:pPr>
    </w:p>
    <w:p w:rsidR="004538B3" w:rsidRPr="00AF3CC3" w:rsidRDefault="004538B3" w:rsidP="00622CE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</w:pPr>
    </w:p>
    <w:p w:rsidR="00BE2E1D" w:rsidRPr="00AF3CC3" w:rsidRDefault="00DF118B" w:rsidP="00622CE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</w:pPr>
      <w:proofErr w:type="gramStart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</w:t>
      </w:r>
      <w:proofErr w:type="gramEnd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А С П О Р Т</w:t>
      </w:r>
      <w:r w:rsidRPr="00AF3CC3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  <w:t xml:space="preserve"> </w:t>
      </w:r>
    </w:p>
    <w:p w:rsidR="00DF118B" w:rsidRPr="00AF3CC3" w:rsidRDefault="00DF118B" w:rsidP="00DF118B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муниципальной программы Первомайского муниципального округа </w:t>
      </w:r>
    </w:p>
    <w:p w:rsidR="00DF118B" w:rsidRDefault="00DF118B" w:rsidP="00DF118B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«Развитие </w:t>
      </w:r>
      <w:proofErr w:type="gramStart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физической</w:t>
      </w:r>
      <w:proofErr w:type="gramEnd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культуры, спорта и туризма»</w:t>
      </w:r>
    </w:p>
    <w:p w:rsidR="00DD1330" w:rsidRPr="00AF3CC3" w:rsidRDefault="00DD1330" w:rsidP="00DF118B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</w:p>
    <w:p w:rsidR="00BE2E1D" w:rsidRPr="00AF3CC3" w:rsidRDefault="00BE2E1D" w:rsidP="00296BFB">
      <w:pPr>
        <w:widowControl w:val="0"/>
        <w:suppressAutoHyphens/>
        <w:autoSpaceDE w:val="0"/>
        <w:autoSpaceDN w:val="0"/>
        <w:spacing w:after="0" w:line="255" w:lineRule="exact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tbl>
      <w:tblPr>
        <w:tblW w:w="9964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5"/>
        <w:gridCol w:w="6829"/>
      </w:tblGrid>
      <w:tr w:rsidR="00AF3CC3" w:rsidRPr="00AF3CC3" w:rsidTr="00531EE7">
        <w:trPr>
          <w:trHeight w:val="968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Ответственный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исполнитель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81" w:rsidRPr="00AF3CC3" w:rsidRDefault="00D3328D" w:rsidP="00B63A81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Отдел спорта админ</w:t>
            </w:r>
            <w:r w:rsidR="00B63A8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истрации </w:t>
            </w:r>
            <w:r w:rsidR="00C5743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r w:rsidR="00B63A8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</w:p>
        </w:tc>
      </w:tr>
      <w:tr w:rsidR="00AF3CC3" w:rsidRPr="00AF3CC3" w:rsidTr="00531EE7">
        <w:trPr>
          <w:trHeight w:val="968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3A81" w:rsidRPr="00AF3CC3" w:rsidRDefault="00B63A81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Соисполнители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81" w:rsidRPr="00AF3CC3" w:rsidRDefault="00B63A81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Отдел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молодежной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политики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архивного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дела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администрации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C5743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муниципального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округа</w:t>
            </w:r>
            <w:proofErr w:type="spellEnd"/>
          </w:p>
        </w:tc>
      </w:tr>
      <w:tr w:rsidR="00AF3CC3" w:rsidRPr="00AF3CC3" w:rsidTr="00531EE7">
        <w:trPr>
          <w:trHeight w:val="968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Подпрограммы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62" w:rsidRDefault="00C57436" w:rsidP="00296BFB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ind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«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proofErr w:type="gram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физической</w:t>
            </w:r>
            <w:proofErr w:type="gram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культуры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="00363F9E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спорта</w:t>
            </w:r>
            <w:r w:rsidR="008B386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в   </w:t>
            </w:r>
          </w:p>
          <w:p w:rsidR="008B3862" w:rsidRDefault="008B3862" w:rsidP="00296BFB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proofErr w:type="gram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Первомайском муниципальном округе</w:t>
            </w:r>
            <w:r w:rsidR="00C5743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»</w:t>
            </w: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(</w:t>
            </w:r>
            <w:r w:rsidR="00C5743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proofErr w:type="gramEnd"/>
          </w:p>
          <w:p w:rsidR="00BE2E1D" w:rsidRPr="00AF3CC3" w:rsidRDefault="00C57436" w:rsidP="00296BFB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ind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№</w:t>
            </w:r>
            <w:r w:rsidR="00E0413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4</w:t>
            </w: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);</w:t>
            </w:r>
          </w:p>
          <w:p w:rsidR="008B3862" w:rsidRDefault="00C57436" w:rsidP="00C57436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-55"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«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туризма</w:t>
            </w:r>
            <w:r w:rsidR="008B386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в Первомайском </w:t>
            </w:r>
            <w:proofErr w:type="gramStart"/>
            <w:r w:rsidR="008B386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муниципальном</w:t>
            </w:r>
            <w:proofErr w:type="gramEnd"/>
            <w:r w:rsidR="008B386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      </w:t>
            </w:r>
          </w:p>
          <w:p w:rsidR="00BE2E1D" w:rsidRPr="00AF3CC3" w:rsidRDefault="008B3862" w:rsidP="00C57436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-55"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округе</w:t>
            </w:r>
            <w:r w:rsidR="00C5743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»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55366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C5743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(приложение №</w:t>
            </w:r>
            <w:r w:rsidR="00E0413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5</w:t>
            </w:r>
            <w:r w:rsidR="00C5743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)</w:t>
            </w:r>
          </w:p>
        </w:tc>
      </w:tr>
      <w:tr w:rsidR="00A62CF2" w:rsidRPr="00AF3CC3" w:rsidTr="00CC74C6">
        <w:trPr>
          <w:trHeight w:val="714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2CF2" w:rsidRPr="00A62CF2" w:rsidRDefault="00A62CF2" w:rsidP="005A18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Программно-целевые и проектные инструмент</w:t>
            </w:r>
            <w:proofErr w:type="gramStart"/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ы(</w:t>
            </w:r>
            <w:proofErr w:type="gramEnd"/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ведомственные целевые программы, федеральные(региональные) проекты)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F" w:rsidRPr="00A62CF2" w:rsidRDefault="00A62CF2" w:rsidP="000A1D8F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1450A" w:rsidRPr="0091450A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Государственная программа Тамбовской области «Развитие физической культуры и спорта»</w:t>
            </w:r>
          </w:p>
          <w:p w:rsidR="00A62CF2" w:rsidRPr="00A62CF2" w:rsidRDefault="00A62CF2" w:rsidP="00296BFB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AF3CC3" w:rsidRPr="00AF3CC3" w:rsidTr="00553664">
        <w:trPr>
          <w:trHeight w:val="2557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5A18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Цели</w:t>
            </w:r>
            <w:proofErr w:type="spellEnd"/>
            <w:r w:rsidR="005A1883"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 xml:space="preserve">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E1D" w:rsidRPr="00AF3CC3" w:rsidRDefault="00A62CF2" w:rsidP="00296BFB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Эффективное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использование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возможностей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всестороннем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духовном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развитии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личности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укреплении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профилактики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заболеваний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адаптации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условиям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современной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потребности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регулярных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занятиях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этого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необходимых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условий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C57436" w:rsidRPr="00C57436" w:rsidRDefault="00A62CF2" w:rsidP="00296BFB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2.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Обеспечение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защита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прав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граждан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равный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доступ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занятиям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" w:name="C44"/>
            <w:bookmarkEnd w:id="1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2" w:name="C45"/>
            <w:bookmarkEnd w:id="2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bookmarkStart w:id="3" w:name="C46"/>
            <w:bookmarkEnd w:id="3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укрепление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материально-технической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базы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расширение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4" w:name="C47"/>
            <w:bookmarkEnd w:id="4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bookmarkStart w:id="5" w:name="C48"/>
            <w:bookmarkEnd w:id="5"/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6" w:name="C49"/>
            <w:bookmarkEnd w:id="6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lastRenderedPageBreak/>
              <w:t>спортивно-массовых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спортивных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мероприятий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br/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Подготовка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спортивного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резерва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сборных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команд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Первомайского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муниципального</w:t>
            </w:r>
            <w:proofErr w:type="spellEnd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округа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успешного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выступления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областных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соревнованиях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br/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Сохранение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укрепление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детей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них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потребности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7" w:name="C50"/>
            <w:bookmarkEnd w:id="7"/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совершенствовании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здоровом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образе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8" w:name="C51"/>
            <w:bookmarkEnd w:id="8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развитие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системы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детско-юношеского</w:t>
            </w:r>
            <w:proofErr w:type="spellEnd"/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9" w:name="C52"/>
            <w:bookmarkEnd w:id="9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</w:p>
          <w:p w:rsidR="00C57436" w:rsidRPr="00C57436" w:rsidRDefault="00A62CF2" w:rsidP="0055366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3.</w:t>
            </w:r>
            <w:r w:rsidR="00C57436">
              <w:rPr>
                <w:rStyle w:val="fontstyle01"/>
              </w:rPr>
              <w:t>Создание условий для устойчивого развития</w:t>
            </w:r>
            <w:r w:rsidR="00C57436">
              <w:rPr>
                <w:color w:val="000000"/>
                <w:sz w:val="28"/>
                <w:szCs w:val="28"/>
              </w:rPr>
              <w:br/>
            </w:r>
            <w:r w:rsidR="00C57436">
              <w:rPr>
                <w:rStyle w:val="fontstyle01"/>
              </w:rPr>
              <w:t>туристско-рекреационной отрасли.</w:t>
            </w:r>
          </w:p>
        </w:tc>
      </w:tr>
      <w:tr w:rsidR="00AF3CC3" w:rsidRPr="00AF3CC3" w:rsidTr="00531EE7">
        <w:trPr>
          <w:trHeight w:val="1695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883" w:rsidRPr="00AF3CC3" w:rsidRDefault="005A1883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lastRenderedPageBreak/>
              <w:t>Задачи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CF2" w:rsidRPr="00A62CF2" w:rsidRDefault="00A62CF2" w:rsidP="009B287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Пропаганда</w:t>
            </w:r>
            <w:bookmarkStart w:id="10" w:name="C59"/>
            <w:bookmarkEnd w:id="10"/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proofErr w:type="gram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bookmarkStart w:id="11" w:name="C60"/>
            <w:bookmarkEnd w:id="11"/>
            <w:proofErr w:type="spellEnd"/>
            <w:proofErr w:type="gram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культуры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2" w:name="C61"/>
            <w:bookmarkEnd w:id="12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учетом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возрастных</w:t>
            </w:r>
            <w:proofErr w:type="spellEnd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профессиональных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социальных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особенностей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различных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групп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населения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.</w:t>
            </w:r>
          </w:p>
          <w:p w:rsidR="00A62CF2" w:rsidRDefault="00A62CF2" w:rsidP="009B287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2.О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беспечение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раскрытия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социальной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значимости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3" w:name="C62"/>
            <w:bookmarkEnd w:id="13"/>
            <w:proofErr w:type="spell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bookmarkStart w:id="14" w:name="C63"/>
            <w:bookmarkEnd w:id="14"/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культуры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5" w:name="C64"/>
            <w:bookmarkEnd w:id="15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ее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роли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оздоровлении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нации</w:t>
            </w:r>
            <w:proofErr w:type="spellEnd"/>
          </w:p>
          <w:p w:rsidR="009B287A" w:rsidRPr="00AF3CC3" w:rsidRDefault="00A62CF2" w:rsidP="009B287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3.Ф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ормировани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е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здорового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образа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граждан</w:t>
            </w:r>
            <w:proofErr w:type="spellEnd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борьб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а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негативными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явлениями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–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курением</w:t>
            </w:r>
            <w:proofErr w:type="spellEnd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употреблением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алкоголя</w:t>
            </w:r>
            <w:proofErr w:type="spellEnd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наркотиков</w:t>
            </w:r>
            <w:proofErr w:type="spellEnd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детской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преступностью</w:t>
            </w:r>
            <w:proofErr w:type="spellEnd"/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9B287A" w:rsidRPr="00AF3CC3" w:rsidRDefault="00A62CF2" w:rsidP="009B287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4.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системы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адаптивной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физкультурно-оздоровительной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работы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эффективной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спортивной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подготовки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людей,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имеющих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ограниченные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физические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возможности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здоровья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инвалидов.</w:t>
            </w:r>
          </w:p>
          <w:p w:rsidR="005A1883" w:rsidRPr="00AF3CC3" w:rsidRDefault="00A62CF2" w:rsidP="009B287A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5.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Формирование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привлекательного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туристического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имиджа</w:t>
            </w:r>
            <w:r w:rsidR="00BD664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Первомайского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округа,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создание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благоприятных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условий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для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устойчивого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развития</w:t>
            </w:r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7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туризма.</w:t>
            </w:r>
          </w:p>
        </w:tc>
      </w:tr>
      <w:tr w:rsidR="00AF3CC3" w:rsidRPr="00AF3CC3" w:rsidTr="00531EE7">
        <w:trPr>
          <w:trHeight w:val="3360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Целевые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индикаторы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показатели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последнему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значению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на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последний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год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реализации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4DD" w:rsidRDefault="005D14DD" w:rsidP="005D14DD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«Доля населения, систематически занимающегося физической ку</w:t>
            </w:r>
            <w:r w:rsidR="00CB541B">
              <w:rPr>
                <w:sz w:val="28"/>
                <w:szCs w:val="28"/>
              </w:rPr>
              <w:t>льтурой и спортом»</w:t>
            </w:r>
            <w:r w:rsidR="00553664">
              <w:rPr>
                <w:sz w:val="28"/>
                <w:szCs w:val="28"/>
              </w:rPr>
              <w:t xml:space="preserve"> </w:t>
            </w:r>
            <w:r w:rsidR="000A1D8F">
              <w:rPr>
                <w:sz w:val="28"/>
                <w:szCs w:val="28"/>
              </w:rPr>
              <w:t>(2030 год - 70</w:t>
            </w:r>
            <w:r>
              <w:rPr>
                <w:sz w:val="28"/>
                <w:szCs w:val="28"/>
              </w:rPr>
              <w:t>%).</w:t>
            </w:r>
          </w:p>
          <w:p w:rsidR="005D14DD" w:rsidRDefault="005D14DD" w:rsidP="005D14DD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 (2030 год - 53%).</w:t>
            </w:r>
          </w:p>
          <w:p w:rsidR="00E04130" w:rsidRDefault="005D14DD" w:rsidP="00E0413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«Увеличение ежегодных проводимых физкультурно-оздоровительных и спортивно-массовых мероприятий» (2030 год – 53 мероприятия)</w:t>
            </w:r>
          </w:p>
          <w:p w:rsidR="00BE2E1D" w:rsidRPr="00E04130" w:rsidRDefault="005D14DD" w:rsidP="00E0413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 туристического потока</w:t>
            </w:r>
            <w:r w:rsidR="005536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(въездной туризм), включая экскурсантов»</w:t>
            </w:r>
            <w:r w:rsidR="005536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(2030 год – 600 человек)</w:t>
            </w:r>
          </w:p>
        </w:tc>
      </w:tr>
      <w:tr w:rsidR="00AF3CC3" w:rsidRPr="00AF3CC3" w:rsidTr="00531EE7">
        <w:trPr>
          <w:trHeight w:val="773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866F9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Сроки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реализации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F9F" w:rsidRPr="00AF3CC3" w:rsidRDefault="00BE2E1D" w:rsidP="00866F9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реализуется</w:t>
            </w:r>
            <w:r w:rsidR="00866F9F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BE2E1D" w:rsidRPr="00AF3CC3" w:rsidRDefault="00DF118B" w:rsidP="00866F9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с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2024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866F9F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годы</w:t>
            </w:r>
          </w:p>
        </w:tc>
      </w:tr>
      <w:tr w:rsidR="00AF3CC3" w:rsidRPr="00AF3CC3" w:rsidTr="00531EE7">
        <w:trPr>
          <w:trHeight w:val="1032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lastRenderedPageBreak/>
              <w:t>Объемы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источники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E1D" w:rsidRPr="00AF3CC3" w:rsidRDefault="00BE2E1D" w:rsidP="00296BFB">
            <w:pPr>
              <w:widowControl w:val="0"/>
              <w:shd w:val="clear" w:color="auto" w:fill="FFFFFF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Программа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финансируется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счет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средств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бюджета</w:t>
            </w:r>
            <w:proofErr w:type="spellEnd"/>
            <w:r w:rsidR="000946E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BE2E1D" w:rsidRDefault="00D3328D" w:rsidP="009D22A3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Общий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D22A3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–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C3675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4380,1</w:t>
            </w:r>
            <w:r w:rsid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тыс</w:t>
            </w:r>
            <w:proofErr w:type="spellEnd"/>
            <w:r w:rsid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ублей</w:t>
            </w:r>
            <w:proofErr w:type="spellEnd"/>
            <w:r w:rsid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2024 год – 780,1 тыс. руб.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2025 год – 60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0,0 тыс. руб.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2026 год – 60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0,0 тыс. руб.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2027 год – 60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0,0 тыс. руб.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2028 год - 60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0,0 тыс. руб.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2029 год - 60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0,0  тыс. руб.</w:t>
            </w:r>
          </w:p>
          <w:p w:rsidR="00A62CF2" w:rsidRPr="00A62CF2" w:rsidRDefault="00A62CF2" w:rsidP="00A62CF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 год - 60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0,0 тыс. руб.</w:t>
            </w:r>
          </w:p>
        </w:tc>
      </w:tr>
    </w:tbl>
    <w:p w:rsidR="00A62CF2" w:rsidRDefault="00A62CF2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</w:p>
    <w:p w:rsidR="00D3328D" w:rsidRPr="00AF3CC3" w:rsidRDefault="00296BFB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1.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Общая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характеристика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сферы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реализации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муниципальной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5A1883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программы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духовного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качества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значительную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роль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играют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-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один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важнейших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ресурсов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полноценного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отдельного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человека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расширения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спектра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видов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досуговой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условий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личности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Здоровый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становятся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важнейшим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фактором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способствующим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витию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человеческого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потенциала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363F9E" w:rsidRDefault="00D3328D" w:rsidP="00363F9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r w:rsidR="00363F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области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наблюдается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тенденция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роли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проявляется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 w:rsidR="00363F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</w:p>
    <w:p w:rsidR="00912E52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поддержке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363F9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администрации округа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12E52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широком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proofErr w:type="gram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использовании</w:t>
      </w:r>
      <w:proofErr w:type="spellEnd"/>
      <w:proofErr w:type="gram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профилактике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заболеваний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продлении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долголетия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12E52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проведении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разнообразных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досуговой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способных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удовлетворить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интересы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потребности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различных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слоев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12E52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профилактике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асоциального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поведения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воспитания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молодежи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12E52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proofErr w:type="gram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повышении</w:t>
      </w:r>
      <w:proofErr w:type="spellEnd"/>
      <w:proofErr w:type="gram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работоспособности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экономически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12E52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proofErr w:type="gram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вовлечении</w:t>
      </w:r>
      <w:proofErr w:type="spellEnd"/>
      <w:proofErr w:type="gram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лиц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пенсионного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возраста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912E52" w:rsidP="00912E5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proofErr w:type="gram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использовании</w:t>
      </w:r>
      <w:proofErr w:type="spellEnd"/>
      <w:proofErr w:type="gram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как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средства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реабилитации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людей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ограниченными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возможностями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инвалидов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BE39FF" w:rsidRDefault="00D3328D" w:rsidP="00BE39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пропаганде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ценност</w:t>
      </w:r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ей</w:t>
      </w:r>
      <w:proofErr w:type="spellEnd"/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:rsidR="00912E52" w:rsidRDefault="00D3328D" w:rsidP="006008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последние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наметились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положительные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тенденции</w:t>
      </w:r>
      <w:proofErr w:type="spellEnd"/>
      <w:r w:rsidR="00BE39F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поступательного развития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 w:rsidR="00912E5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</w:p>
    <w:p w:rsidR="00912E52" w:rsidRDefault="00912E52" w:rsidP="006008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</w:t>
      </w: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повысилось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внимание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развитию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определяется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созданием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lastRenderedPageBreak/>
        <w:t>базы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осуществления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физкультурно-оздоровительной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спортивно-массовой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работы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подготовки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спортсменов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  <w:proofErr w:type="gramEnd"/>
    </w:p>
    <w:p w:rsidR="00D3328D" w:rsidRPr="00AF3CC3" w:rsidRDefault="00912E52" w:rsidP="006008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улучшилась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укреплению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образовательных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учреждений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учреждений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физкультурно-спортивной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направленности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муниципальном округе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ежегодно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проводятся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около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</w:t>
      </w:r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официальных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Календарного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плана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Первомайского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приним</w:t>
      </w:r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ают</w:t>
      </w:r>
      <w:proofErr w:type="spellEnd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участие</w:t>
      </w:r>
      <w:proofErr w:type="spellEnd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свыше</w:t>
      </w:r>
      <w:proofErr w:type="spellEnd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4000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человек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1976E5" w:rsidRDefault="00214F79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Возможно</w:t>
      </w:r>
      <w:r w:rsidR="001976E5" w:rsidRPr="001976E5">
        <w:rPr>
          <w:rFonts w:ascii="Times New Roman" w:hAnsi="Times New Roman" w:cs="Times New Roman"/>
          <w:sz w:val="28"/>
        </w:rPr>
        <w:t xml:space="preserve"> отрицательное влияние на реализацию муниципальной программы </w:t>
      </w:r>
      <w:r>
        <w:rPr>
          <w:rFonts w:ascii="Times New Roman" w:hAnsi="Times New Roman" w:cs="Times New Roman"/>
          <w:sz w:val="28"/>
        </w:rPr>
        <w:t xml:space="preserve">из </w:t>
      </w:r>
      <w:proofErr w:type="gramStart"/>
      <w:r>
        <w:rPr>
          <w:rFonts w:ascii="Times New Roman" w:hAnsi="Times New Roman" w:cs="Times New Roman"/>
          <w:sz w:val="28"/>
        </w:rPr>
        <w:t>за</w:t>
      </w:r>
      <w:proofErr w:type="gramEnd"/>
      <w:r w:rsidR="001976E5" w:rsidRPr="001976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финансовых рисков</w:t>
      </w:r>
      <w:r w:rsidR="001976E5" w:rsidRPr="001976E5">
        <w:rPr>
          <w:rFonts w:ascii="Times New Roman" w:hAnsi="Times New Roman" w:cs="Times New Roman"/>
          <w:sz w:val="28"/>
        </w:rPr>
        <w:t xml:space="preserve">. 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положительно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скажется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улучшении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демографической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ситуации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производительности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восп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итании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подрастающего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поколения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C17F53" w:rsidRDefault="00214F79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За последние три года 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были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построен</w:t>
      </w:r>
      <w:r w:rsid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ы:</w:t>
      </w:r>
      <w:proofErr w:type="gramEnd"/>
    </w:p>
    <w:p w:rsidR="000A1D8F" w:rsidRDefault="00C17F53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современная хоккейная коробка,  к</w:t>
      </w:r>
      <w:r w:rsidR="000A1D8F" w:rsidRP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аток</w:t>
      </w:r>
      <w:r w:rsid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которой</w:t>
      </w:r>
      <w:r w:rsidR="000A1D8F" w:rsidRP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составляет</w:t>
      </w:r>
      <w:r w:rsidR="000A1D8F" w:rsidRP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26 на 56 метров для игры в хоккей и массовых катаний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C17F53" w:rsidRDefault="00C17F53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-площадка ГТО в с.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Иловай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-Дмитриевское - с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овременное спортивное оборудование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площадь которого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составляет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20 на 20 метров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установлено в рамках федерального проекта «Спорт – норма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жизни» нацпроекта «Демография»;</w:t>
      </w:r>
    </w:p>
    <w:p w:rsidR="00C17F53" w:rsidRDefault="00C17F53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-площадка ГТО в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р.п</w:t>
      </w: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.П</w:t>
      </w:r>
      <w:proofErr w:type="gram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ервомайский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 с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овременное спортивное оборудование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площадь которого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составляет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20 на 20 метров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установлено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 счёт средств местного бюджета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является частью регионального проекта «Спорт — норма жизни» нацпроекта «Демография».</w:t>
      </w:r>
    </w:p>
    <w:p w:rsidR="00C17F53" w:rsidRDefault="00C17F53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 территории округа ведёт работу МБОУ ДО «Первомайская ДЮСШ», в которой 14 тренеров-преподавателей в различных секциях, самыми массовыми и востребованными являются:  </w:t>
      </w:r>
      <w:proofErr w:type="spellStart"/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греко</w:t>
      </w:r>
      <w:proofErr w:type="spellEnd"/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 римская борьба, футбол, волейбол, художественная гимнастика, баскетбол.</w:t>
      </w:r>
    </w:p>
    <w:p w:rsidR="007F29AE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проведения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спортивно-массовой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физкультурно-оздоровительной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работы в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имеется</w:t>
      </w:r>
      <w:proofErr w:type="spellEnd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: 1 </w:t>
      </w:r>
      <w:proofErr w:type="spellStart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стадион</w:t>
      </w:r>
      <w:proofErr w:type="spellEnd"/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, 1</w:t>
      </w:r>
      <w:r w:rsidR="00CB541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8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залов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2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стрелковых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тира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110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площадки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 w:rsidR="005A1883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11 </w:t>
      </w:r>
      <w:proofErr w:type="spellStart"/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стандартные</w:t>
      </w:r>
      <w:proofErr w:type="spellEnd"/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хоккейные</w:t>
      </w:r>
      <w:proofErr w:type="spellEnd"/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коробки</w:t>
      </w:r>
      <w:proofErr w:type="spellEnd"/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8C6C6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</w:t>
      </w:r>
      <w:r w:rsidR="005A1883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3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теннисных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; 20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встроенных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приспособленных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помещений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занятии</w:t>
      </w:r>
      <w:proofErr w:type="spellEnd"/>
      <w:r w:rsidR="00843A84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843A84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843A84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="00843A84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843A8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  <w:r w:rsidR="00843A84" w:rsidRPr="00843A84">
        <w:t xml:space="preserve"> </w:t>
      </w:r>
      <w:r w:rsidR="00843A84" w:rsidRPr="00843A8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 площадки ГТО</w:t>
      </w:r>
      <w:r w:rsidR="00843A8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:rsidR="00C17F53" w:rsidRPr="00C17F53" w:rsidRDefault="00C17F53" w:rsidP="00C17F5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 2024 доля населения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систематиче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ски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щихся</w:t>
      </w:r>
      <w:proofErr w:type="spellEnd"/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зической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достигла 60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%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</w:p>
    <w:p w:rsidR="00D3328D" w:rsidRPr="00AF3CC3" w:rsidRDefault="00D3328D" w:rsidP="00AF3CC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Туризм - одна из важнейших сфер деятельности современной экономики, нацеленная на удовлетворение потребностей людей и повышение качества жизни населения.</w:t>
      </w:r>
      <w:r w:rsid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Сфера туризма </w:t>
      </w:r>
      <w:proofErr w:type="gram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охватывает въездной и внутренний туризм и опирается</w:t>
      </w:r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на существующие и развивающиеся туристские возможности </w:t>
      </w:r>
      <w:r w:rsidR="00D64F4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округа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,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lastRenderedPageBreak/>
        <w:t>являющиеся потенциалом для обеспечения качественного и разнопланового отдыха, про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паганды здорового образа жизни.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Туризм представляет собой отрасль экономики, которая позволяет при сравнительно небольших капиталовложениях обеспечить рентабельное использование и валоризацию ресурсов историко-культурного и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природного наследия, традиций.</w:t>
      </w:r>
    </w:p>
    <w:p w:rsidR="008C6C67" w:rsidRDefault="00D3328D" w:rsidP="008C6C6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 рамках развития туристской индустрии области могут создаваться самые разнообразные продукты, базирующиеся на различных особенностях территорий, где они реализуются, на различных сочетаниях товаров и услуг, представляемых клиентам. Поэтому в </w:t>
      </w:r>
      <w:proofErr w:type="gram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пределах</w:t>
      </w:r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D64F4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округа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можно создать весьма широкий ассортимент туристских продуктов, каждый из которых будет ориентирован на свою 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целевую аудиторию потребителей.</w:t>
      </w:r>
    </w:p>
    <w:p w:rsidR="00D64F42" w:rsidRPr="005C1EF3" w:rsidRDefault="00D64F42" w:rsidP="008C6C6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Фестиваль</w:t>
      </w:r>
      <w:r w:rsidR="005C1EF3"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«Птица на ладони»</w:t>
      </w:r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формирует привлекательный культурно-туристический имидж Первомайского округа, направлен на популяризацию и развитие традиций птицеводства, сохранение обычаев, развитие декоративно-прикладного и народного творчества как основы русской культуры. В то же время фестиваль популяризирует русские традиции, знакомит молодежь с традициями предков, развивает интерес к истории русского народа. </w:t>
      </w:r>
    </w:p>
    <w:p w:rsidR="00D64F42" w:rsidRPr="005C1EF3" w:rsidRDefault="00D64F42" w:rsidP="00D64F4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Первомайский округ относится к числу территорий с благоприятными историко-культурными, природно-климатическими возможностями для развития туризма. Рабочий поселок Первомайский впервые упоминается как постоялый двор на астраханском тракте.</w:t>
      </w:r>
    </w:p>
    <w:p w:rsidR="00D64F42" w:rsidRPr="005C1EF3" w:rsidRDefault="00D64F42" w:rsidP="00D64F4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«Визитной карточкой» округа является комплекс по производству мяса птицы индейки ООО «Тамбовская индейка». Садоводческое хозяйство «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Снежеток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» занято производством плодовых культур.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Снежетовские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яблоки известны далеко за пределами Тамбовской области. Также на территории округа находятся богатые природные ресурсы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Хоботовского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лесхоза.</w:t>
      </w:r>
    </w:p>
    <w:p w:rsidR="00D64F42" w:rsidRPr="005C1EF3" w:rsidRDefault="00D64F42" w:rsidP="00D64F4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Уже более тридцати лет в Первомайском округе работает учебно-производственный центр ООО «Газпром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трансгаз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Москва». На базе учебно-производственного центра  ООО «Газпром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трансгаз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Москва» проходят Фестивали труда ПАО «Газпром». Участники фестиваля - представители 32 дочерних обществ из 25 регионов России.</w:t>
      </w:r>
    </w:p>
    <w:p w:rsidR="005C1EF3" w:rsidRPr="005C1EF3" w:rsidRDefault="00D64F42" w:rsidP="005C1EF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 территории Первомайского округа насчитывается 17 действующих православных храмов. Старейшие из них - храмы Михаила Архангела в селе Старосеславино, Дмитрия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Солунского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 селе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Иловай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-Дмитриевском, Николая Чудотворца в селе Лычном, Святых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бессеребренников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Космы и Дамиана в селе Новом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Козьмодемьяновском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, Рождества Христова в селе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Старокленском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, Покровский храм в </w:t>
      </w:r>
      <w:proofErr w:type="spell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р.п</w:t>
      </w:r>
      <w:proofErr w:type="gramStart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.П</w:t>
      </w:r>
      <w:proofErr w:type="gram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ервомайский</w:t>
      </w:r>
      <w:proofErr w:type="spellEnd"/>
      <w:r w:rsidRPr="005C1EF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   В Первомайском округе многие храмы сохранились с царских времён, а из земли бьют святые родники.</w:t>
      </w:r>
    </w:p>
    <w:p w:rsidR="0000492A" w:rsidRPr="005C1EF3" w:rsidRDefault="0000492A" w:rsidP="005C1EF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C1EF3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5C1EF3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5C1EF3">
        <w:rPr>
          <w:rFonts w:ascii="Times New Roman" w:hAnsi="Times New Roman" w:cs="Times New Roman"/>
          <w:sz w:val="28"/>
          <w:szCs w:val="28"/>
        </w:rPr>
        <w:t xml:space="preserve"> реализация м</w:t>
      </w:r>
      <w:r w:rsidRPr="005C1EF3">
        <w:rPr>
          <w:rFonts w:ascii="Times New Roman" w:hAnsi="Times New Roman" w:cs="Times New Roman"/>
          <w:bCs/>
          <w:sz w:val="28"/>
          <w:szCs w:val="28"/>
        </w:rPr>
        <w:t>униципальной</w:t>
      </w:r>
      <w:r w:rsidRPr="005C1EF3">
        <w:rPr>
          <w:rFonts w:ascii="Times New Roman" w:hAnsi="Times New Roman" w:cs="Times New Roman"/>
          <w:sz w:val="28"/>
          <w:szCs w:val="28"/>
        </w:rPr>
        <w:t xml:space="preserve"> Программы  позволит обеспечить рост численности привлеченного населения Первомайского муниципального округа к регулярным занятиям массовой физической культурой и спортом, обеспечить эффективность подготовки сборных спортивных команд Первомайского муниципального округа, а также позволит </w:t>
      </w:r>
      <w:r w:rsidRPr="005C1EF3">
        <w:rPr>
          <w:rFonts w:ascii="Times New Roman" w:eastAsia="Calibri" w:hAnsi="Times New Roman" w:cs="Times New Roman"/>
          <w:sz w:val="28"/>
          <w:szCs w:val="28"/>
        </w:rPr>
        <w:lastRenderedPageBreak/>
        <w:t>сформировать положительный имидж муниципального округа, как туристической территории.</w:t>
      </w:r>
    </w:p>
    <w:p w:rsidR="00D3328D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</w:p>
    <w:p w:rsidR="00B0600F" w:rsidRPr="00AF3CC3" w:rsidRDefault="00B0600F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</w:p>
    <w:p w:rsidR="00BE2E1D" w:rsidRPr="00AF3CC3" w:rsidRDefault="00BE2E1D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2.</w:t>
      </w:r>
      <w:r w:rsidR="00866F9F" w:rsidRPr="00AF3CC3">
        <w:t xml:space="preserve"> </w:t>
      </w:r>
      <w:r w:rsidR="00866F9F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Приоритеты, цели, задачи, сроки и этапы реализации муниципальной программы</w:t>
      </w:r>
    </w:p>
    <w:p w:rsidR="00296BFB" w:rsidRPr="00AF3CC3" w:rsidRDefault="00296BFB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val="de-DE" w:eastAsia="ja-JP" w:bidi="fa-IR"/>
        </w:rPr>
      </w:pP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Приоритетные направления реализации муниципальной программы сформулированы с учетом целей и задач, поставленных в следующих стратегических </w:t>
      </w: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и регионального уровней:</w:t>
      </w:r>
    </w:p>
    <w:p w:rsidR="00022E42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>й закон от 04.12.2007 № 329-ФЗ «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физической культуре 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спорте в Российской Федерации»</w:t>
      </w:r>
      <w:r w:rsid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26 декабря 2024</w:t>
      </w:r>
      <w:r w:rsidR="00022E42" w:rsidRP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22E42" w:rsidRDefault="007171F9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Стратегия 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3081-р;</w:t>
      </w:r>
    </w:p>
    <w:p w:rsidR="00022E42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Российской Федерации «Развитие физической культуры и спорта», утвержденная </w:t>
      </w:r>
      <w:hyperlink r:id="rId9" w:anchor="/document/402891691/entry/0" w:history="1">
        <w:r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30.09.2021 № 1661</w:t>
      </w:r>
      <w:r w:rsid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21 декабря 2024г)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22E42" w:rsidRDefault="00F5184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/document/136248/entry/0" w:history="1">
        <w:r w:rsidR="001A1E88"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ноября 1996 г. № 132-ФЗ «Об основах туристской деятельности в Российской Федерации»</w:t>
      </w:r>
      <w:r w:rsid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</w:t>
      </w:r>
      <w:r w:rsidR="00022E42" w:rsidRP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 2024 г</w:t>
      </w:r>
      <w:r w:rsidR="005536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A1E88" w:rsidRPr="00AF3CC3" w:rsidRDefault="00F5184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anchor="/document/42866170/entry/0" w:history="1">
        <w:r w:rsidR="001A1E88"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Тамбовской области от 4 июля 2016 г.</w:t>
      </w:r>
      <w:r w:rsidR="00A44965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689-З «О туристской деятельности в Тамбовской области»</w:t>
      </w:r>
      <w:r w:rsidR="005536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 политики в сфере физической культуры и спорта в Первомайском </w:t>
      </w:r>
      <w:r w:rsidR="009329B2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развитие физической культуры и массового спорта,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инфраструктуры.</w:t>
      </w:r>
      <w:proofErr w:type="gramEnd"/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подпрограммы «Развитие физической культуры и спорта</w:t>
      </w:r>
      <w:r w:rsidR="008B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Первомайском муниципальном округе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»: создание условий для эффективного использования возможностей физической культуры и спорта во всестороннем физическом и духовном развитии личности.</w:t>
      </w:r>
      <w:proofErr w:type="gramEnd"/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муниципальной программы обеспечивается путем решения следующих задач: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жителей города, систематически занимающихся физической культурой и спортом.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инфраструктуры физической культуры и спорта, в том числе для лиц с ограниченными возможностями здоровья.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занятий физической культурой и спортом среди различных категорий населения.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детско-юношеского спорта, включая создание инфраструктуры для организации спортивно-массовых и физкультурно-оздоровительных мероприятий.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Основными приоритетами государственной политики области в сфере реализации подпрограммы «Развитие туризма</w:t>
      </w:r>
      <w:r w:rsidR="008B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Первомайском </w:t>
      </w:r>
      <w:proofErr w:type="gramStart"/>
      <w:r w:rsidR="008B38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="008B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38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оркруге</w:t>
      </w:r>
      <w:proofErr w:type="spellEnd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являются: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туристской деятельности и создание благоприятных условий для ее развития;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поддержка приоритетных направлений туристской деятельности;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представления о Первомайском </w:t>
      </w:r>
      <w:r w:rsidR="009329B2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 территории, благоприятной для туризма;</w:t>
      </w:r>
    </w:p>
    <w:p w:rsidR="001A1E88" w:rsidRPr="00AF3CC3" w:rsidRDefault="00912E52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1E88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и развитие внутреннего и событийного туризма.</w:t>
      </w:r>
    </w:p>
    <w:p w:rsidR="00F20C00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Основываясь на приоритетах, целью подпрограммы «Развитие туризма» </w:t>
      </w:r>
      <w:r w:rsidR="00F20C00" w:rsidRPr="00F20C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событийного туризма, формирование имиджа Первомайского муниципального округа как благоприятной ту</w:t>
      </w:r>
      <w:r w:rsidR="00F20C0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ристической территории.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данной цели будет обеспечиваться решением следующих задач:</w:t>
      </w:r>
    </w:p>
    <w:p w:rsidR="00F20C00" w:rsidRDefault="00F20C00" w:rsidP="00F20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родвижение событийного туризма на территории Первомайского муниципального округа.</w:t>
      </w:r>
    </w:p>
    <w:p w:rsidR="00F20C00" w:rsidRDefault="00F20C00" w:rsidP="00F20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опуляризация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уристско-рекреационных ресурсов;</w:t>
      </w:r>
    </w:p>
    <w:p w:rsidR="00F20C00" w:rsidRDefault="00F20C00" w:rsidP="00F20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оддержка народного творчества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20C00" w:rsidRDefault="00F20C00" w:rsidP="00F20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оддержка и развитие традиций голубеводства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20C00" w:rsidRDefault="00F20C00" w:rsidP="00F20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-с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охранение и популяризация культурного потенциала округа.</w:t>
      </w:r>
    </w:p>
    <w:p w:rsidR="00A44965" w:rsidRDefault="001A1E88" w:rsidP="008C6C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поставленных задач будет обеспечено путем эффективного взаимодействия органов исполнительной власти, муниципальных органов власти, общественных объединений и организаций, осуществляющих деятельность в сфере туризма.</w:t>
      </w:r>
    </w:p>
    <w:p w:rsidR="00AF3CC3" w:rsidRPr="00AF3CC3" w:rsidRDefault="00AF3CC3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965" w:rsidRPr="00AF3CC3" w:rsidRDefault="00A44965" w:rsidP="00A4496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3.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Показатели (индикаторы) достижения целей и решения задач, основные ожидаемые конечные результаты муниципальной программы</w:t>
      </w:r>
    </w:p>
    <w:p w:rsidR="00A44965" w:rsidRPr="00AF3CC3" w:rsidRDefault="00A44965" w:rsidP="00A4496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val="de-DE" w:eastAsia="ja-JP" w:bidi="fa-IR"/>
        </w:rPr>
      </w:pPr>
    </w:p>
    <w:p w:rsidR="00A44965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 xml:space="preserve">Оценка эффективности реализации Программы осуществляется на основе обобщенных оценочных показателей (индикаторов), включающих целенаправленность привлечения населения округа к занятиям физической культурой и спортом, содержательный и организационный характер данного процесса </w:t>
      </w:r>
      <w:r w:rsidR="007E3C05" w:rsidRPr="00AF3CC3">
        <w:rPr>
          <w:sz w:val="28"/>
          <w:szCs w:val="28"/>
        </w:rPr>
        <w:t>(Приложение №1).</w:t>
      </w:r>
    </w:p>
    <w:p w:rsidR="00994281" w:rsidRDefault="00225D6A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1. «</w:t>
      </w:r>
      <w:r w:rsidR="00994281">
        <w:rPr>
          <w:sz w:val="28"/>
          <w:szCs w:val="28"/>
        </w:rPr>
        <w:t>Доля</w:t>
      </w:r>
      <w:r>
        <w:rPr>
          <w:sz w:val="28"/>
          <w:szCs w:val="28"/>
        </w:rPr>
        <w:t xml:space="preserve"> населения, </w:t>
      </w:r>
      <w:r w:rsidR="00994281">
        <w:rPr>
          <w:sz w:val="28"/>
          <w:szCs w:val="28"/>
        </w:rPr>
        <w:t xml:space="preserve">систематически </w:t>
      </w:r>
      <w:r>
        <w:rPr>
          <w:sz w:val="28"/>
          <w:szCs w:val="28"/>
        </w:rPr>
        <w:t>занимающегося</w:t>
      </w:r>
      <w:r w:rsidR="00994281">
        <w:rPr>
          <w:sz w:val="28"/>
          <w:szCs w:val="28"/>
        </w:rPr>
        <w:t xml:space="preserve"> физической культурой и спортом».</w:t>
      </w:r>
    </w:p>
    <w:p w:rsidR="00225D6A" w:rsidRDefault="00994281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2.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инвалидов».</w:t>
      </w:r>
    </w:p>
    <w:p w:rsidR="00994281" w:rsidRDefault="00994281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3. «Увеличение ежегодных проводимых физкультурно-оздоровительных и спортивно-массовых мероприятий».</w:t>
      </w:r>
    </w:p>
    <w:p w:rsidR="00994281" w:rsidRPr="00AF3CC3" w:rsidRDefault="00994281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4. «Объем турист</w:t>
      </w:r>
      <w:r w:rsidR="00912E52">
        <w:rPr>
          <w:sz w:val="28"/>
          <w:szCs w:val="28"/>
        </w:rPr>
        <w:t>ическ</w:t>
      </w:r>
      <w:r>
        <w:rPr>
          <w:sz w:val="28"/>
          <w:szCs w:val="28"/>
        </w:rPr>
        <w:t>ого поток</w:t>
      </w:r>
      <w:proofErr w:type="gramStart"/>
      <w:r>
        <w:rPr>
          <w:sz w:val="28"/>
          <w:szCs w:val="28"/>
        </w:rPr>
        <w:t>а</w:t>
      </w:r>
      <w:r w:rsidR="00912E52">
        <w:rPr>
          <w:sz w:val="28"/>
          <w:szCs w:val="28"/>
        </w:rPr>
        <w:t>(</w:t>
      </w:r>
      <w:proofErr w:type="gramEnd"/>
      <w:r w:rsidR="00912E52">
        <w:rPr>
          <w:sz w:val="28"/>
          <w:szCs w:val="28"/>
        </w:rPr>
        <w:t>въездной туризм), включая экскурсантов</w:t>
      </w:r>
      <w:r>
        <w:rPr>
          <w:sz w:val="28"/>
          <w:szCs w:val="28"/>
        </w:rPr>
        <w:t>»</w:t>
      </w:r>
      <w:r w:rsidR="00912E52">
        <w:rPr>
          <w:sz w:val="28"/>
          <w:szCs w:val="28"/>
        </w:rPr>
        <w:t>.</w:t>
      </w:r>
    </w:p>
    <w:p w:rsidR="00A44965" w:rsidRPr="00AF3CC3" w:rsidRDefault="00912E52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муниципальной п</w:t>
      </w:r>
      <w:r w:rsidR="00A44965" w:rsidRPr="00AF3CC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ожидается</w:t>
      </w:r>
      <w:r w:rsidR="00A44965" w:rsidRPr="00AF3CC3">
        <w:rPr>
          <w:sz w:val="28"/>
          <w:szCs w:val="28"/>
        </w:rPr>
        <w:t>:</w:t>
      </w:r>
    </w:p>
    <w:p w:rsidR="00A44965" w:rsidRPr="00AF3CC3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12E52">
        <w:rPr>
          <w:sz w:val="28"/>
          <w:szCs w:val="28"/>
        </w:rPr>
        <w:t>увеличение</w:t>
      </w:r>
      <w:r w:rsidR="00A44965" w:rsidRPr="00AF3CC3">
        <w:rPr>
          <w:sz w:val="28"/>
          <w:szCs w:val="28"/>
        </w:rPr>
        <w:t xml:space="preserve"> количеств</w:t>
      </w:r>
      <w:r w:rsidR="00912E52">
        <w:rPr>
          <w:sz w:val="28"/>
          <w:szCs w:val="28"/>
        </w:rPr>
        <w:t>а</w:t>
      </w:r>
      <w:r w:rsidR="00A44965" w:rsidRPr="00AF3CC3">
        <w:rPr>
          <w:sz w:val="28"/>
          <w:szCs w:val="28"/>
        </w:rPr>
        <w:t xml:space="preserve"> лиц, занимающихся физической культурой и спортом по месту жительства;</w:t>
      </w:r>
    </w:p>
    <w:p w:rsidR="00A44965" w:rsidRPr="00AF3CC3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965" w:rsidRPr="00AF3CC3">
        <w:rPr>
          <w:sz w:val="28"/>
          <w:szCs w:val="28"/>
        </w:rPr>
        <w:t>улучш</w:t>
      </w:r>
      <w:r w:rsidR="00912E52">
        <w:rPr>
          <w:sz w:val="28"/>
          <w:szCs w:val="28"/>
        </w:rPr>
        <w:t>ение</w:t>
      </w:r>
      <w:r w:rsidR="00A44965" w:rsidRPr="00AF3CC3">
        <w:rPr>
          <w:sz w:val="28"/>
          <w:szCs w:val="28"/>
        </w:rPr>
        <w:t xml:space="preserve"> качеств</w:t>
      </w:r>
      <w:r w:rsidR="00912E52">
        <w:rPr>
          <w:sz w:val="28"/>
          <w:szCs w:val="28"/>
        </w:rPr>
        <w:t>а</w:t>
      </w:r>
      <w:r w:rsidR="00A44965" w:rsidRPr="00AF3CC3">
        <w:rPr>
          <w:sz w:val="28"/>
          <w:szCs w:val="28"/>
        </w:rPr>
        <w:t xml:space="preserve"> подготовки и результаты выступлений спортсменов округа на областных и межмуниципальных соревнованиях;</w:t>
      </w:r>
    </w:p>
    <w:p w:rsidR="00A44965" w:rsidRPr="00AF3CC3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965" w:rsidRPr="00AF3CC3">
        <w:rPr>
          <w:sz w:val="28"/>
          <w:szCs w:val="28"/>
        </w:rPr>
        <w:t>увелич</w:t>
      </w:r>
      <w:r w:rsidR="00912E52">
        <w:rPr>
          <w:sz w:val="28"/>
          <w:szCs w:val="28"/>
        </w:rPr>
        <w:t>ение</w:t>
      </w:r>
      <w:r w:rsidR="00A44965" w:rsidRPr="00AF3CC3">
        <w:rPr>
          <w:sz w:val="28"/>
          <w:szCs w:val="28"/>
        </w:rPr>
        <w:t xml:space="preserve"> количеств</w:t>
      </w:r>
      <w:r w:rsidR="00912E52">
        <w:rPr>
          <w:sz w:val="28"/>
          <w:szCs w:val="28"/>
        </w:rPr>
        <w:t>а</w:t>
      </w:r>
      <w:r w:rsidR="00A44965" w:rsidRPr="00AF3CC3">
        <w:rPr>
          <w:sz w:val="28"/>
          <w:szCs w:val="28"/>
        </w:rPr>
        <w:t xml:space="preserve"> проводимых физкультурно-оздоровительных и спортивно-массовых мероприятий, согласно календарному плану;</w:t>
      </w:r>
    </w:p>
    <w:p w:rsidR="00A44965" w:rsidRPr="00AF3CC3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2E52">
        <w:rPr>
          <w:sz w:val="28"/>
          <w:szCs w:val="28"/>
        </w:rPr>
        <w:t>увеличение</w:t>
      </w:r>
      <w:r w:rsidR="00A44965" w:rsidRPr="00AF3CC3">
        <w:rPr>
          <w:sz w:val="28"/>
          <w:szCs w:val="28"/>
        </w:rPr>
        <w:t xml:space="preserve"> количеств</w:t>
      </w:r>
      <w:r w:rsidR="00912E52">
        <w:rPr>
          <w:sz w:val="28"/>
          <w:szCs w:val="28"/>
        </w:rPr>
        <w:t>а</w:t>
      </w:r>
      <w:r w:rsidR="00A44965" w:rsidRPr="00AF3CC3">
        <w:rPr>
          <w:sz w:val="28"/>
          <w:szCs w:val="28"/>
        </w:rPr>
        <w:t xml:space="preserve"> качественных плоскостных спортивных сооружений;</w:t>
      </w:r>
    </w:p>
    <w:p w:rsidR="00A44965" w:rsidRPr="00AF3CC3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965" w:rsidRPr="00AF3CC3">
        <w:rPr>
          <w:sz w:val="28"/>
          <w:szCs w:val="28"/>
        </w:rPr>
        <w:t>сни</w:t>
      </w:r>
      <w:r w:rsidR="00912E52">
        <w:rPr>
          <w:sz w:val="28"/>
          <w:szCs w:val="28"/>
        </w:rPr>
        <w:t>жение</w:t>
      </w:r>
      <w:r w:rsidR="00A44965" w:rsidRPr="00AF3CC3">
        <w:rPr>
          <w:sz w:val="28"/>
          <w:szCs w:val="28"/>
        </w:rPr>
        <w:t xml:space="preserve"> общ</w:t>
      </w:r>
      <w:r w:rsidR="00912E52">
        <w:rPr>
          <w:sz w:val="28"/>
          <w:szCs w:val="28"/>
        </w:rPr>
        <w:t xml:space="preserve">ей </w:t>
      </w:r>
      <w:r w:rsidR="00A44965" w:rsidRPr="00AF3CC3">
        <w:rPr>
          <w:sz w:val="28"/>
          <w:szCs w:val="28"/>
        </w:rPr>
        <w:t>заболеваемост</w:t>
      </w:r>
      <w:r w:rsidR="00912E52">
        <w:rPr>
          <w:sz w:val="28"/>
          <w:szCs w:val="28"/>
        </w:rPr>
        <w:t>и</w:t>
      </w:r>
      <w:r w:rsidR="00A44965" w:rsidRPr="00AF3CC3">
        <w:rPr>
          <w:sz w:val="28"/>
          <w:szCs w:val="28"/>
        </w:rPr>
        <w:t xml:space="preserve"> детей и подростков;</w:t>
      </w:r>
    </w:p>
    <w:p w:rsidR="00A44965" w:rsidRPr="00AF3CC3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965" w:rsidRPr="00AF3CC3">
        <w:rPr>
          <w:sz w:val="28"/>
          <w:szCs w:val="28"/>
        </w:rPr>
        <w:t>увелич</w:t>
      </w:r>
      <w:r w:rsidR="00912E52">
        <w:rPr>
          <w:sz w:val="28"/>
          <w:szCs w:val="28"/>
        </w:rPr>
        <w:t xml:space="preserve">ение </w:t>
      </w:r>
      <w:r w:rsidR="00A44965" w:rsidRPr="00AF3CC3">
        <w:rPr>
          <w:sz w:val="28"/>
          <w:szCs w:val="28"/>
        </w:rPr>
        <w:t>количеств</w:t>
      </w:r>
      <w:r w:rsidR="00912E52">
        <w:rPr>
          <w:sz w:val="28"/>
          <w:szCs w:val="28"/>
        </w:rPr>
        <w:t>а</w:t>
      </w:r>
      <w:r w:rsidR="00A44965" w:rsidRPr="00AF3CC3">
        <w:rPr>
          <w:sz w:val="28"/>
          <w:szCs w:val="28"/>
        </w:rPr>
        <w:t xml:space="preserve"> лиц, занимающихся физической культурой и спортом с ограниченными возможностями здоровья по месту жительства;</w:t>
      </w:r>
    </w:p>
    <w:p w:rsidR="00A44965" w:rsidRDefault="00506D70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965" w:rsidRPr="00AF3CC3">
        <w:rPr>
          <w:sz w:val="28"/>
          <w:szCs w:val="28"/>
        </w:rPr>
        <w:t>увелич</w:t>
      </w:r>
      <w:r w:rsidR="00912E52">
        <w:rPr>
          <w:sz w:val="28"/>
          <w:szCs w:val="28"/>
        </w:rPr>
        <w:t>ение</w:t>
      </w:r>
      <w:r w:rsidR="00A44965" w:rsidRPr="00AF3CC3">
        <w:rPr>
          <w:sz w:val="28"/>
          <w:szCs w:val="28"/>
        </w:rPr>
        <w:t xml:space="preserve"> объем</w:t>
      </w:r>
      <w:r w:rsidR="00912E52">
        <w:rPr>
          <w:sz w:val="28"/>
          <w:szCs w:val="28"/>
        </w:rPr>
        <w:t>а</w:t>
      </w:r>
      <w:r w:rsidR="00A44965" w:rsidRPr="00AF3CC3">
        <w:rPr>
          <w:sz w:val="28"/>
          <w:szCs w:val="28"/>
        </w:rPr>
        <w:t xml:space="preserve"> туристического потока в округе.</w:t>
      </w:r>
    </w:p>
    <w:p w:rsidR="00114ECF" w:rsidRPr="00AF3CC3" w:rsidRDefault="00114ECF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fontstyle01"/>
        </w:rPr>
        <w:t>Эффективность реализации муниципальной программы зависит от уровня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финансирования мероприятий и их выполнения.</w:t>
      </w:r>
    </w:p>
    <w:p w:rsidR="00296BFB" w:rsidRPr="0033413F" w:rsidRDefault="00296BFB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296BFB" w:rsidRPr="007E3C05" w:rsidRDefault="007E3C05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7E3C05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4.Обобщенная характеристика подпрограмм, мероприятий и ведомственных целевых программ муниципальной программы</w:t>
      </w:r>
    </w:p>
    <w:p w:rsidR="007E3C05" w:rsidRDefault="007E3C05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</w:p>
    <w:p w:rsidR="000E2A70" w:rsidRPr="000E2A70" w:rsidRDefault="000E2A70" w:rsidP="000E2A7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В муниципальной программе предусматривается реализация комплекса</w:t>
      </w:r>
    </w:p>
    <w:p w:rsidR="005E229F" w:rsidRDefault="005E229F" w:rsidP="000E2A7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основных мероприятий программы.</w:t>
      </w:r>
    </w:p>
    <w:p w:rsidR="005E229F" w:rsidRDefault="000E2A70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Программа включает в себя под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программы: </w:t>
      </w:r>
    </w:p>
    <w:p w:rsidR="005E229F" w:rsidRDefault="005E229F" w:rsidP="000E2A7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         </w:t>
      </w:r>
      <w:proofErr w:type="gramStart"/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«Развитие физической 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культуры и спорта</w:t>
      </w:r>
      <w:r w:rsidR="008B3862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в Первомайском муниципальном округе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» (приложение 4 к</w:t>
      </w:r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муниципальной программе), </w:t>
      </w:r>
      <w:proofErr w:type="gramEnd"/>
    </w:p>
    <w:p w:rsidR="005E229F" w:rsidRDefault="000E2A70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proofErr w:type="gramStart"/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«Развитие туризма</w:t>
      </w:r>
      <w:r w:rsidR="008B3862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в Первомайском муниципальном округе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» (приложение 5 к муниципальной про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грамме). </w:t>
      </w:r>
      <w:proofErr w:type="gramEnd"/>
    </w:p>
    <w:p w:rsidR="005E229F" w:rsidRDefault="000E2A70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Программа направлена на развитие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физической культуры, массового 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спорта, спор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тивной инфраструктуры, туризма.</w:t>
      </w:r>
      <w:r w:rsidR="005E229F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</w:p>
    <w:p w:rsidR="005E229F" w:rsidRDefault="000E2A70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Программа предусмат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ривает решение следующих задач:</w:t>
      </w:r>
    </w:p>
    <w:p w:rsidR="005E229F" w:rsidRDefault="000E2A70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5E229F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-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содейст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вие развитию массового спорта и 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физкультурно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-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оздоровительного движения;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-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развитие спортивной инфраст</w:t>
      </w:r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руктуры для проведения массовых 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физкультурно-спортивных мероприятий и оказания физкультурно</w:t>
      </w:r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-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оздоровительных услуг населению;</w:t>
      </w:r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-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пропаганд</w:t>
      </w:r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а физической культуры и </w:t>
      </w:r>
      <w:proofErr w:type="spellStart"/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спорта</w:t>
      </w:r>
      <w:proofErr w:type="gramStart"/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;</w:t>
      </w:r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у</w:t>
      </w:r>
      <w:proofErr w:type="gramEnd"/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величение</w:t>
      </w:r>
      <w:proofErr w:type="spellEnd"/>
      <w:r w:rsidR="000E2A70"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объема туристског</w:t>
      </w:r>
      <w:r w:rsid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о потока, включая экскурсантов. </w:t>
      </w:r>
    </w:p>
    <w:p w:rsidR="000E2A70" w:rsidRDefault="000E2A70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Решение задач в </w:t>
      </w:r>
      <w:proofErr w:type="gramStart"/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рамках</w:t>
      </w:r>
      <w:proofErr w:type="gramEnd"/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муниципал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ьной программы будет обеспечено 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комплексом мероприятий, подробн</w:t>
      </w:r>
      <w:r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ое описание которых приведено в </w:t>
      </w:r>
      <w:r w:rsidRPr="000E2A70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приложении №2 к муниципальной программе</w:t>
      </w:r>
      <w:r w:rsidR="005E229F"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  <w:t>.</w:t>
      </w:r>
    </w:p>
    <w:p w:rsidR="005E229F" w:rsidRDefault="005E229F" w:rsidP="007E3C0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Style w:val="fontstyle01"/>
        </w:rPr>
      </w:pPr>
    </w:p>
    <w:p w:rsidR="007E3C05" w:rsidRPr="0033413F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5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>.</w:t>
      </w:r>
      <w:proofErr w:type="spellStart"/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>Обоснование</w:t>
      </w:r>
      <w:proofErr w:type="spellEnd"/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объема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финансовых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ресурсов,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необходимых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для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реализации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муниципальной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28695A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программы</w:t>
      </w:r>
    </w:p>
    <w:p w:rsidR="007E3C05" w:rsidRPr="0033413F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color w:val="332E2D"/>
          <w:spacing w:val="2"/>
          <w:kern w:val="3"/>
          <w:sz w:val="28"/>
          <w:szCs w:val="28"/>
          <w:lang w:eastAsia="ja-JP" w:bidi="fa-IR"/>
        </w:rPr>
      </w:pPr>
    </w:p>
    <w:p w:rsidR="00C36759" w:rsidRDefault="007E3C05" w:rsidP="007E3C0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 xml:space="preserve">Финансирование мероприятий программы осуществляется за счет средств </w:t>
      </w:r>
      <w:r w:rsidR="00C36759">
        <w:rPr>
          <w:sz w:val="28"/>
          <w:szCs w:val="28"/>
        </w:rPr>
        <w:t xml:space="preserve">бюджета </w:t>
      </w:r>
      <w:r w:rsidR="00BD6649">
        <w:rPr>
          <w:sz w:val="28"/>
          <w:szCs w:val="28"/>
        </w:rPr>
        <w:t xml:space="preserve">Первомайского </w:t>
      </w:r>
      <w:r w:rsidR="00C36759">
        <w:rPr>
          <w:sz w:val="28"/>
          <w:szCs w:val="28"/>
        </w:rPr>
        <w:t>муниципального округа.</w:t>
      </w:r>
    </w:p>
    <w:p w:rsidR="00C36759" w:rsidRDefault="00C36759" w:rsidP="00C36759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lastRenderedPageBreak/>
        <w:t>Общий</w:t>
      </w:r>
      <w:proofErr w:type="spellEnd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объем</w:t>
      </w:r>
      <w:proofErr w:type="spellEnd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финансирования</w:t>
      </w:r>
      <w:proofErr w:type="spellEnd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составляет </w:t>
      </w:r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4380,1</w:t>
      </w:r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тыс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.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р</w:t>
      </w:r>
      <w:proofErr w:type="spellStart"/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ублей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:</w:t>
      </w:r>
    </w:p>
    <w:p w:rsidR="004538B3" w:rsidRDefault="004538B3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2024 год – 780,1 тыс. руб;</w:t>
      </w:r>
    </w:p>
    <w:p w:rsidR="004538B3" w:rsidRDefault="00C36759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2025 год – 60</w:t>
      </w:r>
      <w:r w:rsidR="004538B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0,0 тыс. руб;</w:t>
      </w:r>
    </w:p>
    <w:p w:rsidR="004538B3" w:rsidRDefault="00C36759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2026 год – 60</w:t>
      </w:r>
      <w:r w:rsidR="004538B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0,0 тыс. руб;</w:t>
      </w:r>
    </w:p>
    <w:p w:rsidR="004538B3" w:rsidRDefault="00C36759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2027 год – 60</w:t>
      </w:r>
      <w:r w:rsidRPr="00A62CF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0,0 тыс. руб</w:t>
      </w:r>
      <w:r w:rsidR="004538B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;</w:t>
      </w:r>
    </w:p>
    <w:p w:rsidR="004538B3" w:rsidRDefault="00C36759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2028 год - 60</w:t>
      </w:r>
      <w:r w:rsidR="004538B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0,0 тыс. руб;</w:t>
      </w:r>
    </w:p>
    <w:p w:rsidR="004538B3" w:rsidRDefault="00C36759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2029 год - 60</w:t>
      </w:r>
      <w:r w:rsidRPr="00A62CF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0,0  тыс. руб</w:t>
      </w:r>
      <w:r w:rsidR="004538B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;</w:t>
      </w:r>
    </w:p>
    <w:p w:rsidR="00C36759" w:rsidRPr="004538B3" w:rsidRDefault="00C36759" w:rsidP="004538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>2030 год - 60</w:t>
      </w:r>
      <w:r w:rsidR="004538B3">
        <w:rPr>
          <w:rFonts w:eastAsia="Andale Sans UI" w:cs="Tahoma"/>
          <w:kern w:val="3"/>
          <w:sz w:val="28"/>
          <w:szCs w:val="28"/>
          <w:lang w:eastAsia="ja-JP" w:bidi="fa-IR"/>
        </w:rPr>
        <w:t>0,0 тыс. руб.</w:t>
      </w:r>
    </w:p>
    <w:p w:rsidR="007E3C05" w:rsidRPr="00AF3CC3" w:rsidRDefault="007E3C05" w:rsidP="007E3C0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 xml:space="preserve">Объем финансирования Программы по всем источникам финансирования носит прогнозный характер и подлежит ежегодному уточнению в установленном </w:t>
      </w:r>
      <w:proofErr w:type="gramStart"/>
      <w:r w:rsidRPr="00AF3CC3">
        <w:rPr>
          <w:sz w:val="28"/>
          <w:szCs w:val="28"/>
        </w:rPr>
        <w:t>порядке</w:t>
      </w:r>
      <w:proofErr w:type="gramEnd"/>
      <w:r w:rsidRPr="00AF3CC3">
        <w:rPr>
          <w:sz w:val="28"/>
          <w:szCs w:val="28"/>
        </w:rPr>
        <w:t xml:space="preserve"> при формировании проекта бюджета округа (Приложение №3).</w:t>
      </w:r>
    </w:p>
    <w:p w:rsidR="007E3C05" w:rsidRPr="00AF3CC3" w:rsidRDefault="007E3C05" w:rsidP="007E3C0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E2E1D" w:rsidRDefault="007E3C05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6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.</w:t>
      </w:r>
      <w:proofErr w:type="spellStart"/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Механизм</w:t>
      </w:r>
      <w:proofErr w:type="spellEnd"/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ы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муниципальной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</w:t>
      </w:r>
      <w:proofErr w:type="spellStart"/>
      <w:r w:rsidR="0028695A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рограммы</w:t>
      </w:r>
      <w:proofErr w:type="spellEnd"/>
    </w:p>
    <w:p w:rsidR="005E229F" w:rsidRPr="005E229F" w:rsidRDefault="005E229F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Механизмы выполнения поставленных в программе задач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proofErr w:type="gramStart"/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основывается на указанных выше целевых установках и представляет</w:t>
      </w:r>
      <w:proofErr w:type="gramEnd"/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 собой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реализацию определенного пе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речня мероприятий, составляющих функциональное единство. </w:t>
      </w: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Механизмами реализации пр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ограммы являются комплексность,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интеграция и привлечен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ие внешних ресурсов. </w:t>
      </w: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Мероприятия программы буду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т реализовываться на территории Первомайского муниципального округа. </w:t>
      </w: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Муниципальная програм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ма предусматривает персональную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ответственность исполнителей за 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реализацию закрепленных за ними мероприятий. </w:t>
      </w:r>
    </w:p>
    <w:p w:rsidR="005E229F" w:rsidRDefault="005E229F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Для единого подхода к выполне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нию всего комплекса мероприятий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муниципальной программы, ц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еленаправленного и эффективного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расходования финансовых средст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в, выделенных на ее реализацию,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необходимо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четкое взаимодействие ме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жду исполнителями муниципальной </w:t>
      </w:r>
      <w:r w:rsidRPr="005E229F"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программы</w:t>
      </w:r>
      <w:r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  <w:t>.</w:t>
      </w:r>
    </w:p>
    <w:p w:rsidR="00272EC8" w:rsidRPr="005E229F" w:rsidRDefault="00272EC8" w:rsidP="005E229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Ответственным исполнителем муницип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альной программы является отдел спорта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администрации </w:t>
      </w:r>
      <w:r w:rsidR="00BD664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Первомайского муниципального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72EC8" w:rsidRDefault="00272EC8" w:rsidP="00272EC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Сои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сполнителем программы является отдел культуры, молодежной политики и архивного дела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администрации </w:t>
      </w:r>
      <w:r w:rsidR="00BD664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Первомайского </w:t>
      </w:r>
      <w:r w:rsidR="00BD6649" w:rsidRPr="00AF3CC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муниципального округа</w:t>
      </w:r>
      <w:r w:rsidR="00BD664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:rsidR="00272EC8" w:rsidRDefault="00272EC8" w:rsidP="00272EC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Муниципальная программа предусматривает персональн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ответственность исполнителей за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реализацию закрепленных за ними мероприятий.</w:t>
      </w:r>
    </w:p>
    <w:p w:rsidR="00272EC8" w:rsidRDefault="00272EC8" w:rsidP="00272EC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орга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низует реализацию муниципальной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программы, </w:t>
      </w:r>
      <w:proofErr w:type="gramStart"/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вносит предложения о вне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сении изменений в муниципальную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программу и несет</w:t>
      </w:r>
      <w:proofErr w:type="gramEnd"/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ответственность за достижение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показателей (индикаторов)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программы,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конечных результатов ее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реализации.</w:t>
      </w:r>
    </w:p>
    <w:p w:rsidR="00777C18" w:rsidRDefault="00272EC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требовани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ями постановления администрации округа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09.01.2024 №10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«Об утверждении Порядка разра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ботки, утверждения и 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реализации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Первомайского муниципального округа» представляет в отдел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экономики </w:t>
      </w:r>
      <w:r w:rsidR="004538B3" w:rsidRPr="004538B3">
        <w:rPr>
          <w:rFonts w:ascii="Times New Roman" w:hAnsi="Times New Roman" w:cs="Times New Roman"/>
          <w:sz w:val="28"/>
          <w:szCs w:val="28"/>
          <w:shd w:val="clear" w:color="auto" w:fill="FFFFFF"/>
        </w:rPr>
        <w:t>и инвестиционной политики</w:t>
      </w:r>
      <w:r w:rsidR="00453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</w:t>
      </w:r>
      <w:r w:rsidR="00BD6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664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Первомайского </w:t>
      </w:r>
      <w:r w:rsidR="00BD6649" w:rsidRPr="00AF3CC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муниципального 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округа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на сведения, необходимые для проведения мониторинга и о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ценки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эффекти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вности муниципальной программы.</w:t>
      </w:r>
    </w:p>
    <w:p w:rsidR="00777C18" w:rsidRDefault="00272EC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Внесение изменений в муниципаль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ную программу осуществляется по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инициативе исполнителя либо во исп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олнение поручений администрации округа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том числе с учетом </w:t>
      </w:r>
      <w:proofErr w:type="gramStart"/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результатов 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оценки эффективности реализации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ьной программы</w:t>
      </w:r>
      <w:proofErr w:type="gramEnd"/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7C18" w:rsidRDefault="00272EC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размещ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ает на официальном сайте в сети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«Интернет» информацию о муниципальной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программе, ходе ее реализации,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достижении значений показате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лей (индикаторов) муниципальной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программы, степени выполнения мероприятий муниц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ипальной программы.</w:t>
      </w:r>
    </w:p>
    <w:p w:rsidR="00777C18" w:rsidRDefault="00272EC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Приобретение материальных средств, оказание услуг, выполнение работ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муниципальных нужд осуществляется 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основании законодательства в данной сфере.</w:t>
      </w:r>
    </w:p>
    <w:p w:rsidR="00777C18" w:rsidRDefault="00777C1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Соисполнитель: </w:t>
      </w:r>
    </w:p>
    <w:p w:rsidR="00777C18" w:rsidRDefault="00777C1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реализацию меропр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иятий муниципальной программы и 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основных мероприятий, в </w:t>
      </w:r>
      <w:proofErr w:type="gramStart"/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отношении</w:t>
      </w:r>
      <w:proofErr w:type="gramEnd"/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рых он является соисполнителем, 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вносит ответственному исполнит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елю предложения о необходимости внесения изменений в программу; </w:t>
      </w:r>
    </w:p>
    <w:p w:rsidR="00777C18" w:rsidRDefault="00777C1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исполн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ителю сведения, необходимые для 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проведения мониторинга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подготовки г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одового отчета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777C18" w:rsidRDefault="00777C1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72EC8"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исполнит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елю информацию, необходимую для подготовки годового отчета.</w:t>
      </w:r>
    </w:p>
    <w:p w:rsidR="006E4479" w:rsidRDefault="00272EC8" w:rsidP="00777C18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Механизмы выполнения поставленных в муниципальной програ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мме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 </w:t>
      </w:r>
      <w:proofErr w:type="gramStart"/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основывается на указанных выше це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>левых установках и представляет</w:t>
      </w:r>
      <w:proofErr w:type="gramEnd"/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собой реализацию определенного пе</w:t>
      </w:r>
      <w:r w:rsidR="00777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речня мероприятий, составляющих </w:t>
      </w:r>
      <w:r w:rsidRPr="00272EC8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функциональное единство.</w:t>
      </w:r>
    </w:p>
    <w:p w:rsidR="009701E8" w:rsidRDefault="009701E8" w:rsidP="002D0C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9701E8" w:rsidSect="005A1883">
          <w:head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701E8" w:rsidRPr="005B468B" w:rsidRDefault="009701E8" w:rsidP="009701E8">
      <w:pPr>
        <w:widowControl w:val="0"/>
        <w:numPr>
          <w:ilvl w:val="5"/>
          <w:numId w:val="0"/>
        </w:numPr>
        <w:suppressAutoHyphens/>
        <w:spacing w:before="240" w:after="60" w:line="240" w:lineRule="auto"/>
        <w:jc w:val="right"/>
        <w:textAlignment w:val="baseline"/>
        <w:outlineLvl w:val="5"/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lastRenderedPageBreak/>
        <w:t xml:space="preserve">                                                     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</w:t>
      </w: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   ПРИЛОЖЕНИЕ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№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>1</w:t>
      </w:r>
    </w:p>
    <w:p w:rsidR="009701E8" w:rsidRDefault="009701E8" w:rsidP="009701E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муниципальной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программе</w:t>
      </w:r>
    </w:p>
    <w:p w:rsidR="009701E8" w:rsidRDefault="009701E8" w:rsidP="009701E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Первомайского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муниципального округа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</w:p>
    <w:p w:rsidR="009701E8" w:rsidRDefault="009701E8" w:rsidP="009701E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                                 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«Развитие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</w:t>
      </w:r>
      <w:proofErr w:type="gramStart"/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физической</w:t>
      </w:r>
      <w:proofErr w:type="gramEnd"/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культуры,</w:t>
      </w:r>
    </w:p>
    <w:p w:rsidR="009701E8" w:rsidRPr="005B468B" w:rsidRDefault="009701E8" w:rsidP="009701E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спорта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и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туризма»</w:t>
      </w:r>
    </w:p>
    <w:p w:rsidR="009701E8" w:rsidRDefault="009701E8" w:rsidP="009701E8">
      <w:pPr>
        <w:widowControl w:val="0"/>
        <w:tabs>
          <w:tab w:val="left" w:pos="11400"/>
        </w:tabs>
        <w:suppressAutoHyphens/>
        <w:autoSpaceDN w:val="0"/>
        <w:spacing w:after="0" w:line="255" w:lineRule="exact"/>
        <w:ind w:firstLine="709"/>
        <w:rPr>
          <w:rFonts w:ascii="Times New Roman" w:eastAsia="Andale Sans UI" w:hAnsi="Times New Roman" w:cs="Tahoma"/>
          <w:b/>
          <w:bCs/>
          <w:spacing w:val="60"/>
          <w:kern w:val="3"/>
          <w:sz w:val="28"/>
          <w:szCs w:val="28"/>
          <w:lang w:eastAsia="ja-JP" w:bidi="fa-IR"/>
        </w:rPr>
      </w:pPr>
    </w:p>
    <w:p w:rsidR="009701E8" w:rsidRPr="00BE2E1D" w:rsidRDefault="009701E8" w:rsidP="009701E8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b/>
          <w:bCs/>
          <w:spacing w:val="60"/>
          <w:kern w:val="3"/>
          <w:sz w:val="28"/>
          <w:szCs w:val="28"/>
          <w:lang w:eastAsia="ja-JP" w:bidi="fa-IR"/>
        </w:rPr>
      </w:pPr>
      <w:r w:rsidRPr="00BE2E1D">
        <w:rPr>
          <w:rFonts w:ascii="Times New Roman" w:eastAsia="Andale Sans UI" w:hAnsi="Times New Roman" w:cs="Tahoma"/>
          <w:b/>
          <w:bCs/>
          <w:spacing w:val="60"/>
          <w:kern w:val="3"/>
          <w:sz w:val="28"/>
          <w:szCs w:val="28"/>
          <w:lang w:eastAsia="ja-JP" w:bidi="fa-IR"/>
        </w:rPr>
        <w:t>ПЕРЕЧЕНЬ</w:t>
      </w:r>
    </w:p>
    <w:p w:rsidR="009701E8" w:rsidRPr="00BE2E1D" w:rsidRDefault="009701E8" w:rsidP="009701E8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целевых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индикаторов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и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показателей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муниципальной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программы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Первомайского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муниципального округа</w:t>
      </w:r>
    </w:p>
    <w:p w:rsidR="009701E8" w:rsidRDefault="009701E8" w:rsidP="009701E8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«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Развитие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физической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культуры,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спорта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и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туризма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»,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подпрограмм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муниципальной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программы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и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их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значени</w:t>
      </w:r>
      <w:proofErr w:type="spellEnd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й</w:t>
      </w:r>
    </w:p>
    <w:p w:rsidR="009701E8" w:rsidRPr="00BE2E1D" w:rsidRDefault="009701E8" w:rsidP="009701E8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9701E8" w:rsidRPr="00BD0E48" w:rsidRDefault="009701E8" w:rsidP="009701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Реализация</w:t>
      </w:r>
      <w:r w:rsidRPr="00BD0E4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Программы</w:t>
      </w:r>
    </w:p>
    <w:tbl>
      <w:tblPr>
        <w:tblW w:w="14601" w:type="dxa"/>
        <w:jc w:val="center"/>
        <w:tblInd w:w="138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5741"/>
        <w:gridCol w:w="1397"/>
        <w:gridCol w:w="823"/>
        <w:gridCol w:w="822"/>
        <w:gridCol w:w="823"/>
        <w:gridCol w:w="822"/>
        <w:gridCol w:w="692"/>
        <w:gridCol w:w="1015"/>
        <w:gridCol w:w="2111"/>
      </w:tblGrid>
      <w:tr w:rsidR="009701E8" w:rsidRPr="00A60FAC" w:rsidTr="0021062C">
        <w:trPr>
          <w:trHeight w:val="240"/>
          <w:jc w:val="center"/>
        </w:trPr>
        <w:tc>
          <w:tcPr>
            <w:tcW w:w="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N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br/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Значения показателей (по годам)</w:t>
            </w:r>
          </w:p>
        </w:tc>
      </w:tr>
      <w:tr w:rsidR="009701E8" w:rsidRPr="00A60FAC" w:rsidTr="0021062C">
        <w:trPr>
          <w:jc w:val="center"/>
        </w:trPr>
        <w:tc>
          <w:tcPr>
            <w:tcW w:w="3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701E8" w:rsidRPr="00BD0E48" w:rsidRDefault="009701E8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57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701E8" w:rsidRPr="00BD0E48" w:rsidRDefault="009701E8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701E8" w:rsidRPr="00BD0E48" w:rsidRDefault="009701E8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</w:tr>
      <w:tr w:rsidR="009701E8" w:rsidRPr="00A60FAC" w:rsidTr="0021062C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10</w:t>
            </w:r>
          </w:p>
        </w:tc>
      </w:tr>
      <w:tr w:rsidR="009701E8" w:rsidRPr="00BD0E48" w:rsidTr="0021062C">
        <w:trPr>
          <w:jc w:val="center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  <w:hyperlink r:id="rId13" w:anchor="/document/400558394/entry/1000" w:history="1">
              <w:r w:rsidRPr="00BD0E4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Муниципальная программа</w:t>
              </w:r>
            </w:hyperlink>
            <w:r w:rsidRPr="0055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Первомайского муниципального округа «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льтуры, спорта и туризма»</w:t>
            </w:r>
          </w:p>
        </w:tc>
      </w:tr>
      <w:tr w:rsidR="009701E8" w:rsidRPr="00A60FAC" w:rsidTr="0021062C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BE31CA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Доля</w:t>
            </w:r>
            <w:r w:rsidR="009701E8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населения,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систематически </w:t>
            </w:r>
            <w:r w:rsidR="009701E8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занимающего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ся</w:t>
            </w:r>
            <w:r w:rsidR="009701E8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701E8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="009701E8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культуры и спортом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426FC4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426FC4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61</w:t>
            </w:r>
            <w:r w:rsidR="000A1D8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0A1D8F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7A6BFE" w:rsidRDefault="000A1D8F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7A6BFE" w:rsidRDefault="000A1D8F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7A6BFE" w:rsidRDefault="000A1D8F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7A6BFE" w:rsidRDefault="000A1D8F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70</w:t>
            </w:r>
          </w:p>
        </w:tc>
      </w:tr>
      <w:tr w:rsidR="009701E8" w:rsidRPr="00A60FAC" w:rsidTr="0021062C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Уровень обеспеченности спортивными </w:t>
            </w:r>
            <w:r w:rsidR="00BE31CA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сооружениями, 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исходя из их единовременной пропускной способности</w:t>
            </w:r>
            <w:r w:rsidR="00BE31CA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 в том числе для лиц с ограниченными возможностями здоровья и инвалидов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52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53</w:t>
            </w:r>
          </w:p>
        </w:tc>
      </w:tr>
      <w:tr w:rsidR="009701E8" w:rsidRPr="00BD0E48" w:rsidTr="0021062C">
        <w:trPr>
          <w:jc w:val="center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BD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2. 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Подпрограмма «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="00FA07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r w:rsidR="00FA073F" w:rsidRPr="00FA07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 Первомайском муниципальном округе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9701E8" w:rsidRPr="00A60FAC" w:rsidTr="0021062C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B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Увеличение ежегодных проводимых физкультурно-оздоровительных и </w:t>
            </w:r>
            <w:r w:rsidR="00BE31CA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спортивно-массовых мероприятий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53</w:t>
            </w:r>
          </w:p>
        </w:tc>
      </w:tr>
      <w:tr w:rsidR="009701E8" w:rsidRPr="00BD0E48" w:rsidTr="0021062C">
        <w:trPr>
          <w:jc w:val="center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BD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Подпрограмма «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Развити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 туризма</w:t>
            </w:r>
            <w:r w:rsidR="00FA07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r w:rsidR="00FA073F" w:rsidRPr="00FA07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 Первомайском муниципальном округе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9701E8" w:rsidRPr="00A60FAC" w:rsidTr="0021062C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Объем туристического потока (въездной туризм), включая экскурсантов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01E8" w:rsidRPr="00BD0E48" w:rsidRDefault="009701E8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600</w:t>
            </w:r>
          </w:p>
        </w:tc>
      </w:tr>
    </w:tbl>
    <w:p w:rsidR="009701E8" w:rsidRDefault="009701E8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C41A49" w:rsidRDefault="00C41A49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</w:pPr>
    </w:p>
    <w:p w:rsidR="00C41A49" w:rsidRDefault="00C41A49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</w:pPr>
    </w:p>
    <w:p w:rsidR="00C41A49" w:rsidRDefault="00C41A49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</w:pP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  <w:lastRenderedPageBreak/>
        <w:t xml:space="preserve">ПРИЛОЖЕНИЕ </w:t>
      </w:r>
      <w:r w:rsidRPr="0021062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ja-JP" w:bidi="fa-IR"/>
        </w:rPr>
        <w:t xml:space="preserve">№ </w:t>
      </w:r>
      <w:r w:rsidRPr="0021062C"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  <w:t>2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к</w:t>
      </w:r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муниципальной</w:t>
      </w:r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программе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Первомайского</w:t>
      </w:r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муниципального округа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 xml:space="preserve">                                                                                             «Развитие </w:t>
      </w:r>
      <w:proofErr w:type="gramStart"/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физической</w:t>
      </w:r>
      <w:proofErr w:type="gramEnd"/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культуры,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</w:pPr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спорта</w:t>
      </w:r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и</w:t>
      </w:r>
      <w:r w:rsidRPr="0021062C"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туризма»</w:t>
      </w: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муниципальной  Программы Первомайского муниципального округа </w:t>
      </w: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</w:t>
      </w:r>
      <w:proofErr w:type="gramStart"/>
      <w:r w:rsidRPr="00210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</w:t>
      </w:r>
      <w:proofErr w:type="gramEnd"/>
      <w:r w:rsidRPr="00210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культуры, спорта и туризма»</w:t>
      </w:r>
    </w:p>
    <w:p w:rsidR="0021062C" w:rsidRPr="0021062C" w:rsidRDefault="0021062C" w:rsidP="002106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4"/>
        <w:gridCol w:w="1947"/>
        <w:gridCol w:w="337"/>
        <w:gridCol w:w="41"/>
        <w:gridCol w:w="26"/>
        <w:gridCol w:w="1115"/>
        <w:gridCol w:w="12"/>
        <w:gridCol w:w="6"/>
        <w:gridCol w:w="65"/>
        <w:gridCol w:w="1932"/>
        <w:gridCol w:w="49"/>
        <w:gridCol w:w="1136"/>
        <w:gridCol w:w="811"/>
        <w:gridCol w:w="39"/>
        <w:gridCol w:w="762"/>
        <w:gridCol w:w="1054"/>
        <w:gridCol w:w="142"/>
        <w:gridCol w:w="915"/>
        <w:gridCol w:w="65"/>
        <w:gridCol w:w="1014"/>
        <w:gridCol w:w="17"/>
        <w:gridCol w:w="1033"/>
        <w:gridCol w:w="101"/>
        <w:gridCol w:w="1620"/>
        <w:gridCol w:w="365"/>
        <w:gridCol w:w="141"/>
        <w:gridCol w:w="242"/>
        <w:gridCol w:w="167"/>
        <w:gridCol w:w="100"/>
        <w:gridCol w:w="100"/>
      </w:tblGrid>
      <w:tr w:rsidR="0021062C" w:rsidRPr="0021062C" w:rsidTr="0021062C">
        <w:trPr>
          <w:gridAfter w:val="6"/>
          <w:wAfter w:w="1115" w:type="dxa"/>
          <w:trHeight w:hRule="exact" w:val="396"/>
        </w:trPr>
        <w:tc>
          <w:tcPr>
            <w:tcW w:w="60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25" w:type="dxa"/>
            <w:gridSpan w:val="3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мероприятия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венный испол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нитель,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нители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2" w:type="dxa"/>
            <w:gridSpan w:val="9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5961" w:type="dxa"/>
            <w:gridSpan w:val="9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тыс. рублей в </w:t>
            </w:r>
            <w:proofErr w:type="spell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1062C" w:rsidRPr="0021062C" w:rsidTr="0021062C">
        <w:trPr>
          <w:gridAfter w:val="6"/>
          <w:wAfter w:w="1115" w:type="dxa"/>
          <w:trHeight w:hRule="exact" w:val="1269"/>
        </w:trPr>
        <w:tc>
          <w:tcPr>
            <w:tcW w:w="60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gridSpan w:val="3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gridSpan w:val="4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5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ница изме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</w:t>
            </w:r>
          </w:p>
        </w:tc>
        <w:tc>
          <w:tcPr>
            <w:tcW w:w="161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годам</w:t>
            </w:r>
            <w:proofErr w:type="gramEnd"/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мероприятия)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годам, всего    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раль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бюд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бюд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</w:tr>
      <w:tr w:rsidR="0021062C" w:rsidRPr="0021062C" w:rsidTr="0021062C">
        <w:trPr>
          <w:gridAfter w:val="6"/>
          <w:wAfter w:w="1115" w:type="dxa"/>
          <w:trHeight w:hRule="exact" w:val="288"/>
        </w:trPr>
        <w:tc>
          <w:tcPr>
            <w:tcW w:w="60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 xml:space="preserve">2                        </w:t>
            </w:r>
          </w:p>
        </w:tc>
        <w:tc>
          <w:tcPr>
            <w:tcW w:w="114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5" w:type="dxa"/>
            <w:gridSpan w:val="4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062C" w:rsidRPr="0021062C" w:rsidTr="0021062C">
        <w:trPr>
          <w:gridAfter w:val="6"/>
          <w:wAfter w:w="1115" w:type="dxa"/>
          <w:trHeight w:hRule="exact" w:val="708"/>
        </w:trPr>
        <w:tc>
          <w:tcPr>
            <w:tcW w:w="14843" w:type="dxa"/>
            <w:gridSpan w:val="24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 xml:space="preserve">1. </w:t>
            </w:r>
            <w:proofErr w:type="gramStart"/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Подпрограмма «Развитие физической культуры и спорта</w:t>
            </w:r>
            <w:r w:rsidR="00FA073F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FA073F" w:rsidRPr="00FA073F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в Первомайском муниципальном округе</w:t>
            </w:r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»</w:t>
            </w:r>
            <w:proofErr w:type="gramEnd"/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704"/>
        </w:trPr>
        <w:tc>
          <w:tcPr>
            <w:tcW w:w="14843" w:type="dxa"/>
            <w:gridSpan w:val="24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FA07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1.1.Основное мероприятие «</w:t>
            </w:r>
            <w:r w:rsidR="00FA073F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Вовлечение населения в занятия</w:t>
            </w:r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 xml:space="preserve"> физической культур</w:t>
            </w:r>
            <w:r w:rsidR="00FA073F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ой</w:t>
            </w:r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 xml:space="preserve"> и</w:t>
            </w:r>
            <w:r w:rsidR="00FA073F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 xml:space="preserve"> массовым спортом</w:t>
            </w:r>
            <w:r w:rsidRPr="0021062C">
              <w:rPr>
                <w:rFonts w:ascii="Times New Roman" w:eastAsia="Times New Roman" w:hAnsi="Times New Roman" w:cs="Times New Roman"/>
                <w:b/>
                <w:color w:val="22272F"/>
                <w:sz w:val="23"/>
                <w:szCs w:val="23"/>
                <w:lang w:eastAsia="ru-RU"/>
              </w:rPr>
              <w:t>»</w:t>
            </w:r>
          </w:p>
        </w:tc>
      </w:tr>
      <w:tr w:rsidR="00BE31CA" w:rsidRPr="0021062C" w:rsidTr="00426FC4">
        <w:trPr>
          <w:gridAfter w:val="6"/>
          <w:wAfter w:w="1115" w:type="dxa"/>
          <w:trHeight w:hRule="exact" w:val="451"/>
        </w:trPr>
        <w:tc>
          <w:tcPr>
            <w:tcW w:w="604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Ежегодные традиционные спортивно-массовые мероприятия, проходящие в Первомайском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муниципальном округе</w:t>
            </w:r>
            <w:proofErr w:type="gramEnd"/>
          </w:p>
        </w:tc>
        <w:tc>
          <w:tcPr>
            <w:tcW w:w="1194" w:type="dxa"/>
            <w:gridSpan w:val="4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муниципального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округа</w:t>
            </w:r>
          </w:p>
        </w:tc>
        <w:tc>
          <w:tcPr>
            <w:tcW w:w="200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BE3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 xml:space="preserve">Увеличение ежегодных проводимых физкультурно-оздоровительных и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спортивно-массовых мероприятий</w:t>
            </w:r>
          </w:p>
        </w:tc>
        <w:tc>
          <w:tcPr>
            <w:tcW w:w="1185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1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</w:t>
            </w:r>
          </w:p>
        </w:tc>
        <w:tc>
          <w:tcPr>
            <w:tcW w:w="811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15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1CA" w:rsidRPr="0021062C" w:rsidTr="00426FC4">
        <w:trPr>
          <w:gridAfter w:val="6"/>
          <w:wAfter w:w="1115" w:type="dxa"/>
          <w:trHeight w:hRule="exact" w:val="526"/>
        </w:trPr>
        <w:tc>
          <w:tcPr>
            <w:tcW w:w="604" w:type="dxa"/>
            <w:vMerge/>
            <w:tcBorders>
              <w:top w:val="nil"/>
              <w:bottom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4"/>
            <w:vMerge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BE3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1CA" w:rsidRPr="0021062C" w:rsidTr="00426FC4">
        <w:trPr>
          <w:gridAfter w:val="6"/>
          <w:wAfter w:w="1115" w:type="dxa"/>
          <w:trHeight w:hRule="exact" w:val="442"/>
        </w:trPr>
        <w:tc>
          <w:tcPr>
            <w:tcW w:w="604" w:type="dxa"/>
            <w:vMerge w:val="restart"/>
            <w:tcBorders>
              <w:top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4"/>
            <w:vMerge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BE3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1CA" w:rsidRPr="0021062C" w:rsidTr="00426FC4">
        <w:trPr>
          <w:gridAfter w:val="6"/>
          <w:wAfter w:w="1115" w:type="dxa"/>
          <w:trHeight w:hRule="exact" w:val="409"/>
        </w:trPr>
        <w:tc>
          <w:tcPr>
            <w:tcW w:w="604" w:type="dxa"/>
            <w:vMerge/>
            <w:tcBorders>
              <w:top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4"/>
            <w:vMerge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1CA" w:rsidRPr="0021062C" w:rsidTr="00426FC4">
        <w:trPr>
          <w:gridAfter w:val="6"/>
          <w:wAfter w:w="1115" w:type="dxa"/>
          <w:trHeight w:hRule="exact" w:val="438"/>
        </w:trPr>
        <w:tc>
          <w:tcPr>
            <w:tcW w:w="604" w:type="dxa"/>
            <w:vMerge/>
            <w:tcBorders>
              <w:top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4"/>
            <w:vMerge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1CA" w:rsidRPr="0021062C" w:rsidTr="00426FC4">
        <w:trPr>
          <w:gridAfter w:val="6"/>
          <w:wAfter w:w="1115" w:type="dxa"/>
          <w:trHeight w:hRule="exact" w:val="438"/>
        </w:trPr>
        <w:tc>
          <w:tcPr>
            <w:tcW w:w="604" w:type="dxa"/>
            <w:vMerge/>
            <w:tcBorders>
              <w:top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4"/>
            <w:vMerge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9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1CA" w:rsidRPr="0021062C" w:rsidTr="00426FC4">
        <w:trPr>
          <w:gridAfter w:val="6"/>
          <w:wAfter w:w="1115" w:type="dxa"/>
          <w:trHeight w:val="444"/>
        </w:trPr>
        <w:tc>
          <w:tcPr>
            <w:tcW w:w="604" w:type="dxa"/>
            <w:vMerge/>
            <w:tcBorders>
              <w:top w:val="nil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4"/>
            <w:vMerge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E31CA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688"/>
        </w:trPr>
        <w:tc>
          <w:tcPr>
            <w:tcW w:w="604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1.1.2.Участие спортивных команд (спортсменов) Первомайского муниципального округа в официальных </w:t>
            </w:r>
            <w:proofErr w:type="spellStart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межмуниципальныхобластных</w:t>
            </w:r>
            <w:proofErr w:type="spellEnd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физкультурных мероприятиях и спортивных мероприятиях среди различных групп населения</w:t>
            </w:r>
            <w:proofErr w:type="gramEnd"/>
          </w:p>
        </w:tc>
        <w:tc>
          <w:tcPr>
            <w:tcW w:w="120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Первомайского муниципального округа</w:t>
            </w:r>
          </w:p>
        </w:tc>
        <w:tc>
          <w:tcPr>
            <w:tcW w:w="199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Доля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населения,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систематически 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занимающего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культуры и спортом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5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8C6C67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8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8C6C67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  <w:r w:rsidR="000A1D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31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86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76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94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821"/>
        </w:trPr>
        <w:tc>
          <w:tcPr>
            <w:tcW w:w="604" w:type="dxa"/>
            <w:vMerge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6" w:type="dxa"/>
            <w:gridSpan w:val="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21" w:type="dxa"/>
            <w:gridSpan w:val="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9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tcBorders>
              <w:top w:val="nil"/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221"/>
        </w:trPr>
        <w:tc>
          <w:tcPr>
            <w:tcW w:w="604" w:type="dxa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4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1.1.3Приобретение спортивного инвентаря для сборных команд муниципального округа</w:t>
            </w:r>
          </w:p>
        </w:tc>
        <w:tc>
          <w:tcPr>
            <w:tcW w:w="1200" w:type="dxa"/>
            <w:gridSpan w:val="5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Первомайского муниципального округа</w:t>
            </w:r>
          </w:p>
        </w:tc>
        <w:tc>
          <w:tcPr>
            <w:tcW w:w="1997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Доля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населения,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систематически 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занимающего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культуры и спортом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5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85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310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370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76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94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427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221"/>
        </w:trPr>
        <w:tc>
          <w:tcPr>
            <w:tcW w:w="604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4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1.1.4.Приобретение кубков, медалей, грамот и дипломов</w:t>
            </w:r>
          </w:p>
        </w:tc>
        <w:tc>
          <w:tcPr>
            <w:tcW w:w="1200" w:type="dxa"/>
            <w:gridSpan w:val="5"/>
            <w:vMerge w:val="restart"/>
            <w:shd w:val="clear" w:color="auto" w:fill="FFFFFF"/>
          </w:tcPr>
          <w:p w:rsidR="0021062C" w:rsidRPr="0021062C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997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Увеличение количества 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проводимых спортивно массовых и спортивных 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мероприятий</w:t>
            </w:r>
          </w:p>
        </w:tc>
        <w:tc>
          <w:tcPr>
            <w:tcW w:w="1185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8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31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86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76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94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974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392"/>
        </w:trPr>
        <w:tc>
          <w:tcPr>
            <w:tcW w:w="604" w:type="dxa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84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1.1.5.Участие сборной мужской команды Первомайского муниципального округа «Первомайский» в Чемпионате Тамбовской области по хоккею и уплата заявочного взноса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0" w:type="dxa"/>
            <w:gridSpan w:val="5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Первомайского муниципального округа</w:t>
            </w:r>
          </w:p>
        </w:tc>
        <w:tc>
          <w:tcPr>
            <w:tcW w:w="1997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Доля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населения,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систематически 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занимающего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культуры и спортом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5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85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310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400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421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426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593"/>
        </w:trPr>
        <w:tc>
          <w:tcPr>
            <w:tcW w:w="60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392"/>
        </w:trPr>
        <w:tc>
          <w:tcPr>
            <w:tcW w:w="60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Участие сборной мужской команды Первомайского муниципального округа "Первомайский" в Первенстве Тамбовской области по футболу и уплата заявочного взноса</w:t>
            </w:r>
          </w:p>
        </w:tc>
        <w:tc>
          <w:tcPr>
            <w:tcW w:w="1200" w:type="dxa"/>
            <w:gridSpan w:val="5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Первомайского муниципального округа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Доля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населения,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систематически 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занимающего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культуры и спортом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387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424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448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412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375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436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556"/>
        </w:trPr>
        <w:tc>
          <w:tcPr>
            <w:tcW w:w="604" w:type="dxa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4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1.1.7.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Проведение и участие в физкультурных и комплексных мероприятий среди лиц с ограниченными возможностями 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здоровья и инвалидов</w:t>
            </w:r>
          </w:p>
        </w:tc>
        <w:tc>
          <w:tcPr>
            <w:tcW w:w="1200" w:type="dxa"/>
            <w:gridSpan w:val="5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муниципального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округа</w:t>
            </w:r>
          </w:p>
        </w:tc>
        <w:tc>
          <w:tcPr>
            <w:tcW w:w="1997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Доля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населения,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систематически 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занимающего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ся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культуры и спортом</w:t>
            </w:r>
          </w:p>
        </w:tc>
        <w:tc>
          <w:tcPr>
            <w:tcW w:w="1185" w:type="dxa"/>
            <w:gridSpan w:val="2"/>
            <w:vMerge w:val="restart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85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310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403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76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hRule="exact" w:val="294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8F" w:rsidRPr="0021062C" w:rsidTr="0021062C">
        <w:trPr>
          <w:gridAfter w:val="6"/>
          <w:wAfter w:w="1115" w:type="dxa"/>
          <w:trHeight w:val="975"/>
        </w:trPr>
        <w:tc>
          <w:tcPr>
            <w:tcW w:w="604" w:type="dxa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shd w:val="clear" w:color="auto" w:fill="FFFFFF"/>
          </w:tcPr>
          <w:p w:rsidR="000A1D8F" w:rsidRPr="0021062C" w:rsidRDefault="000A1D8F" w:rsidP="003301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6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5" w:type="dxa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0A1D8F" w:rsidRPr="0021062C" w:rsidRDefault="000A1D8F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437"/>
        </w:trPr>
        <w:tc>
          <w:tcPr>
            <w:tcW w:w="604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подпрограмме: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780,1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780,1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437"/>
        </w:trPr>
        <w:tc>
          <w:tcPr>
            <w:tcW w:w="6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437"/>
        </w:trPr>
        <w:tc>
          <w:tcPr>
            <w:tcW w:w="6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437"/>
        </w:trPr>
        <w:tc>
          <w:tcPr>
            <w:tcW w:w="6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390"/>
        </w:trPr>
        <w:tc>
          <w:tcPr>
            <w:tcW w:w="6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345"/>
        </w:trPr>
        <w:tc>
          <w:tcPr>
            <w:tcW w:w="6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435"/>
        </w:trPr>
        <w:tc>
          <w:tcPr>
            <w:tcW w:w="60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2030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15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2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trHeight w:hRule="exact" w:val="652"/>
        </w:trPr>
        <w:tc>
          <w:tcPr>
            <w:tcW w:w="14843" w:type="dxa"/>
            <w:gridSpan w:val="24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туризма</w:t>
            </w:r>
            <w:r w:rsidR="00FA0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073F" w:rsidRPr="00FA0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Первомайском муниципальном округе</w:t>
            </w: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proofErr w:type="gramEnd"/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vMerge w:val="restart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1062C" w:rsidRPr="0021062C" w:rsidTr="0021062C">
        <w:trPr>
          <w:gridAfter w:val="3"/>
          <w:wAfter w:w="367" w:type="dxa"/>
          <w:trHeight w:hRule="exact" w:val="655"/>
        </w:trPr>
        <w:tc>
          <w:tcPr>
            <w:tcW w:w="14843" w:type="dxa"/>
            <w:gridSpan w:val="24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2.1.Основное мероприятие «Развитие туризма»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vMerge/>
            <w:tcBorders>
              <w:bottom w:val="nil"/>
              <w:right w:val="nil"/>
            </w:tcBorders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062C" w:rsidRPr="0021062C" w:rsidRDefault="0021062C" w:rsidP="0021062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334"/>
        </w:trPr>
        <w:tc>
          <w:tcPr>
            <w:tcW w:w="604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Проведение событийного мероприятия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 «Птица на ладони»</w:t>
            </w:r>
          </w:p>
        </w:tc>
        <w:tc>
          <w:tcPr>
            <w:tcW w:w="1198" w:type="dxa"/>
            <w:gridSpan w:val="4"/>
            <w:vMerge w:val="restart"/>
            <w:shd w:val="clear" w:color="auto" w:fill="FFFFFF"/>
          </w:tcPr>
          <w:p w:rsidR="00BE31CA" w:rsidRDefault="00BE31CA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тдел спорта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отдел </w:t>
            </w:r>
            <w:proofErr w:type="spellStart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культуры</w:t>
            </w:r>
            <w:proofErr w:type="gramStart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,м</w:t>
            </w:r>
            <w:proofErr w:type="gramEnd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олодежной</w:t>
            </w:r>
            <w:proofErr w:type="spellEnd"/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политики и архивного дела</w:t>
            </w:r>
            <w:r w:rsidR="00F55F11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F55F11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 xml:space="preserve">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Первомайского муниципального округа</w:t>
            </w:r>
          </w:p>
        </w:tc>
        <w:tc>
          <w:tcPr>
            <w:tcW w:w="1981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туристического потока</w:t>
            </w:r>
          </w:p>
        </w:tc>
        <w:tc>
          <w:tcPr>
            <w:tcW w:w="1136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3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56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bottom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114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bottom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2030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672"/>
        </w:trPr>
        <w:tc>
          <w:tcPr>
            <w:tcW w:w="604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51" w:type="dxa"/>
            <w:gridSpan w:val="4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подпрограмме: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62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4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95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2030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766"/>
        </w:trPr>
        <w:tc>
          <w:tcPr>
            <w:tcW w:w="604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 по программе</w:t>
            </w: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 w:val="restart"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780,1</w:t>
            </w:r>
          </w:p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780,1</w:t>
            </w:r>
          </w:p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824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87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9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9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hRule="exact" w:val="270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After w:val="6"/>
          <w:wAfter w:w="1115" w:type="dxa"/>
          <w:trHeight w:val="1195"/>
        </w:trPr>
        <w:tc>
          <w:tcPr>
            <w:tcW w:w="604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062C" w:rsidRPr="0021062C" w:rsidRDefault="0021062C" w:rsidP="002106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1A49" w:rsidRDefault="00C41A49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Pr="0021062C" w:rsidRDefault="0021062C" w:rsidP="0021062C">
      <w:pPr>
        <w:widowControl w:val="0"/>
        <w:numPr>
          <w:ilvl w:val="5"/>
          <w:numId w:val="0"/>
        </w:numPr>
        <w:suppressAutoHyphens/>
        <w:spacing w:before="240" w:after="60" w:line="240" w:lineRule="auto"/>
        <w:jc w:val="right"/>
        <w:textAlignment w:val="baseline"/>
        <w:outlineLvl w:val="5"/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lastRenderedPageBreak/>
        <w:t xml:space="preserve">ПРИЛОЖЕНИЕ </w:t>
      </w:r>
      <w:r w:rsidRPr="0021062C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№</w:t>
      </w:r>
      <w:r w:rsidRPr="0021062C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>3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к</w:t>
      </w: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муниципальной</w:t>
      </w: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программе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</w:pP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Первомайского</w:t>
      </w: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муниципального округа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«Развитие </w:t>
      </w:r>
      <w:proofErr w:type="gramStart"/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физической</w:t>
      </w:r>
      <w:proofErr w:type="gramEnd"/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культуры,</w:t>
      </w:r>
    </w:p>
    <w:p w:rsidR="0021062C" w:rsidRPr="0021062C" w:rsidRDefault="0021062C" w:rsidP="0021062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спорта</w:t>
      </w: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и</w:t>
      </w:r>
      <w:r w:rsidRPr="0021062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туризма»</w:t>
      </w:r>
    </w:p>
    <w:p w:rsidR="0021062C" w:rsidRPr="0021062C" w:rsidRDefault="0021062C" w:rsidP="0021062C">
      <w:pPr>
        <w:widowControl w:val="0"/>
        <w:suppressAutoHyphens/>
        <w:autoSpaceDN w:val="0"/>
        <w:spacing w:after="0" w:line="255" w:lineRule="exact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p w:rsidR="0021062C" w:rsidRPr="0021062C" w:rsidRDefault="0021062C" w:rsidP="0021062C">
      <w:pPr>
        <w:widowControl w:val="0"/>
        <w:suppressAutoHyphens/>
        <w:autoSpaceDN w:val="0"/>
        <w:spacing w:after="0" w:line="255" w:lineRule="exact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p w:rsidR="0021062C" w:rsidRPr="0021062C" w:rsidRDefault="0021062C" w:rsidP="0021062C">
      <w:pPr>
        <w:widowControl w:val="0"/>
        <w:suppressAutoHyphens/>
        <w:autoSpaceDN w:val="0"/>
        <w:spacing w:after="0" w:line="255" w:lineRule="exact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p w:rsidR="0021062C" w:rsidRPr="0021062C" w:rsidRDefault="0021062C" w:rsidP="0021062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РЕСУРСНОЕ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ОБЕСПЕЧЕНИЕ</w:t>
      </w:r>
    </w:p>
    <w:p w:rsidR="0021062C" w:rsidRDefault="0021062C" w:rsidP="0021062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реализации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муниципальной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Первомайского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муниципального округа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</w:p>
    <w:p w:rsidR="0021062C" w:rsidRPr="0021062C" w:rsidRDefault="0021062C" w:rsidP="0021062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«</w:t>
      </w:r>
      <w:proofErr w:type="spellStart"/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Развитие</w:t>
      </w:r>
      <w:proofErr w:type="spellEnd"/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физической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культуры,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спорта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и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туризма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»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за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счет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всех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источников</w:t>
      </w:r>
      <w:r w:rsidRPr="0021062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1062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финансирования</w:t>
      </w:r>
    </w:p>
    <w:p w:rsidR="0021062C" w:rsidRPr="0021062C" w:rsidRDefault="0021062C" w:rsidP="0021062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tbl>
      <w:tblPr>
        <w:tblW w:w="15749" w:type="dxa"/>
        <w:jc w:val="center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"/>
        <w:gridCol w:w="1885"/>
        <w:gridCol w:w="73"/>
        <w:gridCol w:w="1913"/>
        <w:gridCol w:w="62"/>
        <w:gridCol w:w="3792"/>
        <w:gridCol w:w="41"/>
        <w:gridCol w:w="1115"/>
        <w:gridCol w:w="35"/>
        <w:gridCol w:w="1102"/>
        <w:gridCol w:w="29"/>
        <w:gridCol w:w="1374"/>
        <w:gridCol w:w="21"/>
        <w:gridCol w:w="1141"/>
        <w:gridCol w:w="15"/>
        <w:gridCol w:w="1147"/>
        <w:gridCol w:w="9"/>
        <w:gridCol w:w="1398"/>
        <w:gridCol w:w="296"/>
      </w:tblGrid>
      <w:tr w:rsidR="0021062C" w:rsidRPr="0021062C" w:rsidTr="0021062C">
        <w:trPr>
          <w:gridBefore w:val="1"/>
          <w:wBefore w:w="306" w:type="dxa"/>
          <w:trHeight w:val="240"/>
          <w:jc w:val="center"/>
        </w:trPr>
        <w:tc>
          <w:tcPr>
            <w:tcW w:w="18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подпрограмм, мероприятия</w:t>
            </w:r>
          </w:p>
        </w:tc>
        <w:tc>
          <w:tcPr>
            <w:tcW w:w="38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5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1062C" w:rsidRPr="0021062C" w:rsidTr="0021062C">
        <w:trPr>
          <w:gridBefore w:val="1"/>
          <w:wBefore w:w="306" w:type="dxa"/>
          <w:trHeight w:val="240"/>
          <w:jc w:val="center"/>
        </w:trPr>
        <w:tc>
          <w:tcPr>
            <w:tcW w:w="18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Муниципальная программа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культуры, спорта и туризма на 2024 - 2030 годы»</w:t>
            </w:r>
          </w:p>
        </w:tc>
        <w:tc>
          <w:tcPr>
            <w:tcW w:w="38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F0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спорта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 муниципального округа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соисполнитель Отдел культуры, молодежной политики и архивного дела</w:t>
            </w:r>
            <w:r w:rsidR="00F03B19"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 муниципального округа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780,1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780,1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544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4 380,1 тыс. рублей</w:t>
            </w:r>
          </w:p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544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Before w:val="1"/>
          <w:wBefore w:w="306" w:type="dxa"/>
          <w:trHeight w:val="240"/>
          <w:jc w:val="center"/>
        </w:trPr>
        <w:tc>
          <w:tcPr>
            <w:tcW w:w="1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Подпрограмма муниципальной программы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F0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</w:t>
            </w:r>
            <w:r w:rsidR="00F03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 и 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</w:t>
            </w:r>
            <w:r w:rsidR="00FA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73F" w:rsidRPr="00FA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Первомайском муниципальном округе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38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F0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спорта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 муниципального округа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780,1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780,1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544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 3 960,1 тыс. рублей 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544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62C" w:rsidRPr="0021062C" w:rsidTr="0021062C">
        <w:trPr>
          <w:gridBefore w:val="1"/>
          <w:wBefore w:w="306" w:type="dxa"/>
          <w:trHeight w:val="240"/>
          <w:jc w:val="center"/>
        </w:trPr>
        <w:tc>
          <w:tcPr>
            <w:tcW w:w="18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Подпрограмма муниципальной программы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F0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туризма</w:t>
            </w:r>
            <w:r w:rsidR="00FA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73F" w:rsidRPr="00FA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Первомайском муниципальном округе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38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F0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спорта 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 муниципального округа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соисполнитель Отдел культуры, молодежной политики и архивного дела</w:t>
            </w:r>
            <w:r w:rsidR="00F03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3B19"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BD6649" w:rsidRPr="00BD6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 муниципального округа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rPr>
          <w:gridBefore w:val="1"/>
          <w:wBefore w:w="306" w:type="dxa"/>
          <w:jc w:val="center"/>
        </w:trPr>
        <w:tc>
          <w:tcPr>
            <w:tcW w:w="18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1062C" w:rsidRPr="0021062C" w:rsidRDefault="0021062C" w:rsidP="0021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062C" w:rsidRPr="0021062C" w:rsidRDefault="0021062C" w:rsidP="0021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62C" w:rsidRPr="0021062C" w:rsidTr="00210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7" w:type="dxa"/>
          <w:trHeight w:val="301"/>
        </w:trPr>
        <w:tc>
          <w:tcPr>
            <w:tcW w:w="15452" w:type="dxa"/>
            <w:gridSpan w:val="18"/>
            <w:tcBorders>
              <w:bottom w:val="single" w:sz="4" w:space="0" w:color="auto"/>
            </w:tcBorders>
          </w:tcPr>
          <w:p w:rsidR="0021062C" w:rsidRPr="0021062C" w:rsidRDefault="0021062C" w:rsidP="0021062C">
            <w:pPr>
              <w:shd w:val="clear" w:color="auto" w:fill="FFFFFF"/>
              <w:spacing w:before="100" w:beforeAutospacing="1" w:after="100" w:afterAutospacing="1" w:line="240" w:lineRule="auto"/>
              <w:ind w:left="98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1062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  <w:r w:rsidR="00F03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420</w:t>
            </w:r>
            <w:r w:rsidRPr="0021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 тыс. рублей</w:t>
            </w:r>
          </w:p>
        </w:tc>
      </w:tr>
    </w:tbl>
    <w:p w:rsidR="0021062C" w:rsidRPr="0021062C" w:rsidRDefault="0021062C" w:rsidP="0021062C">
      <w:pPr>
        <w:spacing w:after="160" w:line="259" w:lineRule="auto"/>
        <w:rPr>
          <w:rFonts w:ascii="Calibri" w:eastAsia="Calibri" w:hAnsi="Calibri" w:cs="Times New Roma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21062C" w:rsidSect="009701E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D05C8" w:rsidRPr="006D05C8" w:rsidRDefault="006D05C8" w:rsidP="006D0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 № 4</w:t>
      </w:r>
    </w:p>
    <w:p w:rsidR="006D05C8" w:rsidRPr="006D05C8" w:rsidRDefault="006D05C8" w:rsidP="006D0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>к муниципальной программе</w:t>
      </w:r>
    </w:p>
    <w:p w:rsidR="006D05C8" w:rsidRPr="006D05C8" w:rsidRDefault="006D05C8" w:rsidP="006D0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омайского муниципального округа</w:t>
      </w:r>
    </w:p>
    <w:p w:rsidR="006D05C8" w:rsidRPr="006D05C8" w:rsidRDefault="006D05C8" w:rsidP="006D0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«Развитие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физической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>культуры,</w:t>
      </w:r>
    </w:p>
    <w:p w:rsidR="0021062C" w:rsidRDefault="006D05C8" w:rsidP="006D0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спорта и туризма»</w:t>
      </w:r>
    </w:p>
    <w:p w:rsidR="006D05C8" w:rsidRPr="008C6C67" w:rsidRDefault="006D05C8" w:rsidP="006D05C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6D05C8" w:rsidRPr="00AF3CC3" w:rsidRDefault="006D05C8" w:rsidP="006D05C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Подпрограмма</w:t>
      </w:r>
    </w:p>
    <w:p w:rsidR="006D05C8" w:rsidRPr="00AF3CC3" w:rsidRDefault="006D05C8" w:rsidP="006D05C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Первомайского муниципального округа</w:t>
      </w: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</w:p>
    <w:p w:rsidR="006D05C8" w:rsidRDefault="006D05C8" w:rsidP="006D05C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«</w:t>
      </w:r>
      <w:r w:rsidRPr="00AF3CC3">
        <w:rPr>
          <w:rFonts w:ascii="Times New Roman" w:hAnsi="Times New Roman" w:cs="Times New Roman"/>
          <w:b/>
          <w:kern w:val="1"/>
          <w:sz w:val="28"/>
          <w:szCs w:val="28"/>
        </w:rPr>
        <w:t xml:space="preserve">Развитие </w:t>
      </w:r>
      <w:proofErr w:type="gramStart"/>
      <w:r w:rsidRPr="00AF3CC3">
        <w:rPr>
          <w:rFonts w:ascii="Times New Roman" w:hAnsi="Times New Roman" w:cs="Times New Roman"/>
          <w:b/>
          <w:kern w:val="1"/>
          <w:sz w:val="28"/>
          <w:szCs w:val="28"/>
        </w:rPr>
        <w:t>физической</w:t>
      </w:r>
      <w:proofErr w:type="gramEnd"/>
      <w:r w:rsidRPr="00AF3CC3">
        <w:rPr>
          <w:rFonts w:ascii="Times New Roman" w:hAnsi="Times New Roman" w:cs="Times New Roman"/>
          <w:b/>
          <w:kern w:val="1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b/>
          <w:kern w:val="1"/>
          <w:sz w:val="28"/>
          <w:szCs w:val="28"/>
        </w:rPr>
        <w:t xml:space="preserve"> и спорта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»</w:t>
      </w:r>
    </w:p>
    <w:p w:rsidR="006D05C8" w:rsidRPr="00AF3CC3" w:rsidRDefault="006D05C8" w:rsidP="006D05C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(далее – подпрограмма)</w:t>
      </w:r>
    </w:p>
    <w:p w:rsidR="006D05C8" w:rsidRPr="00AF3CC3" w:rsidRDefault="006D05C8" w:rsidP="006D05C8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</w:pPr>
    </w:p>
    <w:p w:rsidR="006D05C8" w:rsidRPr="00AF3CC3" w:rsidRDefault="006D05C8" w:rsidP="006D05C8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</w:pPr>
      <w:proofErr w:type="gramStart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</w:t>
      </w:r>
      <w:proofErr w:type="gramEnd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А С П О Р Т</w:t>
      </w:r>
      <w:r w:rsidRPr="00AF3CC3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  <w:t xml:space="preserve"> </w:t>
      </w:r>
    </w:p>
    <w:p w:rsidR="00FA073F" w:rsidRDefault="006D05C8" w:rsidP="00FA073F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муниципальной 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под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программы 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«Развитие физической культуры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и 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спорта</w:t>
      </w:r>
    </w:p>
    <w:p w:rsidR="006D05C8" w:rsidRPr="00AF3CC3" w:rsidRDefault="00FA073F" w:rsidP="00FA073F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</w:t>
      </w:r>
      <w:proofErr w:type="gram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в 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Первомайско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 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муниципально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округ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е</w:t>
      </w:r>
      <w:r w:rsidR="006D05C8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»</w:t>
      </w:r>
      <w:proofErr w:type="gramEnd"/>
    </w:p>
    <w:p w:rsidR="006D05C8" w:rsidRPr="00AF3CC3" w:rsidRDefault="006D05C8" w:rsidP="006D05C8">
      <w:pPr>
        <w:widowControl w:val="0"/>
        <w:suppressAutoHyphens/>
        <w:autoSpaceDE w:val="0"/>
        <w:autoSpaceDN w:val="0"/>
        <w:spacing w:after="0" w:line="255" w:lineRule="exact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tbl>
      <w:tblPr>
        <w:tblW w:w="9964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5"/>
        <w:gridCol w:w="6829"/>
      </w:tblGrid>
      <w:tr w:rsidR="006D05C8" w:rsidRPr="00AF3CC3" w:rsidTr="005D14DD">
        <w:trPr>
          <w:trHeight w:val="725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Ответственный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исполнитель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Отдел спорта администрации 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</w:p>
        </w:tc>
      </w:tr>
      <w:tr w:rsidR="006D05C8" w:rsidRPr="00AF3CC3" w:rsidTr="005D14DD">
        <w:trPr>
          <w:trHeight w:val="739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Соисполнители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6D05C8" w:rsidRPr="00AF3CC3" w:rsidTr="00426FC4">
        <w:trPr>
          <w:trHeight w:val="968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Подпрограммы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5C8" w:rsidRPr="00AF3CC3" w:rsidRDefault="006D05C8" w:rsidP="00426FC4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-55"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</w:p>
        </w:tc>
      </w:tr>
      <w:tr w:rsidR="006D05C8" w:rsidRPr="00AF3CC3" w:rsidTr="00426FC4">
        <w:trPr>
          <w:trHeight w:val="714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5C8" w:rsidRPr="00A62CF2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Программно-целевые и проектные инструмент</w:t>
            </w:r>
            <w:proofErr w:type="gramStart"/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ы(</w:t>
            </w:r>
            <w:proofErr w:type="gramEnd"/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ведомственные целевые программы, федеральные(региональные) проекты)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5C8" w:rsidRPr="00A62CF2" w:rsidRDefault="006D05C8" w:rsidP="00426FC4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1450A" w:rsidRPr="0091450A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Государственная программа Тамбовской области «Развитие физической культуры и спорта» </w:t>
            </w:r>
          </w:p>
        </w:tc>
      </w:tr>
      <w:tr w:rsidR="006D05C8" w:rsidRPr="00AF3CC3" w:rsidTr="005D14DD">
        <w:trPr>
          <w:trHeight w:val="1848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Цели</w:t>
            </w:r>
            <w:proofErr w:type="spellEnd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 xml:space="preserve">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823" w:rsidRPr="00AF3CC3" w:rsidRDefault="00B86823" w:rsidP="00B86823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Эффективное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использование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возможностей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всестороннем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духовном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развитии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личности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укреплении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профилактики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заболеваний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адаптации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условиям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современной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потребности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регулярных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занятиях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этого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необходимых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условий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6D05C8" w:rsidRPr="00E04130" w:rsidRDefault="00B86823" w:rsidP="00E04130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2.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Обеспечение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защита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прав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граждан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равный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доступ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занятиям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укрепление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материально-технической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базы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расширение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спортивно-массовых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спортивных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мероприятий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br/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Подготовка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спортивного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резерва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сборных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команд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Первомайского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муниципального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округа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успешного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выступления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областных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соревнованиях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br/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lastRenderedPageBreak/>
              <w:t>Сохранение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укрепление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детей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них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потребности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совершенствовании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образе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развитие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системы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детско-юношеского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</w:p>
        </w:tc>
      </w:tr>
      <w:tr w:rsidR="006D05C8" w:rsidRPr="00AF3CC3" w:rsidTr="005D14DD">
        <w:trPr>
          <w:trHeight w:val="4189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lastRenderedPageBreak/>
              <w:t>Задачи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5C8" w:rsidRPr="00A62CF2" w:rsidRDefault="006D05C8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1.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Пропаганда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proofErr w:type="gram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proofErr w:type="gram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культуры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учетом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возрастных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профессиональных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социальных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особенностей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различных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групп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населения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.</w:t>
            </w:r>
          </w:p>
          <w:p w:rsidR="006D05C8" w:rsidRDefault="006D05C8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2.О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беспечение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раскрытия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социальной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значимости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культуры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ее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роли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оздоровлении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нации</w:t>
            </w:r>
            <w:proofErr w:type="spellEnd"/>
          </w:p>
          <w:p w:rsidR="006D05C8" w:rsidRPr="00AF3CC3" w:rsidRDefault="006D05C8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3.Ф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ормировани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образа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граждан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борьб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негативными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явлениями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–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курением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употреблением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алкоголя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наркотиков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преступностью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6D05C8" w:rsidRPr="005D14DD" w:rsidRDefault="006D05C8" w:rsidP="005D14DD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4.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системы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адаптивной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физкультурно-оздоровительной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работы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эффективной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спортивной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подготовки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людей,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имеющих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ограниченные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физические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возможности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здоровья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инвалидов.</w:t>
            </w:r>
          </w:p>
        </w:tc>
      </w:tr>
      <w:tr w:rsidR="006D05C8" w:rsidRPr="00AF3CC3" w:rsidTr="005D14DD">
        <w:trPr>
          <w:trHeight w:val="3039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Целевые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индикаторы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показатели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последнему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значению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на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последний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год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реализации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4DD" w:rsidRDefault="005D14DD" w:rsidP="005D14DD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«Доля населения, систематически занимающегося физической культурой и спортом»(2030 год - 70%).</w:t>
            </w:r>
          </w:p>
          <w:p w:rsidR="005D14DD" w:rsidRDefault="005D14DD" w:rsidP="005D14DD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 (2030 год - 53%).</w:t>
            </w:r>
          </w:p>
          <w:p w:rsidR="006D05C8" w:rsidRPr="005D14DD" w:rsidRDefault="005D14DD" w:rsidP="005D14DD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«Увеличение ежегодных проводимых физкультурно-оздоровительных и спортивно-массовых мероприятий» (2030 год – 53 мероприятия)</w:t>
            </w:r>
          </w:p>
        </w:tc>
      </w:tr>
      <w:tr w:rsidR="006D05C8" w:rsidRPr="00AF3CC3" w:rsidTr="00426FC4">
        <w:trPr>
          <w:trHeight w:val="773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Сроки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реализации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реализуется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 2024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годы</w:t>
            </w:r>
          </w:p>
        </w:tc>
      </w:tr>
      <w:tr w:rsidR="006D05C8" w:rsidRPr="00AF3CC3" w:rsidTr="00426FC4">
        <w:trPr>
          <w:trHeight w:val="1032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5C8" w:rsidRPr="00AF3CC3" w:rsidRDefault="006D05C8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источники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5C8" w:rsidRPr="00AF3CC3" w:rsidRDefault="006D05C8" w:rsidP="00426FC4">
            <w:pPr>
              <w:widowControl w:val="0"/>
              <w:shd w:val="clear" w:color="auto" w:fill="FFFFFF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Программа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финансируется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счет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средств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бюджета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муниципального округа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6D05C8" w:rsidRDefault="006D05C8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Общий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– </w:t>
            </w:r>
            <w:r w:rsidR="00E04130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3960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,1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тыс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ублей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6D05C8" w:rsidRPr="00A62CF2" w:rsidRDefault="006D05C8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2024 год – 780,1 тыс. руб.</w:t>
            </w:r>
          </w:p>
          <w:p w:rsidR="006D05C8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2025 год – 530</w:t>
            </w:r>
            <w:r w:rsidR="006D05C8"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  <w:p w:rsidR="006D05C8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2026 год – 530</w:t>
            </w:r>
            <w:r w:rsidR="006D05C8"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  <w:p w:rsidR="006D05C8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2027 год – 530</w:t>
            </w:r>
            <w:r w:rsidR="006D05C8"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  <w:p w:rsidR="006D05C8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2028 год – 530,</w:t>
            </w:r>
            <w:r w:rsidR="006D05C8"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 тыс. руб.</w:t>
            </w:r>
          </w:p>
          <w:p w:rsidR="006D05C8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2029 год - 530</w:t>
            </w:r>
            <w:r w:rsidR="006D05C8"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 тыс. руб.</w:t>
            </w:r>
          </w:p>
          <w:p w:rsidR="006D05C8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 год - 530</w:t>
            </w:r>
            <w:r w:rsidR="006D05C8"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</w:tc>
      </w:tr>
    </w:tbl>
    <w:p w:rsidR="0021062C" w:rsidRPr="0021062C" w:rsidRDefault="0021062C" w:rsidP="00210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1062C" w:rsidRDefault="0021062C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7E4DEF" w:rsidRDefault="007E4DEF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7E4DEF" w:rsidRDefault="007E4DEF" w:rsidP="007E4DE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lastRenderedPageBreak/>
        <w:t>1.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Общая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характеристика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сферы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реализации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под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программы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духовного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качества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значительную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роль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играют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-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один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важнейших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ресурсов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полноценного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отдельного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человека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расширения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спектра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видов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досуговой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условий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личности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Здоровый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становятся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важнейшим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фактором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способствующим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потенциала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области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наблюдается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тенденция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роли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проявляется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поддержке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администрации округа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широком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proofErr w:type="gram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использовании</w:t>
      </w:r>
      <w:proofErr w:type="spellEnd"/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профилактике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заболеваний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продлении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долголетия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проведении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разнообразных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досуговой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способных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удовлетворить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интересы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потребности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различных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слоев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профилактике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асоциального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поведения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воспитания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молодежи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proofErr w:type="gram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повышении</w:t>
      </w:r>
      <w:proofErr w:type="spellEnd"/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работоспособности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экономически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proofErr w:type="gram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вовлечении</w:t>
      </w:r>
      <w:proofErr w:type="spellEnd"/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лиц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пенсионного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возраста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proofErr w:type="gram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использовании</w:t>
      </w:r>
      <w:proofErr w:type="spellEnd"/>
      <w:proofErr w:type="gram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как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средства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реабилитации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людей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ограниченными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возможностями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инвалидов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пропаганде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ценност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последние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наметились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положительные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тенденции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поступательного развития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</w:t>
      </w: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повысилось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внимание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определяется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осуществления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физкультурно-оздоровительной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спортивно-массовой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работы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подготовки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спортсменов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  <w:proofErr w:type="gramEnd"/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улучшилась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образовательных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учреждений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учреждений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физкультурно-спортивной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направленности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муниципальном округе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ежегодно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проводятся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около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4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официальных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Календарного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плана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Первомайского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приним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ают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участие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свыше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4000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человек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отсутствует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управления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экономическими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финансовыми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возможен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лишь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lastRenderedPageBreak/>
        <w:t>оперативный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последствий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проявления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минимизация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основе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регулярного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мониторинга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оценки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эффективности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контроля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разработки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дополнительных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поддержки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944DAA" w:rsidRPr="00AF3CC3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привлечения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внебюджетных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источников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положительно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скажется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улучшении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демографической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ситуации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производительности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воспитании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подрастающего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поколения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1450A" w:rsidRDefault="0091450A" w:rsidP="0091450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За последние три года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были построены:</w:t>
      </w:r>
      <w:proofErr w:type="gramEnd"/>
    </w:p>
    <w:p w:rsidR="0091450A" w:rsidRDefault="0091450A" w:rsidP="0091450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-современная хоккейная коробка,  к</w:t>
      </w:r>
      <w:r w:rsidRP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аток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которой</w:t>
      </w:r>
      <w:r w:rsidRP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составляет</w:t>
      </w:r>
      <w:r w:rsidRPr="000A1D8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26 на 56 метров для игры в хоккей и массовых катаний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91450A" w:rsidRDefault="0091450A" w:rsidP="0091450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-площадка ГТО в с.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Иловай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-Дмитриевское - с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овременное спортивное оборудование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площадь которого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составляет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20 на 20 метров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установлено в рамках федерального проекта «Спорт – норма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жизни» нацпроекта «Демография»;</w:t>
      </w:r>
    </w:p>
    <w:p w:rsidR="0091450A" w:rsidRDefault="0091450A" w:rsidP="0091450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-площадка ГТО в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р.п</w:t>
      </w: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.П</w:t>
      </w:r>
      <w:proofErr w:type="gram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ервомайский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 с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овременное спортивное оборудование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площадь которого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составляет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20 на 20 метров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установлено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 счёт средств местного бюджета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 </w:t>
      </w: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является частью регионального проекта «Спорт — норма жизни» нацпроекта «Демография».</w:t>
      </w:r>
    </w:p>
    <w:p w:rsidR="0091450A" w:rsidRPr="0091450A" w:rsidRDefault="0091450A" w:rsidP="0091450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 территории округа ведёт работу МБОУ ДО «Первомайская ДЮСШ», в которой 14 тренеров-преподавателей в различных секциях, самыми массовыми и востребованными являются:  </w:t>
      </w:r>
      <w:proofErr w:type="spellStart"/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греко</w:t>
      </w:r>
      <w:proofErr w:type="spellEnd"/>
      <w:r w:rsidRPr="00C17F5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 римская борьба, футбол, волейбол, художественная гимнастика, баскетбол.</w:t>
      </w:r>
    </w:p>
    <w:p w:rsidR="0091450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 20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24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году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систематически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зической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1976E5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13275 человек (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60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%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1976E5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)</w:t>
      </w:r>
      <w:r w:rsidR="0091450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проведения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спортивно-массовой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физкультурно-оздоровительной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работы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имеется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: 1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стадион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, 1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8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залов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2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стрелковых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тира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110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площадки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11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стандартные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хоккейные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коробки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3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теннисных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; 20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встроенных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приспособленных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помещений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занятии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культуры и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  <w:r w:rsidRPr="00843A84">
        <w:t xml:space="preserve"> </w:t>
      </w:r>
      <w:r w:rsidRPr="00843A8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 площадки ГТО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DAA">
        <w:rPr>
          <w:rFonts w:ascii="Times New Roman" w:hAnsi="Times New Roman" w:cs="Times New Roman"/>
          <w:sz w:val="28"/>
          <w:szCs w:val="28"/>
        </w:rPr>
        <w:t xml:space="preserve">Анализ основных показателей говорит о том, что принимаемые в муниципальном округе меры по развитию физкультуры и спорта </w:t>
      </w:r>
      <w:proofErr w:type="gramStart"/>
      <w:r w:rsidRPr="00944DAA">
        <w:rPr>
          <w:rFonts w:ascii="Times New Roman" w:hAnsi="Times New Roman" w:cs="Times New Roman"/>
          <w:sz w:val="28"/>
          <w:szCs w:val="28"/>
        </w:rPr>
        <w:t>приносят положительные результаты</w:t>
      </w:r>
      <w:proofErr w:type="gramEnd"/>
      <w:r w:rsidRPr="00944DAA">
        <w:rPr>
          <w:rFonts w:ascii="Times New Roman" w:hAnsi="Times New Roman" w:cs="Times New Roman"/>
          <w:sz w:val="28"/>
          <w:szCs w:val="28"/>
        </w:rPr>
        <w:t>.</w:t>
      </w:r>
    </w:p>
    <w:p w:rsidR="00944DA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DAA">
        <w:rPr>
          <w:rFonts w:ascii="Times New Roman" w:hAnsi="Times New Roman" w:cs="Times New Roman"/>
          <w:sz w:val="28"/>
          <w:szCs w:val="28"/>
        </w:rPr>
        <w:t xml:space="preserve">Сильными </w:t>
      </w:r>
      <w:r>
        <w:rPr>
          <w:rFonts w:ascii="Times New Roman" w:hAnsi="Times New Roman" w:cs="Times New Roman"/>
          <w:sz w:val="28"/>
          <w:szCs w:val="28"/>
        </w:rPr>
        <w:t xml:space="preserve">сторонами территории является: </w:t>
      </w:r>
      <w:r w:rsidRPr="00944DAA">
        <w:rPr>
          <w:rFonts w:ascii="Times New Roman" w:hAnsi="Times New Roman" w:cs="Times New Roman"/>
          <w:sz w:val="28"/>
          <w:szCs w:val="28"/>
        </w:rPr>
        <w:t>наличие площад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944DAA">
        <w:rPr>
          <w:rFonts w:ascii="Times New Roman" w:hAnsi="Times New Roman" w:cs="Times New Roman"/>
          <w:sz w:val="28"/>
          <w:szCs w:val="28"/>
        </w:rPr>
        <w:t xml:space="preserve"> ГТО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50A" w:rsidRDefault="0091450A" w:rsidP="0091450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DAA">
        <w:rPr>
          <w:rFonts w:ascii="Times New Roman" w:hAnsi="Times New Roman" w:cs="Times New Roman"/>
          <w:sz w:val="28"/>
          <w:szCs w:val="28"/>
        </w:rPr>
        <w:t xml:space="preserve">В целях популяризации ВФСК ГТО по графику проводятся фестивали ГТО, в которых население муниципального округа принимает активное участие. На базе </w:t>
      </w:r>
      <w:r>
        <w:rPr>
          <w:rFonts w:ascii="Times New Roman" w:hAnsi="Times New Roman" w:cs="Times New Roman"/>
          <w:sz w:val="28"/>
          <w:szCs w:val="28"/>
        </w:rPr>
        <w:t xml:space="preserve">МБОУ ДО </w:t>
      </w:r>
      <w:r w:rsidRPr="00CB067A">
        <w:rPr>
          <w:rFonts w:ascii="Times New Roman" w:hAnsi="Times New Roman" w:cs="Times New Roman"/>
          <w:sz w:val="28"/>
          <w:szCs w:val="28"/>
        </w:rPr>
        <w:t>« Первомайская детско-юношеская спортивная школа»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DAA">
        <w:rPr>
          <w:rFonts w:ascii="Times New Roman" w:hAnsi="Times New Roman" w:cs="Times New Roman"/>
          <w:sz w:val="28"/>
          <w:szCs w:val="28"/>
        </w:rPr>
        <w:t>создан Центр тестирования по выполнению видов испытаний (те</w:t>
      </w:r>
      <w:r>
        <w:rPr>
          <w:rFonts w:ascii="Times New Roman" w:hAnsi="Times New Roman" w:cs="Times New Roman"/>
          <w:sz w:val="28"/>
          <w:szCs w:val="28"/>
        </w:rPr>
        <w:t xml:space="preserve">стов),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нормативов комплекса ГТО.</w:t>
      </w:r>
    </w:p>
    <w:p w:rsidR="00CB067A" w:rsidRDefault="00944DAA" w:rsidP="00944DA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DA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D664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Первомайского </w:t>
      </w:r>
      <w:r w:rsidRPr="00944DAA">
        <w:rPr>
          <w:rFonts w:ascii="Times New Roman" w:hAnsi="Times New Roman" w:cs="Times New Roman"/>
          <w:sz w:val="28"/>
          <w:szCs w:val="28"/>
        </w:rPr>
        <w:t>муниципального округа финансово всегда поддерживает участие спортсменов на с</w:t>
      </w:r>
      <w:r>
        <w:rPr>
          <w:rFonts w:ascii="Times New Roman" w:hAnsi="Times New Roman" w:cs="Times New Roman"/>
          <w:sz w:val="28"/>
          <w:szCs w:val="28"/>
        </w:rPr>
        <w:t xml:space="preserve">оревнованиях различного уровня. </w:t>
      </w:r>
      <w:r w:rsidR="00BD6649">
        <w:rPr>
          <w:rFonts w:ascii="Times New Roman" w:hAnsi="Times New Roman" w:cs="Times New Roman"/>
          <w:sz w:val="28"/>
          <w:szCs w:val="28"/>
        </w:rPr>
        <w:t xml:space="preserve">Команды </w:t>
      </w:r>
      <w:r w:rsidRPr="00944DAA">
        <w:rPr>
          <w:rFonts w:ascii="Times New Roman" w:hAnsi="Times New Roman" w:cs="Times New Roman"/>
          <w:sz w:val="28"/>
          <w:szCs w:val="28"/>
        </w:rPr>
        <w:t>округа принимают участие во Всероссийских массовых соревнованиях: «Лыжня России», лично-командное Первенство Тамбовской области по лыжным гонкам,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DAA">
        <w:rPr>
          <w:rFonts w:ascii="Times New Roman" w:hAnsi="Times New Roman" w:cs="Times New Roman"/>
          <w:sz w:val="28"/>
          <w:szCs w:val="28"/>
        </w:rPr>
        <w:t xml:space="preserve">соревнования по настольному теннису, легкоатлетические кроссы. </w:t>
      </w:r>
    </w:p>
    <w:p w:rsidR="001976E5" w:rsidRPr="00CB067A" w:rsidRDefault="001976E5" w:rsidP="00CB067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DEF" w:rsidRPr="00AF3CC3" w:rsidRDefault="007E4DEF" w:rsidP="007E4DE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2.</w:t>
      </w:r>
      <w:r w:rsidRPr="00AF3CC3"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Приоритеты, цели, задачи, сроки и этапы реализации </w:t>
      </w:r>
      <w:r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под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программы</w:t>
      </w:r>
    </w:p>
    <w:p w:rsidR="007E4DEF" w:rsidRPr="00AF3CC3" w:rsidRDefault="007E4DEF" w:rsidP="007E4DE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val="de-DE" w:eastAsia="ja-JP" w:bidi="fa-IR"/>
        </w:rPr>
      </w:pPr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Приоритетные направления реализации муниципальной программы сформулированы с учетом целей и задач, поставленных в следующих стратегических </w:t>
      </w: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и регионального уровней:</w:t>
      </w:r>
    </w:p>
    <w:p w:rsidR="00553664" w:rsidRDefault="00553664" w:rsidP="005536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закон от 04.12.2007 № 329-ФЗ «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физической культуре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спорте в Российской Федерации» (с изменениями от 26 декабря 2024</w:t>
      </w:r>
      <w:r w:rsidRP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53664" w:rsidRDefault="00553664" w:rsidP="005536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Стратегия 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г.№ 3081-р;</w:t>
      </w:r>
    </w:p>
    <w:p w:rsidR="00114ECF" w:rsidRDefault="00553664" w:rsidP="005536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Российской Федерации «Развитие физической культуры и спорта», утвержденная </w:t>
      </w:r>
      <w:hyperlink r:id="rId14" w:anchor="/document/402891691/entry/0" w:history="1">
        <w:r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30.09.2021 № 1661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21 декабря 2024г).</w:t>
      </w:r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 направлением политики в сфере физической культуры и спорта в Первомайском муниципальном округе является развитие физической культуры и массового спорта,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инфраструктуры.</w:t>
      </w:r>
      <w:proofErr w:type="gramEnd"/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подпрограммы «Развитие физической культуры и спорта</w:t>
      </w:r>
      <w:r w:rsidR="00FA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в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Первомайско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муниципально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округ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е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»: создание условий для эффективного использования возможностей физической культуры и спорта во всестороннем физическом и духовном развитии личности.</w:t>
      </w:r>
      <w:proofErr w:type="gramEnd"/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муниципальной программы обеспечивается путем решения следующих задач:</w:t>
      </w:r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жителей города, систематически занимающихся физической культурой и спортом.</w:t>
      </w:r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инфраструктуры физической культуры и спорта, в том числе для лиц с ограниченными возможностями здоровья.</w:t>
      </w:r>
    </w:p>
    <w:p w:rsidR="007E4DEF" w:rsidRPr="00AF3CC3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занятий физической культурой и спортом среди различных категорий населения.</w:t>
      </w:r>
    </w:p>
    <w:p w:rsidR="007E4DEF" w:rsidRDefault="007E4DEF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детско-юношеского спорта, включая создание инфраструктуры для организации спортивно-массовых и физкультурно-оздоровительных мероприятий.</w:t>
      </w:r>
    </w:p>
    <w:p w:rsidR="0091450A" w:rsidRPr="00AF3CC3" w:rsidRDefault="0091450A" w:rsidP="007E4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EF" w:rsidRPr="00AF3CC3" w:rsidRDefault="007E4DEF" w:rsidP="008C6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EF" w:rsidRPr="00AF3CC3" w:rsidRDefault="007E4DEF" w:rsidP="00FA07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3.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Показатели (индикаторы) достижения целей и решения задач, основные ожидаемые конечные результаты </w:t>
      </w:r>
      <w:r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под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программы</w:t>
      </w:r>
    </w:p>
    <w:p w:rsidR="007E4DEF" w:rsidRPr="00AF3CC3" w:rsidRDefault="007E4DEF" w:rsidP="007E4DE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val="de-DE" w:eastAsia="ja-JP" w:bidi="fa-IR"/>
        </w:rPr>
      </w:pPr>
    </w:p>
    <w:p w:rsidR="007E4DEF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 xml:space="preserve">Оценка эффективности реализации </w:t>
      </w:r>
      <w:r w:rsidR="00114ECF">
        <w:rPr>
          <w:sz w:val="28"/>
          <w:szCs w:val="28"/>
        </w:rPr>
        <w:t>подп</w:t>
      </w:r>
      <w:r w:rsidRPr="00AF3CC3">
        <w:rPr>
          <w:sz w:val="28"/>
          <w:szCs w:val="28"/>
        </w:rPr>
        <w:t>рограммы осуществляется на основе обобщенных оценочных показателей (индикаторов), включающих целенаправленность привлечения населения округа к занятиям физической культурой и спортом, содержательный и организационный характер данного процесса (Приложение №1).</w:t>
      </w:r>
    </w:p>
    <w:p w:rsidR="007E4DEF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1. «Доля населения, систематически занимающегося физической культурой и спортом».</w:t>
      </w:r>
    </w:p>
    <w:p w:rsidR="007E4DEF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2.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инвалидов».</w:t>
      </w:r>
    </w:p>
    <w:p w:rsidR="007E4DEF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3. «Увеличение ежегодных проводимых физкультурно-оздоровительных и спортивно-массовых мероприятий».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муниципальной п</w:t>
      </w:r>
      <w:r w:rsidRPr="00AF3CC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ожидается</w:t>
      </w:r>
      <w:r w:rsidRPr="00AF3CC3">
        <w:rPr>
          <w:sz w:val="28"/>
          <w:szCs w:val="28"/>
        </w:rPr>
        <w:t>: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-увеличение</w:t>
      </w:r>
      <w:r w:rsidRPr="00AF3CC3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Pr="00AF3CC3">
        <w:rPr>
          <w:sz w:val="28"/>
          <w:szCs w:val="28"/>
        </w:rPr>
        <w:t xml:space="preserve"> лиц, занимающихся физической культурой и спортом по месту жительства;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CC3">
        <w:rPr>
          <w:sz w:val="28"/>
          <w:szCs w:val="28"/>
        </w:rPr>
        <w:t>улучш</w:t>
      </w:r>
      <w:r>
        <w:rPr>
          <w:sz w:val="28"/>
          <w:szCs w:val="28"/>
        </w:rPr>
        <w:t>ение</w:t>
      </w:r>
      <w:r w:rsidRPr="00AF3CC3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AF3CC3">
        <w:rPr>
          <w:sz w:val="28"/>
          <w:szCs w:val="28"/>
        </w:rPr>
        <w:t xml:space="preserve"> подготовки и результаты выступлений спортсменов округа на областных и межмуниципальных соревнованиях;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CC3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AF3CC3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Pr="00AF3CC3">
        <w:rPr>
          <w:sz w:val="28"/>
          <w:szCs w:val="28"/>
        </w:rPr>
        <w:t xml:space="preserve"> проводимых физкультурно-оздоровительных и спортивно-массовых мероприятий, согласно календарному плану;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-увеличение</w:t>
      </w:r>
      <w:r w:rsidRPr="00AF3CC3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Pr="00AF3CC3">
        <w:rPr>
          <w:sz w:val="28"/>
          <w:szCs w:val="28"/>
        </w:rPr>
        <w:t xml:space="preserve"> качественных плоскостных спортивных сооружений;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CC3">
        <w:rPr>
          <w:sz w:val="28"/>
          <w:szCs w:val="28"/>
        </w:rPr>
        <w:t>сни</w:t>
      </w:r>
      <w:r>
        <w:rPr>
          <w:sz w:val="28"/>
          <w:szCs w:val="28"/>
        </w:rPr>
        <w:t>жение</w:t>
      </w:r>
      <w:r w:rsidRPr="00AF3CC3">
        <w:rPr>
          <w:sz w:val="28"/>
          <w:szCs w:val="28"/>
        </w:rPr>
        <w:t xml:space="preserve"> общ</w:t>
      </w:r>
      <w:r>
        <w:rPr>
          <w:sz w:val="28"/>
          <w:szCs w:val="28"/>
        </w:rPr>
        <w:t xml:space="preserve">ей </w:t>
      </w:r>
      <w:r w:rsidRPr="00AF3CC3">
        <w:rPr>
          <w:sz w:val="28"/>
          <w:szCs w:val="28"/>
        </w:rPr>
        <w:t>заболеваемост</w:t>
      </w:r>
      <w:r>
        <w:rPr>
          <w:sz w:val="28"/>
          <w:szCs w:val="28"/>
        </w:rPr>
        <w:t>и</w:t>
      </w:r>
      <w:r w:rsidRPr="00AF3CC3">
        <w:rPr>
          <w:sz w:val="28"/>
          <w:szCs w:val="28"/>
        </w:rPr>
        <w:t xml:space="preserve"> детей и подростков;</w:t>
      </w:r>
    </w:p>
    <w:p w:rsidR="007E4DEF" w:rsidRPr="00AF3CC3" w:rsidRDefault="007E4DEF" w:rsidP="007E4DE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CC3">
        <w:rPr>
          <w:sz w:val="28"/>
          <w:szCs w:val="28"/>
        </w:rPr>
        <w:t>увелич</w:t>
      </w:r>
      <w:r>
        <w:rPr>
          <w:sz w:val="28"/>
          <w:szCs w:val="28"/>
        </w:rPr>
        <w:t xml:space="preserve">ение </w:t>
      </w:r>
      <w:r w:rsidRPr="00AF3CC3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AF3CC3">
        <w:rPr>
          <w:sz w:val="28"/>
          <w:szCs w:val="28"/>
        </w:rPr>
        <w:t xml:space="preserve"> лиц, занимающихся физической культурой и спортом с ограниченными возможностя</w:t>
      </w:r>
      <w:r w:rsidR="00114ECF">
        <w:rPr>
          <w:sz w:val="28"/>
          <w:szCs w:val="28"/>
        </w:rPr>
        <w:t>ми здоровья по месту жительства.</w:t>
      </w:r>
    </w:p>
    <w:p w:rsidR="007E4DEF" w:rsidRPr="0033413F" w:rsidRDefault="007E4DEF" w:rsidP="007E4DE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AE11E4" w:rsidRDefault="00114ECF" w:rsidP="00114EC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Style w:val="fontstyle01"/>
          <w:b/>
        </w:rPr>
      </w:pPr>
      <w:r w:rsidRPr="00114ECF">
        <w:rPr>
          <w:rStyle w:val="fontstyle01"/>
          <w:b/>
        </w:rPr>
        <w:t>Раздел 4. Обобщенная характеристика</w:t>
      </w:r>
    </w:p>
    <w:p w:rsidR="00114ECF" w:rsidRDefault="00AE11E4" w:rsidP="00114EC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Style w:val="fontstyle01"/>
          <w:b/>
        </w:rPr>
      </w:pPr>
      <w:r>
        <w:rPr>
          <w:rStyle w:val="fontstyle01"/>
          <w:b/>
        </w:rPr>
        <w:t xml:space="preserve"> основных мероприятий</w:t>
      </w:r>
      <w:r w:rsidR="00114ECF" w:rsidRPr="00114ECF">
        <w:rPr>
          <w:rStyle w:val="fontstyle01"/>
          <w:b/>
        </w:rPr>
        <w:t xml:space="preserve"> подпрограмм</w:t>
      </w:r>
      <w:r w:rsidR="00114ECF">
        <w:rPr>
          <w:rStyle w:val="fontstyle01"/>
          <w:b/>
        </w:rPr>
        <w:t>ы</w:t>
      </w:r>
    </w:p>
    <w:p w:rsidR="00831FCC" w:rsidRDefault="00831FCC" w:rsidP="00114EC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Style w:val="fontstyle01"/>
          <w:b/>
        </w:rPr>
      </w:pPr>
    </w:p>
    <w:p w:rsidR="00AE11E4" w:rsidRDefault="00114ECF" w:rsidP="00114ECF">
      <w:pPr>
        <w:widowControl w:val="0"/>
        <w:suppressAutoHyphens/>
        <w:autoSpaceDN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Мероприятия подпрограммы направлены на реализацию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приоритетного направления региональной муниципальной политики -</w:t>
      </w:r>
      <w:r>
        <w:rPr>
          <w:color w:val="000000"/>
          <w:sz w:val="28"/>
          <w:szCs w:val="28"/>
        </w:rPr>
        <w:br/>
      </w:r>
      <w:r w:rsidR="00AE11E4">
        <w:rPr>
          <w:rStyle w:val="fontstyle01"/>
        </w:rPr>
        <w:t xml:space="preserve">развитие системы </w:t>
      </w:r>
      <w:r>
        <w:rPr>
          <w:rStyle w:val="fontstyle01"/>
        </w:rPr>
        <w:t>физической культуры и спорта, физического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воспитания.</w:t>
      </w:r>
    </w:p>
    <w:p w:rsidR="00AE11E4" w:rsidRDefault="00114ECF" w:rsidP="00114ECF">
      <w:pPr>
        <w:widowControl w:val="0"/>
        <w:suppressAutoHyphens/>
        <w:autoSpaceDN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Реализация указанных мероприятий обеспечит комплексное решение</w:t>
      </w:r>
      <w:r w:rsidR="00AE11E4">
        <w:rPr>
          <w:color w:val="000000"/>
          <w:sz w:val="28"/>
          <w:szCs w:val="28"/>
        </w:rPr>
        <w:t xml:space="preserve"> </w:t>
      </w:r>
      <w:r w:rsidR="00AE11E4">
        <w:rPr>
          <w:rStyle w:val="fontstyle01"/>
        </w:rPr>
        <w:t xml:space="preserve">следующих </w:t>
      </w:r>
      <w:r>
        <w:rPr>
          <w:rStyle w:val="fontstyle01"/>
        </w:rPr>
        <w:t>задач муниципальной программы:</w:t>
      </w:r>
      <w:r w:rsidR="00AE11E4">
        <w:rPr>
          <w:color w:val="000000"/>
          <w:sz w:val="28"/>
          <w:szCs w:val="28"/>
        </w:rPr>
        <w:t xml:space="preserve"> </w:t>
      </w:r>
    </w:p>
    <w:p w:rsidR="00AE11E4" w:rsidRDefault="00AE11E4" w:rsidP="00114ECF">
      <w:pPr>
        <w:widowControl w:val="0"/>
        <w:suppressAutoHyphens/>
        <w:autoSpaceDN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14ECF">
        <w:rPr>
          <w:rStyle w:val="fontstyle01"/>
        </w:rPr>
        <w:t>совершенствование системы физического</w:t>
      </w:r>
      <w:r>
        <w:rPr>
          <w:rStyle w:val="fontstyle01"/>
        </w:rPr>
        <w:t xml:space="preserve"> </w:t>
      </w:r>
      <w:r w:rsidR="00114ECF">
        <w:rPr>
          <w:rStyle w:val="fontstyle01"/>
        </w:rPr>
        <w:t>воспитания,</w:t>
      </w:r>
      <w:r>
        <w:rPr>
          <w:color w:val="000000"/>
          <w:sz w:val="28"/>
          <w:szCs w:val="28"/>
        </w:rPr>
        <w:t xml:space="preserve"> </w:t>
      </w:r>
      <w:r w:rsidR="00114ECF">
        <w:rPr>
          <w:rStyle w:val="fontstyle01"/>
        </w:rPr>
        <w:t>развитие инфраструктуры сферы физической культуры и спорта,</w:t>
      </w:r>
      <w:r>
        <w:rPr>
          <w:color w:val="000000"/>
          <w:sz w:val="28"/>
          <w:szCs w:val="28"/>
        </w:rPr>
        <w:t xml:space="preserve"> </w:t>
      </w:r>
      <w:r w:rsidR="00114ECF">
        <w:rPr>
          <w:rStyle w:val="fontstyle01"/>
        </w:rPr>
        <w:t>создание условий, обеспечивающих возможность гражданам</w:t>
      </w:r>
      <w:r>
        <w:rPr>
          <w:color w:val="000000"/>
          <w:sz w:val="28"/>
          <w:szCs w:val="28"/>
        </w:rPr>
        <w:t xml:space="preserve"> </w:t>
      </w:r>
      <w:r w:rsidR="00114ECF">
        <w:rPr>
          <w:rStyle w:val="fontstyle01"/>
        </w:rPr>
        <w:t>систематически заниматься физической культурой и спортом;</w:t>
      </w:r>
      <w:r>
        <w:rPr>
          <w:color w:val="000000"/>
          <w:sz w:val="28"/>
          <w:szCs w:val="28"/>
        </w:rPr>
        <w:t xml:space="preserve"> </w:t>
      </w:r>
    </w:p>
    <w:p w:rsidR="00AE11E4" w:rsidRDefault="00AE11E4" w:rsidP="00114ECF">
      <w:pPr>
        <w:widowControl w:val="0"/>
        <w:suppressAutoHyphens/>
        <w:autoSpaceDN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14ECF">
        <w:rPr>
          <w:rStyle w:val="fontstyle01"/>
        </w:rPr>
        <w:t>развитие инфраструктуры физической культуры и спорта, в том числе</w:t>
      </w:r>
      <w:r w:rsidR="00114ECF">
        <w:rPr>
          <w:color w:val="000000"/>
          <w:sz w:val="28"/>
          <w:szCs w:val="28"/>
        </w:rPr>
        <w:br/>
      </w:r>
      <w:r w:rsidR="00114ECF">
        <w:rPr>
          <w:rStyle w:val="fontstyle01"/>
        </w:rPr>
        <w:t>для лиц с ограниченными возможностями здоровья и инвалидов.</w:t>
      </w:r>
    </w:p>
    <w:p w:rsidR="00114ECF" w:rsidRDefault="00114ECF" w:rsidP="00114EC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lastRenderedPageBreak/>
        <w:t xml:space="preserve">Решение задач в </w:t>
      </w:r>
      <w:proofErr w:type="gramStart"/>
      <w:r>
        <w:rPr>
          <w:rStyle w:val="fontstyle01"/>
        </w:rPr>
        <w:t>рамках</w:t>
      </w:r>
      <w:proofErr w:type="gramEnd"/>
      <w:r>
        <w:rPr>
          <w:rStyle w:val="fontstyle01"/>
        </w:rPr>
        <w:t xml:space="preserve"> подпрограммы будет обеспечено комплексом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мероприятий, подробное описание которых приведено в приложении №2 к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муниципальной программе.</w:t>
      </w:r>
    </w:p>
    <w:p w:rsidR="00AE11E4" w:rsidRPr="00114ECF" w:rsidRDefault="00AE11E4" w:rsidP="00114EC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4DEF" w:rsidRDefault="00AE11E4" w:rsidP="007E4DE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5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>.</w:t>
      </w:r>
      <w:proofErr w:type="spellStart"/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>Обоснование</w:t>
      </w:r>
      <w:proofErr w:type="spellEnd"/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 xml:space="preserve"> 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объема</w:t>
      </w:r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финансовых</w:t>
      </w:r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ресурсов,</w:t>
      </w:r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необходимых</w:t>
      </w:r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для</w:t>
      </w:r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7E4DEF"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реализации</w:t>
      </w:r>
      <w:r w:rsidR="007E4DEF"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7E4DE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подпрограммы</w:t>
      </w:r>
    </w:p>
    <w:p w:rsidR="00831FCC" w:rsidRDefault="00831FCC" w:rsidP="007E4DE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</w:pPr>
    </w:p>
    <w:p w:rsidR="007E4DEF" w:rsidRPr="007E4DEF" w:rsidRDefault="007E4DEF" w:rsidP="007E4DE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по ресурсному обеспечению реализации мероприятий подпрограммы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физической культуры и спорта</w:t>
      </w:r>
      <w:r w:rsidR="00FA07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в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Первомайско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муниципально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округ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е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» из источников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финансирования приведена в приложении № 2 к  программе.</w:t>
      </w:r>
    </w:p>
    <w:p w:rsidR="007E4DEF" w:rsidRDefault="007E4DEF" w:rsidP="007E4D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11E4" w:rsidRDefault="00AE11E4" w:rsidP="00AE11E4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rStyle w:val="fontstyle01"/>
          <w:b/>
        </w:rPr>
      </w:pPr>
      <w:r w:rsidRPr="00AE11E4">
        <w:rPr>
          <w:rStyle w:val="fontstyle01"/>
          <w:b/>
        </w:rPr>
        <w:t>Раздел 6. Механизмы реализации подпрограммы</w:t>
      </w:r>
    </w:p>
    <w:p w:rsidR="00831FCC" w:rsidRDefault="00831FCC" w:rsidP="00AE11E4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AE11E4" w:rsidRDefault="00AE11E4" w:rsidP="00AE11E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Механизм реализации подпрограммы основывается на дальнейшем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совершенствовании форм и методов работы по развитию инфраструктуры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сферы физической культуры и спорта, созданию условий, обеспечивающих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возможность гражданам систематически заниматься физической культурой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спортом.</w:t>
      </w:r>
    </w:p>
    <w:p w:rsidR="00AE11E4" w:rsidRDefault="00AE11E4" w:rsidP="00AE11E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Механизм реализации подпрограммы - это система программных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мероприятий, скоординированных по объему финансирования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ответственным исполнителям, обеспечивающих достижение намеченных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целей и результатов.</w:t>
      </w:r>
    </w:p>
    <w:p w:rsidR="00AE11E4" w:rsidRDefault="00AE11E4" w:rsidP="00AE11E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Ответственным исполнителем подпрограммы является отдел спорта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администрации округа.</w:t>
      </w:r>
    </w:p>
    <w:p w:rsidR="00AE11E4" w:rsidRDefault="00AE11E4" w:rsidP="00AE11E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Подпрограмма предусматривает персональную ответственность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исполнителей за реализацию закрепленных за ними мероприятий.</w:t>
      </w:r>
    </w:p>
    <w:p w:rsidR="00AE11E4" w:rsidRPr="00AE11E4" w:rsidRDefault="00AE11E4" w:rsidP="00AE11E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Приобретение материальных средств, оказание услуг, выполнение работ для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муниципальных нужд осуществляется на основании законодательства 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данной сфере.</w:t>
      </w:r>
    </w:p>
    <w:p w:rsidR="007E4DEF" w:rsidRDefault="007E4DEF" w:rsidP="00AE11E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4DEF" w:rsidRDefault="007E4DEF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804C19" w:rsidRDefault="00804C19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1976E5" w:rsidRDefault="001976E5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1976E5" w:rsidRDefault="001976E5" w:rsidP="009701E8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E04130" w:rsidRPr="006D05C8" w:rsidRDefault="00E04130" w:rsidP="00E041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5</w:t>
      </w:r>
    </w:p>
    <w:p w:rsidR="00E04130" w:rsidRPr="006D05C8" w:rsidRDefault="00E04130" w:rsidP="00E041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>к муниципальной программе</w:t>
      </w:r>
    </w:p>
    <w:p w:rsidR="00E04130" w:rsidRPr="006D05C8" w:rsidRDefault="00E04130" w:rsidP="00E041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омайского муниципального округа</w:t>
      </w:r>
    </w:p>
    <w:p w:rsidR="00E04130" w:rsidRPr="006D05C8" w:rsidRDefault="00E04130" w:rsidP="00E041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«Развитие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физической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>культуры,</w:t>
      </w:r>
    </w:p>
    <w:p w:rsidR="00E04130" w:rsidRDefault="00E04130" w:rsidP="00E041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спорта и туризма»</w:t>
      </w:r>
    </w:p>
    <w:p w:rsidR="00E04130" w:rsidRPr="008C6C67" w:rsidRDefault="00E04130" w:rsidP="00E04130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130" w:rsidRPr="00AF3CC3" w:rsidRDefault="00E04130" w:rsidP="00E0413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Подпрограмма</w:t>
      </w:r>
    </w:p>
    <w:p w:rsidR="00E04130" w:rsidRPr="00AF3CC3" w:rsidRDefault="00E04130" w:rsidP="00E0413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Первомайского муниципального округа</w:t>
      </w: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</w:p>
    <w:p w:rsidR="00E04130" w:rsidRDefault="00E04130" w:rsidP="00E0413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«</w:t>
      </w:r>
      <w:r w:rsidRPr="00AF3CC3">
        <w:rPr>
          <w:rFonts w:ascii="Times New Roman" w:hAnsi="Times New Roman" w:cs="Times New Roman"/>
          <w:b/>
          <w:kern w:val="1"/>
          <w:sz w:val="28"/>
          <w:szCs w:val="28"/>
        </w:rPr>
        <w:t xml:space="preserve">Развитие </w:t>
      </w:r>
      <w:r w:rsidR="00AE11E4">
        <w:rPr>
          <w:rFonts w:ascii="Times New Roman" w:hAnsi="Times New Roman" w:cs="Times New Roman"/>
          <w:b/>
          <w:kern w:val="1"/>
          <w:sz w:val="28"/>
          <w:szCs w:val="28"/>
        </w:rPr>
        <w:t>туризма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»</w:t>
      </w:r>
    </w:p>
    <w:p w:rsidR="00E04130" w:rsidRPr="00AF3CC3" w:rsidRDefault="00E04130" w:rsidP="00E0413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(далее – подпрограмма)</w:t>
      </w:r>
    </w:p>
    <w:p w:rsidR="00E04130" w:rsidRPr="00AF3CC3" w:rsidRDefault="00E04130" w:rsidP="00E0413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</w:pPr>
    </w:p>
    <w:p w:rsidR="00E04130" w:rsidRPr="00AF3CC3" w:rsidRDefault="00E04130" w:rsidP="00E0413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</w:pPr>
      <w:proofErr w:type="gramStart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</w:t>
      </w:r>
      <w:proofErr w:type="gramEnd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А С П О Р Т</w:t>
      </w:r>
      <w:r w:rsidRPr="00AF3CC3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  <w:t xml:space="preserve"> </w:t>
      </w:r>
    </w:p>
    <w:p w:rsidR="00FA073F" w:rsidRDefault="00E04130" w:rsidP="00FA073F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муниципальной 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под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программы «Развитие 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туризма</w:t>
      </w:r>
    </w:p>
    <w:p w:rsidR="00E04130" w:rsidRPr="00AF3CC3" w:rsidRDefault="00FA073F" w:rsidP="00FA073F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proofErr w:type="gram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в 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Первомайско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 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муниципально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</w:t>
      </w: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округ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е</w:t>
      </w:r>
      <w:r w:rsidR="00E04130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»</w:t>
      </w:r>
      <w:proofErr w:type="gramEnd"/>
    </w:p>
    <w:p w:rsidR="00E04130" w:rsidRPr="00AF3CC3" w:rsidRDefault="00E04130" w:rsidP="00E04130">
      <w:pPr>
        <w:widowControl w:val="0"/>
        <w:suppressAutoHyphens/>
        <w:autoSpaceDE w:val="0"/>
        <w:autoSpaceDN w:val="0"/>
        <w:spacing w:after="0" w:line="255" w:lineRule="exact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tbl>
      <w:tblPr>
        <w:tblW w:w="9964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5"/>
        <w:gridCol w:w="6829"/>
      </w:tblGrid>
      <w:tr w:rsidR="00E04130" w:rsidRPr="00AF3CC3" w:rsidTr="00426FC4">
        <w:trPr>
          <w:trHeight w:val="725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Ответственный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исполнитель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130" w:rsidRPr="00AF3CC3" w:rsidRDefault="00E04130" w:rsidP="00BD6649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Отдел спорта администрации </w:t>
            </w:r>
            <w:r w:rsidR="00BD664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r w:rsidR="00BD6649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муниципального округа </w:t>
            </w:r>
          </w:p>
        </w:tc>
      </w:tr>
      <w:tr w:rsidR="00E04130" w:rsidRPr="00AF3CC3" w:rsidTr="00426FC4">
        <w:trPr>
          <w:trHeight w:val="739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Соисполнители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130" w:rsidRPr="00AF3CC3" w:rsidRDefault="00E04130" w:rsidP="00F03B19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Отдел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молодежной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политики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архивного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дела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администрации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BD664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r w:rsidR="00BD6649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</w:p>
        </w:tc>
      </w:tr>
      <w:tr w:rsidR="00E04130" w:rsidRPr="00AF3CC3" w:rsidTr="00426FC4">
        <w:trPr>
          <w:trHeight w:val="968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Подпрограммы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130" w:rsidRPr="00AF3CC3" w:rsidRDefault="00E04130" w:rsidP="00426FC4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-55"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</w:p>
        </w:tc>
      </w:tr>
      <w:tr w:rsidR="00E04130" w:rsidRPr="00AF3CC3" w:rsidTr="00426FC4">
        <w:trPr>
          <w:trHeight w:val="714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4130" w:rsidRPr="00A62CF2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Программно-целевые и проектные инструмент</w:t>
            </w:r>
            <w:proofErr w:type="gramStart"/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ы(</w:t>
            </w:r>
            <w:proofErr w:type="gramEnd"/>
            <w:r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ведомственные целевые программы, федеральные(региональные) проекты)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130" w:rsidRPr="00A62CF2" w:rsidRDefault="00E04130" w:rsidP="00E04130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</w:tc>
      </w:tr>
      <w:tr w:rsidR="00E04130" w:rsidRPr="00AF3CC3" w:rsidTr="00E04130">
        <w:trPr>
          <w:trHeight w:val="755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Цели</w:t>
            </w:r>
            <w:proofErr w:type="spellEnd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 xml:space="preserve">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130" w:rsidRPr="00E04130" w:rsidRDefault="00E04130" w:rsidP="00E04130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Style w:val="fontstyle01"/>
              </w:rPr>
              <w:t>Создание условий для устойчивого развития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туристско-рекреационной отрасли.</w:t>
            </w:r>
          </w:p>
        </w:tc>
      </w:tr>
      <w:tr w:rsidR="00E04130" w:rsidRPr="00AF3CC3" w:rsidTr="00E04130">
        <w:trPr>
          <w:trHeight w:val="1423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Задачи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130" w:rsidRPr="005D14DD" w:rsidRDefault="00E04130" w:rsidP="00BD6649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Формирование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привлекательного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туристического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имиджа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D664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r w:rsidR="00BD6649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создание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благоприятных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условий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для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устойчивого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туризма.</w:t>
            </w:r>
          </w:p>
        </w:tc>
      </w:tr>
      <w:tr w:rsidR="00E04130" w:rsidRPr="00AF3CC3" w:rsidTr="00E04130">
        <w:trPr>
          <w:trHeight w:val="1765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Целевые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индикаторы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показатели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последнему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значению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на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последний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год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реализации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130" w:rsidRPr="005D14DD" w:rsidRDefault="00E04130" w:rsidP="00E0413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 туристического потока</w:t>
            </w:r>
            <w:r w:rsidR="00831F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(въездной туризм), включая экскурсантов»</w:t>
            </w:r>
            <w:r w:rsidR="00831F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(2030 год – 600 человек)</w:t>
            </w:r>
          </w:p>
        </w:tc>
      </w:tr>
      <w:tr w:rsidR="00E04130" w:rsidRPr="00AF3CC3" w:rsidTr="00426FC4">
        <w:trPr>
          <w:trHeight w:val="773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lastRenderedPageBreak/>
              <w:t>Сроки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реализации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реализуется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 2024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годы</w:t>
            </w:r>
          </w:p>
        </w:tc>
      </w:tr>
      <w:tr w:rsidR="00E04130" w:rsidRPr="00AF3CC3" w:rsidTr="00426FC4">
        <w:trPr>
          <w:trHeight w:val="1032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130" w:rsidRPr="00AF3CC3" w:rsidRDefault="00E04130" w:rsidP="00426FC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источники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130" w:rsidRPr="00AF3CC3" w:rsidRDefault="00E04130" w:rsidP="00426FC4">
            <w:pPr>
              <w:widowControl w:val="0"/>
              <w:shd w:val="clear" w:color="auto" w:fill="FFFFFF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Программа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финансируется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счет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средств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бюджета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муниципального округа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E04130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Общий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– 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420,0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тыс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ублей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2024 год – </w:t>
            </w: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тыс. руб.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2025 год – 70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2026 год – 70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2027 год – 70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2028 год – 70,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0 тыс. руб.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2029 год - 70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 тыс. руб.</w:t>
            </w:r>
          </w:p>
          <w:p w:rsidR="00E04130" w:rsidRPr="00A62CF2" w:rsidRDefault="00E04130" w:rsidP="00426FC4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 год - 70</w:t>
            </w:r>
            <w:r w:rsidRPr="00A62CF2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,0 тыс. руб.</w:t>
            </w:r>
          </w:p>
        </w:tc>
      </w:tr>
    </w:tbl>
    <w:p w:rsidR="00E04130" w:rsidRDefault="00E04130" w:rsidP="00E04130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C6C67" w:rsidRDefault="008C6C67" w:rsidP="00E0413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 Общая характеристика сферы реализации подпрограммы</w:t>
      </w:r>
    </w:p>
    <w:p w:rsidR="00831FCC" w:rsidRPr="00CA0BF0" w:rsidRDefault="00831FCC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BF0" w:rsidRDefault="00831FCC" w:rsidP="00CA0B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Главной целью подпрограммы 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событийного туризма, формирование имиджа Первомайского муниципального округа как благоприятной туристической территории.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0BF0"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туризма оказывает стимулирующее воздействие на такие ключевые секторы экономики, как транспорт, связь, торговля, строительство, сельское хозяйство, производство</w:t>
      </w:r>
      <w:r w:rsid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товаров народного потребления.</w:t>
      </w: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Туризм обладает мощной гуманитарной составляющей, позволяя совместить отдых с познанием жизни, быта, истории, традиций, обычаев своего и других народов. Интересные маршруты, разнообразная тематика экскурсий расширяют кругозор, развивают интеллект, формируют эстетический вкус, помогают лучше осознать картину мира. Особенно важна эта сторона туризма в </w:t>
      </w:r>
      <w:proofErr w:type="gramStart"/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восп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итании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подрастающего поколения.</w:t>
      </w:r>
    </w:p>
    <w:p w:rsidR="00CA0BF0" w:rsidRPr="00CA0BF0" w:rsidRDefault="00CA0BF0" w:rsidP="00CA0B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туризм способен оказывать активное влияние на экономику </w:t>
      </w:r>
      <w:r w:rsid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а, в </w:t>
      </w:r>
      <w:proofErr w:type="gramStart"/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котором</w:t>
      </w:r>
      <w:proofErr w:type="gramEnd"/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 развивается, на его хозяйственную, социальную и гуманитарную основы.</w:t>
      </w:r>
    </w:p>
    <w:p w:rsidR="00CA0BF0" w:rsidRPr="00CA0BF0" w:rsidRDefault="00CA0BF0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Подпрограмма «Развитие туризма» направлена на обеспечение мер организационной и финансовой поддержки туристической деятельности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Первомайском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муниципальном округе в целях   развития   туристской индустрии, способствующей социально-экономическому развитию округа, удовлетворению потребностей граждан в активном и полноценном отдыхе, укреплению здоровья, приобщению к культурным и историческим ценностям. </w:t>
      </w:r>
    </w:p>
    <w:p w:rsidR="00CA0BF0" w:rsidRPr="00CA0BF0" w:rsidRDefault="00CA0BF0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p w:rsidR="00F20C00" w:rsidRPr="00CA0BF0" w:rsidRDefault="00F20C0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3664" w:rsidRDefault="00CA0BF0" w:rsidP="005536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Главные приоритеты муниципальной политики в сфере реализации подпрограммы «Развитие туризма</w:t>
      </w:r>
      <w:r w:rsidR="00FA07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в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Первомайско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муниципально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округ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е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» сформулированы в следующих стратегических документах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553664" w:rsidRDefault="00CA0BF0" w:rsidP="005536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hyperlink r:id="rId15" w:anchor="/document/136248/entry/0" w:history="1">
        <w:r w:rsidR="00553664"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553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664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ноября 1996 г. № 132-ФЗ «Об основах туристской деятельности в Российской Федерации»</w:t>
      </w:r>
      <w:r w:rsidR="00553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</w:t>
      </w:r>
      <w:r w:rsidR="00553664" w:rsidRPr="00022E42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 2024 г</w:t>
      </w:r>
      <w:r w:rsidR="005536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3664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A0BF0" w:rsidRDefault="00F51848" w:rsidP="005536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/document/42866170/entry/0" w:history="1">
        <w:r w:rsidR="00553664"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553664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Тамбовской области от 4 июля 2016 г. № 689-З «О туристской деятельности в Тамбовской области»</w:t>
      </w:r>
      <w:r w:rsidR="005536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1FCC" w:rsidRDefault="00CA0BF0" w:rsidP="00831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достижения качественных результатов выделяются следующие приоритетные </w:t>
      </w:r>
      <w:r w:rsid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 для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физкультуры и спорта, непосредственно    относящиеся к сфере реализации подпрограммы «Развитие туризма»:</w:t>
      </w:r>
    </w:p>
    <w:p w:rsidR="00831FCC" w:rsidRDefault="00F20C00" w:rsidP="00831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="00831FCC"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родвижение событийного туризма на территории Первомайского муниципального округа.</w:t>
      </w:r>
    </w:p>
    <w:p w:rsidR="00831FCC" w:rsidRDefault="00831FCC" w:rsidP="00831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опуляризация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уристско-рекреационных ресурсов;</w:t>
      </w:r>
    </w:p>
    <w:p w:rsidR="00831FCC" w:rsidRDefault="00831FCC" w:rsidP="00831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оддержка народного творчества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31FCC" w:rsidRDefault="00831FCC" w:rsidP="00831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оддержка и развитие традиций голубеводства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31FCC" w:rsidRPr="00831FCC" w:rsidRDefault="00831FCC" w:rsidP="00831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-с</w:t>
      </w:r>
      <w:r w:rsidRP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охранение и популяризация культурного потенциала округа.</w:t>
      </w: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подпрограммы будет осуществляться: с 2024 по 2030 годы.</w:t>
      </w:r>
    </w:p>
    <w:p w:rsidR="00AE11E4" w:rsidRDefault="00AE11E4" w:rsidP="00CA0B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11E4" w:rsidRDefault="004F4620" w:rsidP="00AE11E4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AE11E4" w:rsidRPr="00AE11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Обобщенная характеристика основных мероприятий подпрограммы</w:t>
      </w:r>
    </w:p>
    <w:p w:rsidR="00831FCC" w:rsidRPr="00AE11E4" w:rsidRDefault="00831FCC" w:rsidP="00AE11E4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E11E4" w:rsidRDefault="00AE11E4" w:rsidP="00831FCC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Система необходимых мероприятий построена в </w:t>
      </w:r>
      <w:proofErr w:type="gramStart"/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</w:t>
      </w:r>
      <w:proofErr w:type="gramEnd"/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сновным направлением</w:t>
      </w:r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подпрограммы </w:t>
      </w:r>
      <w:r w:rsidR="004F4620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достижения намеченной цели </w:t>
      </w:r>
      <w:r w:rsidR="004F46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решения задач в рамках данной </w:t>
      </w:r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предус</w:t>
      </w:r>
      <w:r w:rsidR="004F46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матривается реализация </w:t>
      </w:r>
      <w:r w:rsidR="004F4620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событийного мероприятия Фестиваль «Птица на ладони»</w:t>
      </w:r>
      <w:r w:rsidRPr="00AE11E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20C00" w:rsidRPr="00F20C00" w:rsidRDefault="00F20C00" w:rsidP="00F20C0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>Фестиваль «Птица на ладони» – молодая, но уже полюбившаяся традиция в календаре событий Перво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майского муниципального округа. </w:t>
      </w: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Яркое и зрелищное мероприятие собирает творческие коллективы, птицеводов, народных умельцев, производителей продовольственной и сельскохозяйственной продукции, гостей из муниципальных образований Тамбовской и других областей. </w:t>
      </w:r>
    </w:p>
    <w:p w:rsidR="00F20C00" w:rsidRPr="00F20C00" w:rsidRDefault="00F20C00" w:rsidP="00F20C0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Выставка голубей – не только настоящий праздник для любителей пернатых, но и прекрасная возможность встретиться большой дружной компанией единомышленников, представить своих диковинных питомцев и посмотреть на гостей. </w:t>
      </w:r>
    </w:p>
    <w:p w:rsidR="00F20C00" w:rsidRPr="00F20C00" w:rsidRDefault="00F20C00" w:rsidP="00F20C0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Всего на выставки в Первомайский муниципальный округ ежегодно «прилетают» порядка четырёх тысяч голубей как редких, так и распространённых пород, которых привозят сотни голубеводов из Тамбовской, Воронежской, Липецкой, Рязанской, Московской, областей. Внеконкурсными участниками выставки пернатых традиционно становятся куры, кролики редких пород. Внушительных размеров петухи и кролики становятся героями фотосессий. </w:t>
      </w:r>
    </w:p>
    <w:p w:rsidR="00F20C00" w:rsidRPr="00AE11E4" w:rsidRDefault="00F20C00" w:rsidP="00F20C0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рограмма фестиваля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очень</w:t>
      </w: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насыщенн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включ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ает </w:t>
      </w:r>
      <w:r w:rsidRPr="00F20C00">
        <w:rPr>
          <w:rFonts w:ascii="Times New Roman" w:hAnsi="Times New Roman" w:cs="Times New Roman"/>
          <w:sz w:val="28"/>
          <w:szCs w:val="28"/>
          <w:shd w:val="clear" w:color="auto" w:fill="FFFFFF"/>
        </w:rPr>
        <w:t>целый марафон выставок, мастер-классов, творческих выступлений, призов и разнообразных угощений.</w:t>
      </w:r>
    </w:p>
    <w:p w:rsidR="00CA0BF0" w:rsidRPr="00CA0BF0" w:rsidRDefault="00CA0BF0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A0BF0" w:rsidRPr="00CA0BF0" w:rsidRDefault="004F462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4</w:t>
      </w:r>
      <w:r w:rsidR="00CA0BF0"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Показатели (индикаторы) достижения цели и решения задач,</w:t>
      </w: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основные ожидаемые конечные результаты подпрограммы</w:t>
      </w:r>
    </w:p>
    <w:p w:rsidR="00831FCC" w:rsidRDefault="00831FCC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BF0" w:rsidRPr="00CA0BF0" w:rsidRDefault="00804C19" w:rsidP="00831FCC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Показателем (индикаторам</w:t>
      </w:r>
      <w:r w:rsidR="00CA0BF0"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) реализации подпр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ограммы «Развитие туризма» являе</w:t>
      </w:r>
      <w:r w:rsidR="00CA0BF0"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804C19">
        <w:rPr>
          <w:rFonts w:ascii="Times New Roman" w:hAnsi="Times New Roman" w:cs="Times New Roman"/>
          <w:sz w:val="28"/>
          <w:szCs w:val="28"/>
          <w:shd w:val="clear" w:color="auto" w:fill="FFFFFF"/>
        </w:rPr>
        <w:t>«Объем туристического поток</w:t>
      </w:r>
      <w:proofErr w:type="gramStart"/>
      <w:r w:rsidRPr="00804C19">
        <w:rPr>
          <w:rFonts w:ascii="Times New Roman" w:hAnsi="Times New Roman" w:cs="Times New Roman"/>
          <w:sz w:val="28"/>
          <w:szCs w:val="28"/>
          <w:shd w:val="clear" w:color="auto" w:fill="FFFFFF"/>
        </w:rPr>
        <w:t>а(</w:t>
      </w:r>
      <w:proofErr w:type="gramEnd"/>
      <w:r w:rsidRPr="00804C19">
        <w:rPr>
          <w:rFonts w:ascii="Times New Roman" w:hAnsi="Times New Roman" w:cs="Times New Roman"/>
          <w:sz w:val="28"/>
          <w:szCs w:val="28"/>
          <w:shd w:val="clear" w:color="auto" w:fill="FFFFFF"/>
        </w:rPr>
        <w:t>въездной туризм), включая экскурсантов»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04C19" w:rsidRDefault="00CA0BF0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831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Результатом реализации программы станет формирование в </w:t>
      </w:r>
      <w:r w:rsidR="00804C19">
        <w:rPr>
          <w:rFonts w:ascii="Times New Roman" w:hAnsi="Times New Roman" w:cs="Times New Roman"/>
          <w:sz w:val="28"/>
          <w:szCs w:val="28"/>
          <w:shd w:val="clear" w:color="auto" w:fill="FFFFFF"/>
        </w:rPr>
        <w:t>Первомайском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муниципальном округе сферы турист</w:t>
      </w:r>
      <w:r w:rsidR="00804C19">
        <w:rPr>
          <w:rFonts w:ascii="Times New Roman" w:hAnsi="Times New Roman" w:cs="Times New Roman"/>
          <w:sz w:val="28"/>
          <w:szCs w:val="28"/>
          <w:shd w:val="clear" w:color="auto" w:fill="FFFFFF"/>
        </w:rPr>
        <w:t>ической деятельности.</w:t>
      </w:r>
    </w:p>
    <w:p w:rsidR="00CA0BF0" w:rsidRPr="00CA0BF0" w:rsidRDefault="00CA0BF0" w:rsidP="00831FCC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Главный социально-экономический эффект программы состоит в </w:t>
      </w:r>
      <w:proofErr w:type="gramStart"/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создании</w:t>
      </w:r>
      <w:proofErr w:type="gramEnd"/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устойчивых предпосылок для последовательного развития системы активного отдыха жителей других регионов.</w:t>
      </w:r>
    </w:p>
    <w:p w:rsidR="00CA0BF0" w:rsidRPr="00CA0BF0" w:rsidRDefault="00CA0BF0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A0BF0" w:rsidRPr="00CA0BF0" w:rsidRDefault="004F462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CA0BF0"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Обоснование объема финансовых ресурсов,</w:t>
      </w: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необходимых</w:t>
      </w:r>
      <w:proofErr w:type="gramEnd"/>
      <w:r w:rsidRPr="00CA0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для реализации подпрограммы</w:t>
      </w:r>
    </w:p>
    <w:p w:rsidR="00831FCC" w:rsidRPr="00CA0BF0" w:rsidRDefault="00831FCC" w:rsidP="00CA0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BF0" w:rsidRDefault="00CA0BF0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Информация по ресурсному обеспечению реализации мероприятий подпрограммы «Развитие туризма</w:t>
      </w:r>
      <w:r w:rsidR="00FA07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в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Первомайско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 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муниципально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м</w:t>
      </w:r>
      <w:r w:rsidR="00FA073F"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округ</w:t>
      </w:r>
      <w:r w:rsidR="00FA073F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е</w:t>
      </w:r>
      <w:r w:rsidRPr="00CA0BF0">
        <w:rPr>
          <w:rFonts w:ascii="Times New Roman" w:hAnsi="Times New Roman" w:cs="Times New Roman"/>
          <w:sz w:val="28"/>
          <w:szCs w:val="28"/>
          <w:shd w:val="clear" w:color="auto" w:fill="FFFFFF"/>
        </w:rPr>
        <w:t>» из источников финансирования приведена в приложении № 2 к  программе.</w:t>
      </w:r>
    </w:p>
    <w:p w:rsidR="00831FCC" w:rsidRDefault="00831FCC" w:rsidP="00CA0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4620" w:rsidRDefault="004F4620" w:rsidP="004F4620">
      <w:pPr>
        <w:widowControl w:val="0"/>
        <w:suppressAutoHyphens/>
        <w:autoSpaceDN w:val="0"/>
        <w:spacing w:after="0" w:line="240" w:lineRule="auto"/>
        <w:jc w:val="center"/>
        <w:rPr>
          <w:rStyle w:val="fontstyle01"/>
          <w:b/>
        </w:rPr>
      </w:pPr>
      <w:r w:rsidRPr="004F4620">
        <w:rPr>
          <w:rStyle w:val="fontstyle01"/>
          <w:b/>
        </w:rPr>
        <w:t>Раздел 6. Механизм реализации муниципальной подпрограммы</w:t>
      </w:r>
    </w:p>
    <w:p w:rsidR="00831FCC" w:rsidRDefault="00831FCC" w:rsidP="004F4620">
      <w:pPr>
        <w:widowControl w:val="0"/>
        <w:suppressAutoHyphens/>
        <w:autoSpaceDN w:val="0"/>
        <w:spacing w:after="0" w:line="240" w:lineRule="auto"/>
        <w:jc w:val="center"/>
        <w:rPr>
          <w:color w:val="000000"/>
          <w:sz w:val="28"/>
          <w:szCs w:val="28"/>
        </w:rPr>
      </w:pPr>
    </w:p>
    <w:p w:rsidR="004F4620" w:rsidRDefault="004F4620" w:rsidP="004F462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Механизм реализации подпрограммы основан на скоординированных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действиях исполнителей и участников программных мероприятий по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достижению намеченных целей. </w:t>
      </w:r>
    </w:p>
    <w:p w:rsidR="004F4620" w:rsidRDefault="004F4620" w:rsidP="004F4620">
      <w:pPr>
        <w:widowControl w:val="0"/>
        <w:suppressAutoHyphens/>
        <w:autoSpaceDN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Выполнение мероприятий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предусматривается осуществлять на основе открытости, добровольности,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взаимовыгодного сотрудничества, обеспечивает широкие возможности для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участия всех заинтересованных юридических и физических лиц.</w:t>
      </w:r>
      <w:r>
        <w:rPr>
          <w:color w:val="000000"/>
          <w:sz w:val="28"/>
          <w:szCs w:val="28"/>
        </w:rPr>
        <w:t xml:space="preserve"> </w:t>
      </w:r>
    </w:p>
    <w:p w:rsidR="004F4620" w:rsidRDefault="004F4620" w:rsidP="004F4620">
      <w:pPr>
        <w:widowControl w:val="0"/>
        <w:suppressAutoHyphens/>
        <w:autoSpaceDN w:val="0"/>
        <w:spacing w:after="0" w:line="240" w:lineRule="auto"/>
        <w:ind w:firstLine="709"/>
        <w:jc w:val="both"/>
      </w:pPr>
      <w:r>
        <w:rPr>
          <w:rStyle w:val="fontstyle01"/>
        </w:rPr>
        <w:t>Механизм реализации подпрограммы - это система программных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мероприятий, скоординированных по объему финансирования 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ответственным исполнителям, обеспечивающих достижение намеченных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целей и результатов.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Для единого подхода к выполнению всего комплекса мероприятий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подпрограммы, целенаправленного и эффективного расходования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финансовых средств, выделенных на ее реализацию, необходимо четкое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взаимодействие между всеми исполнителями подпрограммы.</w:t>
      </w:r>
    </w:p>
    <w:p w:rsidR="004F4620" w:rsidRDefault="004F4620" w:rsidP="004F462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Ответственным исполнителем подпрограммы является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отдел </w:t>
      </w:r>
      <w:r w:rsidR="002D0CCE">
        <w:rPr>
          <w:rStyle w:val="fontstyle01"/>
        </w:rPr>
        <w:t xml:space="preserve">спорта администрации </w:t>
      </w:r>
      <w:r>
        <w:rPr>
          <w:rStyle w:val="fontstyle01"/>
        </w:rPr>
        <w:t xml:space="preserve"> округа.</w:t>
      </w:r>
    </w:p>
    <w:p w:rsidR="004F4620" w:rsidRPr="00AE11E4" w:rsidRDefault="004F4620" w:rsidP="004F462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Приобретение материальных средств, оказание услуг, выполнение работ для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муниципальных нужд осуществляется на основании законодательства 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данной сфере.</w:t>
      </w:r>
    </w:p>
    <w:p w:rsidR="004F4620" w:rsidRDefault="004F4620" w:rsidP="004F462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E2A70" w:rsidRPr="00CA0BF0" w:rsidRDefault="000E2A70" w:rsidP="004F462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77C18" w:rsidRPr="00AF3CC3" w:rsidRDefault="00777C18" w:rsidP="004F46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777C18" w:rsidRPr="00AF3CC3" w:rsidSect="002106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848" w:rsidRDefault="00F51848" w:rsidP="000946E2">
      <w:pPr>
        <w:spacing w:after="0" w:line="240" w:lineRule="auto"/>
      </w:pPr>
      <w:r>
        <w:separator/>
      </w:r>
    </w:p>
  </w:endnote>
  <w:endnote w:type="continuationSeparator" w:id="0">
    <w:p w:rsidR="00F51848" w:rsidRDefault="00F51848" w:rsidP="00094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848" w:rsidRDefault="00F51848" w:rsidP="000946E2">
      <w:pPr>
        <w:spacing w:after="0" w:line="240" w:lineRule="auto"/>
      </w:pPr>
      <w:r>
        <w:separator/>
      </w:r>
    </w:p>
  </w:footnote>
  <w:footnote w:type="continuationSeparator" w:id="0">
    <w:p w:rsidR="00F51848" w:rsidRDefault="00F51848" w:rsidP="00094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62" w:rsidRDefault="008B3862">
    <w:pPr>
      <w:pStyle w:val="a5"/>
      <w:jc w:val="center"/>
    </w:pPr>
  </w:p>
  <w:p w:rsidR="008B3862" w:rsidRDefault="008B38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7"/>
    <w:multiLevelType w:val="singleLevel"/>
    <w:tmpl w:val="F5823338"/>
    <w:lvl w:ilvl="0">
      <w:start w:val="2016"/>
      <w:numFmt w:val="decimal"/>
      <w:lvlText w:val="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">
    <w:nsid w:val="17654537"/>
    <w:multiLevelType w:val="singleLevel"/>
    <w:tmpl w:val="48E4E160"/>
    <w:lvl w:ilvl="0">
      <w:start w:val="2013"/>
      <w:numFmt w:val="decimal"/>
      <w:lvlText w:val="%1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2">
    <w:nsid w:val="24784154"/>
    <w:multiLevelType w:val="hybridMultilevel"/>
    <w:tmpl w:val="CBD8B02E"/>
    <w:lvl w:ilvl="0" w:tplc="90EE99F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066DD"/>
    <w:multiLevelType w:val="singleLevel"/>
    <w:tmpl w:val="DEC255F4"/>
    <w:lvl w:ilvl="0">
      <w:start w:val="2017"/>
      <w:numFmt w:val="decimal"/>
      <w:lvlText w:val="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29294B35"/>
    <w:multiLevelType w:val="singleLevel"/>
    <w:tmpl w:val="956820CA"/>
    <w:lvl w:ilvl="0">
      <w:start w:val="2015"/>
      <w:numFmt w:val="decimal"/>
      <w:lvlText w:val="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35C9197C"/>
    <w:multiLevelType w:val="multilevel"/>
    <w:tmpl w:val="E2D493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EF3ED5"/>
    <w:multiLevelType w:val="singleLevel"/>
    <w:tmpl w:val="89E6AF9A"/>
    <w:lvl w:ilvl="0">
      <w:start w:val="2016"/>
      <w:numFmt w:val="decimal"/>
      <w:lvlText w:val="%1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37381F31"/>
    <w:multiLevelType w:val="hybridMultilevel"/>
    <w:tmpl w:val="23E8CD22"/>
    <w:lvl w:ilvl="0" w:tplc="1D1403E8">
      <w:start w:val="2015"/>
      <w:numFmt w:val="decimal"/>
      <w:lvlText w:val="%1"/>
      <w:lvlJc w:val="left"/>
      <w:pPr>
        <w:ind w:left="554" w:hanging="54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">
    <w:nsid w:val="53BD3BD8"/>
    <w:multiLevelType w:val="singleLevel"/>
    <w:tmpl w:val="FF8AE95E"/>
    <w:lvl w:ilvl="0">
      <w:start w:val="2"/>
      <w:numFmt w:val="decimal"/>
      <w:lvlText w:val="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9">
    <w:nsid w:val="5627614B"/>
    <w:multiLevelType w:val="hybridMultilevel"/>
    <w:tmpl w:val="72DA85BC"/>
    <w:lvl w:ilvl="0" w:tplc="588A29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30C62"/>
    <w:multiLevelType w:val="multilevel"/>
    <w:tmpl w:val="827C5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43047DE"/>
    <w:multiLevelType w:val="hybridMultilevel"/>
    <w:tmpl w:val="9DF6887C"/>
    <w:lvl w:ilvl="0" w:tplc="EE6C322E">
      <w:start w:val="1"/>
      <w:numFmt w:val="decimal"/>
      <w:lvlText w:val="%1)"/>
      <w:lvlJc w:val="left"/>
      <w:pPr>
        <w:ind w:left="408" w:hanging="360"/>
      </w:p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6FC77639"/>
    <w:multiLevelType w:val="multilevel"/>
    <w:tmpl w:val="50DA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1D"/>
    <w:rsid w:val="0000492A"/>
    <w:rsid w:val="00022E42"/>
    <w:rsid w:val="00043671"/>
    <w:rsid w:val="000946E2"/>
    <w:rsid w:val="000A1D8F"/>
    <w:rsid w:val="000C7D88"/>
    <w:rsid w:val="000E2A70"/>
    <w:rsid w:val="000F04BD"/>
    <w:rsid w:val="000F6CE2"/>
    <w:rsid w:val="00104F00"/>
    <w:rsid w:val="00104F78"/>
    <w:rsid w:val="00114ECF"/>
    <w:rsid w:val="00162A57"/>
    <w:rsid w:val="001976E5"/>
    <w:rsid w:val="001A1E88"/>
    <w:rsid w:val="0021062C"/>
    <w:rsid w:val="00214F79"/>
    <w:rsid w:val="00225D6A"/>
    <w:rsid w:val="00232AFB"/>
    <w:rsid w:val="00265F86"/>
    <w:rsid w:val="00272EC8"/>
    <w:rsid w:val="0028695A"/>
    <w:rsid w:val="00296BFB"/>
    <w:rsid w:val="002A412A"/>
    <w:rsid w:val="002C2BD9"/>
    <w:rsid w:val="002D0CCE"/>
    <w:rsid w:val="00317A47"/>
    <w:rsid w:val="003301AC"/>
    <w:rsid w:val="0033413F"/>
    <w:rsid w:val="00362663"/>
    <w:rsid w:val="00363F9E"/>
    <w:rsid w:val="00373E7B"/>
    <w:rsid w:val="003B0880"/>
    <w:rsid w:val="003D0A97"/>
    <w:rsid w:val="003D6751"/>
    <w:rsid w:val="00426FC4"/>
    <w:rsid w:val="0043401E"/>
    <w:rsid w:val="004538B3"/>
    <w:rsid w:val="00475636"/>
    <w:rsid w:val="0048594B"/>
    <w:rsid w:val="00494294"/>
    <w:rsid w:val="004C5EFE"/>
    <w:rsid w:val="004F4620"/>
    <w:rsid w:val="00506D70"/>
    <w:rsid w:val="00531EE7"/>
    <w:rsid w:val="00532BB4"/>
    <w:rsid w:val="00534DEA"/>
    <w:rsid w:val="00553664"/>
    <w:rsid w:val="00565828"/>
    <w:rsid w:val="00582BC5"/>
    <w:rsid w:val="005A1883"/>
    <w:rsid w:val="005C1EF3"/>
    <w:rsid w:val="005D14DD"/>
    <w:rsid w:val="005E229F"/>
    <w:rsid w:val="006008EB"/>
    <w:rsid w:val="00622CE0"/>
    <w:rsid w:val="00623C3E"/>
    <w:rsid w:val="00624A6C"/>
    <w:rsid w:val="00637CFF"/>
    <w:rsid w:val="006D05C8"/>
    <w:rsid w:val="006E4479"/>
    <w:rsid w:val="007171F9"/>
    <w:rsid w:val="007423B7"/>
    <w:rsid w:val="00744C35"/>
    <w:rsid w:val="00777C18"/>
    <w:rsid w:val="007C0E42"/>
    <w:rsid w:val="007C6A99"/>
    <w:rsid w:val="007E3C05"/>
    <w:rsid w:val="007E4DEF"/>
    <w:rsid w:val="007F29AE"/>
    <w:rsid w:val="00804C19"/>
    <w:rsid w:val="00814D1C"/>
    <w:rsid w:val="00831FCC"/>
    <w:rsid w:val="00843A84"/>
    <w:rsid w:val="008635CD"/>
    <w:rsid w:val="00866F9F"/>
    <w:rsid w:val="0089265B"/>
    <w:rsid w:val="008B0F50"/>
    <w:rsid w:val="008B3862"/>
    <w:rsid w:val="008C2070"/>
    <w:rsid w:val="008C6C67"/>
    <w:rsid w:val="008D1A88"/>
    <w:rsid w:val="008F0E17"/>
    <w:rsid w:val="00900850"/>
    <w:rsid w:val="00912E52"/>
    <w:rsid w:val="0091450A"/>
    <w:rsid w:val="009329B2"/>
    <w:rsid w:val="00944CFE"/>
    <w:rsid w:val="00944DAA"/>
    <w:rsid w:val="009701E8"/>
    <w:rsid w:val="00994281"/>
    <w:rsid w:val="009B287A"/>
    <w:rsid w:val="009B737C"/>
    <w:rsid w:val="009C226F"/>
    <w:rsid w:val="009D22A3"/>
    <w:rsid w:val="00A21D19"/>
    <w:rsid w:val="00A44965"/>
    <w:rsid w:val="00A44E41"/>
    <w:rsid w:val="00A62CF2"/>
    <w:rsid w:val="00A62FA5"/>
    <w:rsid w:val="00A77365"/>
    <w:rsid w:val="00AE11E4"/>
    <w:rsid w:val="00AF3CC3"/>
    <w:rsid w:val="00B0600F"/>
    <w:rsid w:val="00B20B92"/>
    <w:rsid w:val="00B45A80"/>
    <w:rsid w:val="00B5278C"/>
    <w:rsid w:val="00B54D63"/>
    <w:rsid w:val="00B55D37"/>
    <w:rsid w:val="00B57349"/>
    <w:rsid w:val="00B63A81"/>
    <w:rsid w:val="00B86823"/>
    <w:rsid w:val="00BB534E"/>
    <w:rsid w:val="00BB644A"/>
    <w:rsid w:val="00BC3C3A"/>
    <w:rsid w:val="00BD6649"/>
    <w:rsid w:val="00BE2E1D"/>
    <w:rsid w:val="00BE31CA"/>
    <w:rsid w:val="00BE39FF"/>
    <w:rsid w:val="00BF1651"/>
    <w:rsid w:val="00C00F80"/>
    <w:rsid w:val="00C17F53"/>
    <w:rsid w:val="00C36759"/>
    <w:rsid w:val="00C41A49"/>
    <w:rsid w:val="00C57436"/>
    <w:rsid w:val="00C72383"/>
    <w:rsid w:val="00C777EB"/>
    <w:rsid w:val="00C913CF"/>
    <w:rsid w:val="00CA0BF0"/>
    <w:rsid w:val="00CA3364"/>
    <w:rsid w:val="00CB067A"/>
    <w:rsid w:val="00CB541B"/>
    <w:rsid w:val="00CC74C6"/>
    <w:rsid w:val="00CE571B"/>
    <w:rsid w:val="00CF061A"/>
    <w:rsid w:val="00D3328D"/>
    <w:rsid w:val="00D64F42"/>
    <w:rsid w:val="00D70BE4"/>
    <w:rsid w:val="00D75143"/>
    <w:rsid w:val="00D91BBE"/>
    <w:rsid w:val="00D9769E"/>
    <w:rsid w:val="00D978DA"/>
    <w:rsid w:val="00DC208E"/>
    <w:rsid w:val="00DD1330"/>
    <w:rsid w:val="00DE7887"/>
    <w:rsid w:val="00DF118B"/>
    <w:rsid w:val="00E04130"/>
    <w:rsid w:val="00E3416B"/>
    <w:rsid w:val="00E5676A"/>
    <w:rsid w:val="00E6502A"/>
    <w:rsid w:val="00F03B19"/>
    <w:rsid w:val="00F20C00"/>
    <w:rsid w:val="00F51848"/>
    <w:rsid w:val="00F53EF7"/>
    <w:rsid w:val="00F55F11"/>
    <w:rsid w:val="00F753E0"/>
    <w:rsid w:val="00FA073F"/>
    <w:rsid w:val="00FC1347"/>
    <w:rsid w:val="00FD086C"/>
    <w:rsid w:val="00FE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EF"/>
  </w:style>
  <w:style w:type="paragraph" w:styleId="1">
    <w:name w:val="heading 1"/>
    <w:basedOn w:val="a"/>
    <w:next w:val="a"/>
    <w:link w:val="10"/>
    <w:uiPriority w:val="99"/>
    <w:qFormat/>
    <w:rsid w:val="0021062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38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Standarduser"/>
    <w:next w:val="Standarduser"/>
    <w:link w:val="60"/>
    <w:semiHidden/>
    <w:unhideWhenUsed/>
    <w:qFormat/>
    <w:rsid w:val="00BE2E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E2E1D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BE2E1D"/>
  </w:style>
  <w:style w:type="character" w:styleId="a3">
    <w:name w:val="Hyperlink"/>
    <w:basedOn w:val="a0"/>
    <w:uiPriority w:val="99"/>
    <w:unhideWhenUsed/>
    <w:rsid w:val="00BE2E1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E2E1D"/>
    <w:rPr>
      <w:color w:val="800080" w:themeColor="followedHyperlink"/>
      <w:u w:val="single"/>
    </w:rPr>
  </w:style>
  <w:style w:type="paragraph" w:customStyle="1" w:styleId="Standard">
    <w:name w:val="Standard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E2E1D"/>
    <w:pPr>
      <w:spacing w:after="120"/>
    </w:pPr>
  </w:style>
  <w:style w:type="paragraph" w:customStyle="1" w:styleId="Heading">
    <w:name w:val="Heading"/>
    <w:basedOn w:val="Standard"/>
    <w:next w:val="Textbody"/>
    <w:rsid w:val="00BE2E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BE2E1D"/>
    <w:pPr>
      <w:suppressLineNumbers/>
    </w:pPr>
  </w:style>
  <w:style w:type="paragraph" w:customStyle="1" w:styleId="Standarduser">
    <w:name w:val="Standard (user)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user">
    <w:name w:val="Text body (user)"/>
    <w:basedOn w:val="Standarduser"/>
    <w:rsid w:val="00BE2E1D"/>
    <w:pPr>
      <w:spacing w:after="120"/>
    </w:pPr>
  </w:style>
  <w:style w:type="paragraph" w:customStyle="1" w:styleId="TableContentsuser">
    <w:name w:val="Table Contents (user)"/>
    <w:basedOn w:val="Standarduser"/>
    <w:rsid w:val="00BE2E1D"/>
    <w:pPr>
      <w:suppressLineNumbers/>
    </w:pPr>
  </w:style>
  <w:style w:type="paragraph" w:customStyle="1" w:styleId="TableContents">
    <w:name w:val="Table Contents"/>
    <w:basedOn w:val="Standard"/>
    <w:rsid w:val="00BE2E1D"/>
    <w:pPr>
      <w:suppressLineNumbers/>
    </w:pPr>
  </w:style>
  <w:style w:type="paragraph" w:customStyle="1" w:styleId="Framecontents">
    <w:name w:val="Frame contents"/>
    <w:basedOn w:val="Textbody"/>
    <w:rsid w:val="00BE2E1D"/>
  </w:style>
  <w:style w:type="paragraph" w:styleId="2">
    <w:name w:val="Body Text 2"/>
    <w:basedOn w:val="Standarduser"/>
    <w:link w:val="20"/>
    <w:unhideWhenUsed/>
    <w:rsid w:val="00BE2E1D"/>
    <w:pPr>
      <w:shd w:val="clear" w:color="auto" w:fill="FFFFFF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BE2E1D"/>
    <w:rPr>
      <w:rFonts w:ascii="Times New Roman" w:eastAsia="Andale Sans UI" w:hAnsi="Times New Roman" w:cs="Tahoma"/>
      <w:kern w:val="3"/>
      <w:sz w:val="28"/>
      <w:szCs w:val="24"/>
      <w:shd w:val="clear" w:color="auto" w:fill="FFFFFF"/>
      <w:lang w:val="de-DE" w:eastAsia="ja-JP" w:bidi="fa-IR"/>
    </w:rPr>
  </w:style>
  <w:style w:type="paragraph" w:styleId="a5">
    <w:name w:val="header"/>
    <w:basedOn w:val="Standarduser"/>
    <w:link w:val="a6"/>
    <w:uiPriority w:val="99"/>
    <w:unhideWhenUsed/>
    <w:rsid w:val="00BE2E1D"/>
  </w:style>
  <w:style w:type="character" w:customStyle="1" w:styleId="a6">
    <w:name w:val="Верхний колонтитул Знак"/>
    <w:basedOn w:val="a0"/>
    <w:link w:val="a5"/>
    <w:uiPriority w:val="99"/>
    <w:rsid w:val="00BE2E1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31">
    <w:name w:val="Body Text 3"/>
    <w:basedOn w:val="Standarduser"/>
    <w:link w:val="32"/>
    <w:semiHidden/>
    <w:unhideWhenUsed/>
    <w:rsid w:val="00BE2E1D"/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BE2E1D"/>
    <w:rPr>
      <w:rFonts w:ascii="Times New Roman" w:eastAsia="Andale Sans UI" w:hAnsi="Times New Roman" w:cs="Tahoma"/>
      <w:kern w:val="3"/>
      <w:sz w:val="28"/>
      <w:szCs w:val="24"/>
      <w:lang w:val="de-DE" w:eastAsia="ja-JP" w:bidi="fa-IR"/>
    </w:rPr>
  </w:style>
  <w:style w:type="paragraph" w:styleId="a7">
    <w:name w:val="footer"/>
    <w:basedOn w:val="a"/>
    <w:link w:val="a8"/>
    <w:uiPriority w:val="99"/>
    <w:unhideWhenUsed/>
    <w:rsid w:val="00BE2E1D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rsid w:val="00BE2E1D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Internetlink">
    <w:name w:val="Internet link"/>
    <w:rsid w:val="00BE2E1D"/>
    <w:rPr>
      <w:color w:val="000080"/>
      <w:u w:val="single" w:color="000000"/>
    </w:rPr>
  </w:style>
  <w:style w:type="paragraph" w:styleId="a9">
    <w:name w:val="caption"/>
    <w:basedOn w:val="Standard"/>
    <w:semiHidden/>
    <w:unhideWhenUsed/>
    <w:qFormat/>
    <w:rsid w:val="00BE2E1D"/>
    <w:pPr>
      <w:suppressLineNumbers/>
      <w:spacing w:before="120" w:after="120"/>
    </w:pPr>
    <w:rPr>
      <w:i/>
      <w:iCs/>
    </w:rPr>
  </w:style>
  <w:style w:type="paragraph" w:styleId="aa">
    <w:name w:val="Normal (Web)"/>
    <w:basedOn w:val="Standarduser"/>
    <w:unhideWhenUsed/>
    <w:rsid w:val="00BE2E1D"/>
    <w:pPr>
      <w:spacing w:before="40" w:after="40"/>
    </w:pPr>
    <w:rPr>
      <w:rFonts w:ascii="Arial" w:hAnsi="Arial" w:cs="Arial"/>
      <w:color w:val="332E2D"/>
      <w:spacing w:val="2"/>
    </w:rPr>
  </w:style>
  <w:style w:type="paragraph" w:styleId="ab">
    <w:name w:val="List"/>
    <w:basedOn w:val="Textbody"/>
    <w:semiHidden/>
    <w:unhideWhenUsed/>
    <w:rsid w:val="00BE2E1D"/>
  </w:style>
  <w:style w:type="paragraph" w:styleId="ac">
    <w:name w:val="Balloon Text"/>
    <w:basedOn w:val="a"/>
    <w:link w:val="ad"/>
    <w:uiPriority w:val="99"/>
    <w:semiHidden/>
    <w:unhideWhenUsed/>
    <w:rsid w:val="0074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4C35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5743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6E447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E4479"/>
  </w:style>
  <w:style w:type="paragraph" w:customStyle="1" w:styleId="110">
    <w:name w:val="Заголовок 11"/>
    <w:basedOn w:val="a"/>
    <w:next w:val="a"/>
    <w:uiPriority w:val="99"/>
    <w:qFormat/>
    <w:rsid w:val="0021062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numbering" w:customStyle="1" w:styleId="21">
    <w:name w:val="Нет списка2"/>
    <w:next w:val="a2"/>
    <w:uiPriority w:val="99"/>
    <w:semiHidden/>
    <w:unhideWhenUsed/>
    <w:rsid w:val="0021062C"/>
  </w:style>
  <w:style w:type="character" w:customStyle="1" w:styleId="10">
    <w:name w:val="Заголовок 1 Знак"/>
    <w:basedOn w:val="a0"/>
    <w:link w:val="1"/>
    <w:uiPriority w:val="99"/>
    <w:rsid w:val="0021062C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customStyle="1" w:styleId="22">
    <w:name w:val="Стиль2"/>
    <w:basedOn w:val="a"/>
    <w:next w:val="a"/>
    <w:uiPriority w:val="99"/>
    <w:rsid w:val="002106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page number"/>
    <w:uiPriority w:val="99"/>
    <w:rsid w:val="0021062C"/>
    <w:rPr>
      <w:rFonts w:cs="Times New Roman"/>
    </w:rPr>
  </w:style>
  <w:style w:type="paragraph" w:customStyle="1" w:styleId="ConsPlusNormal">
    <w:name w:val="ConsPlusNormal"/>
    <w:rsid w:val="00210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106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link w:val="af2"/>
    <w:qFormat/>
    <w:rsid w:val="002106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5">
    <w:name w:val="annotation reference"/>
    <w:rsid w:val="0021062C"/>
    <w:rPr>
      <w:sz w:val="16"/>
      <w:szCs w:val="16"/>
    </w:rPr>
  </w:style>
  <w:style w:type="paragraph" w:styleId="af6">
    <w:name w:val="annotation text"/>
    <w:basedOn w:val="a"/>
    <w:link w:val="af7"/>
    <w:rsid w:val="00210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062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21062C"/>
  </w:style>
  <w:style w:type="table" w:styleId="af8">
    <w:name w:val="Table Grid"/>
    <w:basedOn w:val="a1"/>
    <w:uiPriority w:val="99"/>
    <w:rsid w:val="002106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99"/>
    <w:qFormat/>
    <w:rsid w:val="0021062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Основной текст_"/>
    <w:link w:val="12"/>
    <w:rsid w:val="0021062C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3">
    <w:name w:val="Основной текст (3)_"/>
    <w:link w:val="34"/>
    <w:rsid w:val="0021062C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a"/>
    <w:rsid w:val="0021062C"/>
    <w:pPr>
      <w:widowControl w:val="0"/>
      <w:shd w:val="clear" w:color="auto" w:fill="FFFFFF"/>
      <w:spacing w:after="0" w:line="307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21062C"/>
    <w:pPr>
      <w:widowControl w:val="0"/>
      <w:shd w:val="clear" w:color="auto" w:fill="FFFFFF"/>
      <w:spacing w:before="300" w:after="180" w:line="0" w:lineRule="atLeast"/>
    </w:pPr>
    <w:rPr>
      <w:rFonts w:ascii="Times New Roman" w:hAnsi="Times New Roman"/>
      <w:b/>
      <w:bCs/>
      <w:sz w:val="26"/>
      <w:szCs w:val="26"/>
    </w:rPr>
  </w:style>
  <w:style w:type="character" w:customStyle="1" w:styleId="Corbel">
    <w:name w:val="Основной текст + Corbel"/>
    <w:rsid w:val="0021062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7Exact">
    <w:name w:val="Основной текст (7) Exact"/>
    <w:link w:val="7"/>
    <w:rsid w:val="0021062C"/>
    <w:rPr>
      <w:rFonts w:ascii="Franklin Gothic Heavy" w:eastAsia="Franklin Gothic Heavy" w:hAnsi="Franklin Gothic Heavy" w:cs="Franklin Gothic Heavy"/>
      <w:spacing w:val="8"/>
      <w:sz w:val="8"/>
      <w:szCs w:val="8"/>
      <w:shd w:val="clear" w:color="auto" w:fill="FFFFFF"/>
    </w:rPr>
  </w:style>
  <w:style w:type="character" w:customStyle="1" w:styleId="8Exact">
    <w:name w:val="Основной текст (8) Exact"/>
    <w:link w:val="8"/>
    <w:rsid w:val="0021062C"/>
    <w:rPr>
      <w:rFonts w:ascii="Franklin Gothic Heavy" w:eastAsia="Franklin Gothic Heavy" w:hAnsi="Franklin Gothic Heavy" w:cs="Franklin Gothic Heavy"/>
      <w:spacing w:val="-14"/>
      <w:sz w:val="23"/>
      <w:szCs w:val="23"/>
      <w:shd w:val="clear" w:color="auto" w:fill="FFFFFF"/>
    </w:rPr>
  </w:style>
  <w:style w:type="character" w:customStyle="1" w:styleId="afb">
    <w:name w:val="Основной текст + Малые прописные"/>
    <w:rsid w:val="002106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7">
    <w:name w:val="Основной текст (7)"/>
    <w:basedOn w:val="a"/>
    <w:link w:val="7Exact"/>
    <w:rsid w:val="0021062C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8"/>
      <w:sz w:val="8"/>
      <w:szCs w:val="8"/>
    </w:rPr>
  </w:style>
  <w:style w:type="paragraph" w:customStyle="1" w:styleId="8">
    <w:name w:val="Основной текст (8)"/>
    <w:basedOn w:val="a"/>
    <w:link w:val="8Exact"/>
    <w:rsid w:val="0021062C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-14"/>
      <w:sz w:val="23"/>
      <w:szCs w:val="23"/>
    </w:rPr>
  </w:style>
  <w:style w:type="character" w:customStyle="1" w:styleId="afc">
    <w:name w:val="Гипертекстовая ссылка"/>
    <w:basedOn w:val="a0"/>
    <w:uiPriority w:val="99"/>
    <w:rsid w:val="0021062C"/>
    <w:rPr>
      <w:color w:val="106BBE"/>
    </w:rPr>
  </w:style>
  <w:style w:type="character" w:customStyle="1" w:styleId="afd">
    <w:name w:val="Цветовое выделение"/>
    <w:uiPriority w:val="99"/>
    <w:rsid w:val="0021062C"/>
    <w:rPr>
      <w:b/>
      <w:bCs/>
      <w:color w:val="26282F"/>
    </w:rPr>
  </w:style>
  <w:style w:type="character" w:customStyle="1" w:styleId="af2">
    <w:name w:val="Без интервала Знак"/>
    <w:basedOn w:val="a0"/>
    <w:link w:val="af1"/>
    <w:locked/>
    <w:rsid w:val="0021062C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210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1062C"/>
  </w:style>
  <w:style w:type="paragraph" w:customStyle="1" w:styleId="13">
    <w:name w:val="Без интервала1"/>
    <w:rsid w:val="0021062C"/>
    <w:pPr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e">
    <w:name w:val="Комментарий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21062C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21062C"/>
  </w:style>
  <w:style w:type="numbering" w:customStyle="1" w:styleId="35">
    <w:name w:val="Нет списка3"/>
    <w:next w:val="a2"/>
    <w:uiPriority w:val="99"/>
    <w:semiHidden/>
    <w:unhideWhenUsed/>
    <w:rsid w:val="0021062C"/>
  </w:style>
  <w:style w:type="paragraph" w:customStyle="1" w:styleId="aff0">
    <w:name w:val="Текст (справка)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Цветовое выделение для Текст"/>
    <w:uiPriority w:val="99"/>
    <w:rsid w:val="0021062C"/>
  </w:style>
  <w:style w:type="numbering" w:customStyle="1" w:styleId="4">
    <w:name w:val="Нет списка4"/>
    <w:next w:val="a2"/>
    <w:uiPriority w:val="99"/>
    <w:semiHidden/>
    <w:unhideWhenUsed/>
    <w:rsid w:val="0021062C"/>
  </w:style>
  <w:style w:type="character" w:customStyle="1" w:styleId="112">
    <w:name w:val="Заголовок 1 Знак1"/>
    <w:basedOn w:val="a0"/>
    <w:uiPriority w:val="9"/>
    <w:rsid w:val="002106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0492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color w:val="000000"/>
      <w:kern w:val="3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4538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EF"/>
  </w:style>
  <w:style w:type="paragraph" w:styleId="1">
    <w:name w:val="heading 1"/>
    <w:basedOn w:val="a"/>
    <w:next w:val="a"/>
    <w:link w:val="10"/>
    <w:uiPriority w:val="99"/>
    <w:qFormat/>
    <w:rsid w:val="0021062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38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Standarduser"/>
    <w:next w:val="Standarduser"/>
    <w:link w:val="60"/>
    <w:semiHidden/>
    <w:unhideWhenUsed/>
    <w:qFormat/>
    <w:rsid w:val="00BE2E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E2E1D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BE2E1D"/>
  </w:style>
  <w:style w:type="character" w:styleId="a3">
    <w:name w:val="Hyperlink"/>
    <w:basedOn w:val="a0"/>
    <w:uiPriority w:val="99"/>
    <w:unhideWhenUsed/>
    <w:rsid w:val="00BE2E1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E2E1D"/>
    <w:rPr>
      <w:color w:val="800080" w:themeColor="followedHyperlink"/>
      <w:u w:val="single"/>
    </w:rPr>
  </w:style>
  <w:style w:type="paragraph" w:customStyle="1" w:styleId="Standard">
    <w:name w:val="Standard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E2E1D"/>
    <w:pPr>
      <w:spacing w:after="120"/>
    </w:pPr>
  </w:style>
  <w:style w:type="paragraph" w:customStyle="1" w:styleId="Heading">
    <w:name w:val="Heading"/>
    <w:basedOn w:val="Standard"/>
    <w:next w:val="Textbody"/>
    <w:rsid w:val="00BE2E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BE2E1D"/>
    <w:pPr>
      <w:suppressLineNumbers/>
    </w:pPr>
  </w:style>
  <w:style w:type="paragraph" w:customStyle="1" w:styleId="Standarduser">
    <w:name w:val="Standard (user)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user">
    <w:name w:val="Text body (user)"/>
    <w:basedOn w:val="Standarduser"/>
    <w:rsid w:val="00BE2E1D"/>
    <w:pPr>
      <w:spacing w:after="120"/>
    </w:pPr>
  </w:style>
  <w:style w:type="paragraph" w:customStyle="1" w:styleId="TableContentsuser">
    <w:name w:val="Table Contents (user)"/>
    <w:basedOn w:val="Standarduser"/>
    <w:rsid w:val="00BE2E1D"/>
    <w:pPr>
      <w:suppressLineNumbers/>
    </w:pPr>
  </w:style>
  <w:style w:type="paragraph" w:customStyle="1" w:styleId="TableContents">
    <w:name w:val="Table Contents"/>
    <w:basedOn w:val="Standard"/>
    <w:rsid w:val="00BE2E1D"/>
    <w:pPr>
      <w:suppressLineNumbers/>
    </w:pPr>
  </w:style>
  <w:style w:type="paragraph" w:customStyle="1" w:styleId="Framecontents">
    <w:name w:val="Frame contents"/>
    <w:basedOn w:val="Textbody"/>
    <w:rsid w:val="00BE2E1D"/>
  </w:style>
  <w:style w:type="paragraph" w:styleId="2">
    <w:name w:val="Body Text 2"/>
    <w:basedOn w:val="Standarduser"/>
    <w:link w:val="20"/>
    <w:unhideWhenUsed/>
    <w:rsid w:val="00BE2E1D"/>
    <w:pPr>
      <w:shd w:val="clear" w:color="auto" w:fill="FFFFFF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BE2E1D"/>
    <w:rPr>
      <w:rFonts w:ascii="Times New Roman" w:eastAsia="Andale Sans UI" w:hAnsi="Times New Roman" w:cs="Tahoma"/>
      <w:kern w:val="3"/>
      <w:sz w:val="28"/>
      <w:szCs w:val="24"/>
      <w:shd w:val="clear" w:color="auto" w:fill="FFFFFF"/>
      <w:lang w:val="de-DE" w:eastAsia="ja-JP" w:bidi="fa-IR"/>
    </w:rPr>
  </w:style>
  <w:style w:type="paragraph" w:styleId="a5">
    <w:name w:val="header"/>
    <w:basedOn w:val="Standarduser"/>
    <w:link w:val="a6"/>
    <w:uiPriority w:val="99"/>
    <w:unhideWhenUsed/>
    <w:rsid w:val="00BE2E1D"/>
  </w:style>
  <w:style w:type="character" w:customStyle="1" w:styleId="a6">
    <w:name w:val="Верхний колонтитул Знак"/>
    <w:basedOn w:val="a0"/>
    <w:link w:val="a5"/>
    <w:uiPriority w:val="99"/>
    <w:rsid w:val="00BE2E1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31">
    <w:name w:val="Body Text 3"/>
    <w:basedOn w:val="Standarduser"/>
    <w:link w:val="32"/>
    <w:semiHidden/>
    <w:unhideWhenUsed/>
    <w:rsid w:val="00BE2E1D"/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BE2E1D"/>
    <w:rPr>
      <w:rFonts w:ascii="Times New Roman" w:eastAsia="Andale Sans UI" w:hAnsi="Times New Roman" w:cs="Tahoma"/>
      <w:kern w:val="3"/>
      <w:sz w:val="28"/>
      <w:szCs w:val="24"/>
      <w:lang w:val="de-DE" w:eastAsia="ja-JP" w:bidi="fa-IR"/>
    </w:rPr>
  </w:style>
  <w:style w:type="paragraph" w:styleId="a7">
    <w:name w:val="footer"/>
    <w:basedOn w:val="a"/>
    <w:link w:val="a8"/>
    <w:uiPriority w:val="99"/>
    <w:unhideWhenUsed/>
    <w:rsid w:val="00BE2E1D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rsid w:val="00BE2E1D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Internetlink">
    <w:name w:val="Internet link"/>
    <w:rsid w:val="00BE2E1D"/>
    <w:rPr>
      <w:color w:val="000080"/>
      <w:u w:val="single" w:color="000000"/>
    </w:rPr>
  </w:style>
  <w:style w:type="paragraph" w:styleId="a9">
    <w:name w:val="caption"/>
    <w:basedOn w:val="Standard"/>
    <w:semiHidden/>
    <w:unhideWhenUsed/>
    <w:qFormat/>
    <w:rsid w:val="00BE2E1D"/>
    <w:pPr>
      <w:suppressLineNumbers/>
      <w:spacing w:before="120" w:after="120"/>
    </w:pPr>
    <w:rPr>
      <w:i/>
      <w:iCs/>
    </w:rPr>
  </w:style>
  <w:style w:type="paragraph" w:styleId="aa">
    <w:name w:val="Normal (Web)"/>
    <w:basedOn w:val="Standarduser"/>
    <w:unhideWhenUsed/>
    <w:rsid w:val="00BE2E1D"/>
    <w:pPr>
      <w:spacing w:before="40" w:after="40"/>
    </w:pPr>
    <w:rPr>
      <w:rFonts w:ascii="Arial" w:hAnsi="Arial" w:cs="Arial"/>
      <w:color w:val="332E2D"/>
      <w:spacing w:val="2"/>
    </w:rPr>
  </w:style>
  <w:style w:type="paragraph" w:styleId="ab">
    <w:name w:val="List"/>
    <w:basedOn w:val="Textbody"/>
    <w:semiHidden/>
    <w:unhideWhenUsed/>
    <w:rsid w:val="00BE2E1D"/>
  </w:style>
  <w:style w:type="paragraph" w:styleId="ac">
    <w:name w:val="Balloon Text"/>
    <w:basedOn w:val="a"/>
    <w:link w:val="ad"/>
    <w:uiPriority w:val="99"/>
    <w:semiHidden/>
    <w:unhideWhenUsed/>
    <w:rsid w:val="0074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4C35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5743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6E447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E4479"/>
  </w:style>
  <w:style w:type="paragraph" w:customStyle="1" w:styleId="110">
    <w:name w:val="Заголовок 11"/>
    <w:basedOn w:val="a"/>
    <w:next w:val="a"/>
    <w:uiPriority w:val="99"/>
    <w:qFormat/>
    <w:rsid w:val="0021062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numbering" w:customStyle="1" w:styleId="21">
    <w:name w:val="Нет списка2"/>
    <w:next w:val="a2"/>
    <w:uiPriority w:val="99"/>
    <w:semiHidden/>
    <w:unhideWhenUsed/>
    <w:rsid w:val="0021062C"/>
  </w:style>
  <w:style w:type="character" w:customStyle="1" w:styleId="10">
    <w:name w:val="Заголовок 1 Знак"/>
    <w:basedOn w:val="a0"/>
    <w:link w:val="1"/>
    <w:uiPriority w:val="99"/>
    <w:rsid w:val="0021062C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customStyle="1" w:styleId="22">
    <w:name w:val="Стиль2"/>
    <w:basedOn w:val="a"/>
    <w:next w:val="a"/>
    <w:uiPriority w:val="99"/>
    <w:rsid w:val="002106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page number"/>
    <w:uiPriority w:val="99"/>
    <w:rsid w:val="0021062C"/>
    <w:rPr>
      <w:rFonts w:cs="Times New Roman"/>
    </w:rPr>
  </w:style>
  <w:style w:type="paragraph" w:customStyle="1" w:styleId="ConsPlusNormal">
    <w:name w:val="ConsPlusNormal"/>
    <w:rsid w:val="00210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106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link w:val="af2"/>
    <w:qFormat/>
    <w:rsid w:val="002106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5">
    <w:name w:val="annotation reference"/>
    <w:rsid w:val="0021062C"/>
    <w:rPr>
      <w:sz w:val="16"/>
      <w:szCs w:val="16"/>
    </w:rPr>
  </w:style>
  <w:style w:type="paragraph" w:styleId="af6">
    <w:name w:val="annotation text"/>
    <w:basedOn w:val="a"/>
    <w:link w:val="af7"/>
    <w:rsid w:val="00210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062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21062C"/>
  </w:style>
  <w:style w:type="table" w:styleId="af8">
    <w:name w:val="Table Grid"/>
    <w:basedOn w:val="a1"/>
    <w:uiPriority w:val="99"/>
    <w:rsid w:val="002106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99"/>
    <w:qFormat/>
    <w:rsid w:val="0021062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Основной текст_"/>
    <w:link w:val="12"/>
    <w:rsid w:val="0021062C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3">
    <w:name w:val="Основной текст (3)_"/>
    <w:link w:val="34"/>
    <w:rsid w:val="0021062C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a"/>
    <w:rsid w:val="0021062C"/>
    <w:pPr>
      <w:widowControl w:val="0"/>
      <w:shd w:val="clear" w:color="auto" w:fill="FFFFFF"/>
      <w:spacing w:after="0" w:line="307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21062C"/>
    <w:pPr>
      <w:widowControl w:val="0"/>
      <w:shd w:val="clear" w:color="auto" w:fill="FFFFFF"/>
      <w:spacing w:before="300" w:after="180" w:line="0" w:lineRule="atLeast"/>
    </w:pPr>
    <w:rPr>
      <w:rFonts w:ascii="Times New Roman" w:hAnsi="Times New Roman"/>
      <w:b/>
      <w:bCs/>
      <w:sz w:val="26"/>
      <w:szCs w:val="26"/>
    </w:rPr>
  </w:style>
  <w:style w:type="character" w:customStyle="1" w:styleId="Corbel">
    <w:name w:val="Основной текст + Corbel"/>
    <w:rsid w:val="0021062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7Exact">
    <w:name w:val="Основной текст (7) Exact"/>
    <w:link w:val="7"/>
    <w:rsid w:val="0021062C"/>
    <w:rPr>
      <w:rFonts w:ascii="Franklin Gothic Heavy" w:eastAsia="Franklin Gothic Heavy" w:hAnsi="Franklin Gothic Heavy" w:cs="Franklin Gothic Heavy"/>
      <w:spacing w:val="8"/>
      <w:sz w:val="8"/>
      <w:szCs w:val="8"/>
      <w:shd w:val="clear" w:color="auto" w:fill="FFFFFF"/>
    </w:rPr>
  </w:style>
  <w:style w:type="character" w:customStyle="1" w:styleId="8Exact">
    <w:name w:val="Основной текст (8) Exact"/>
    <w:link w:val="8"/>
    <w:rsid w:val="0021062C"/>
    <w:rPr>
      <w:rFonts w:ascii="Franklin Gothic Heavy" w:eastAsia="Franklin Gothic Heavy" w:hAnsi="Franklin Gothic Heavy" w:cs="Franklin Gothic Heavy"/>
      <w:spacing w:val="-14"/>
      <w:sz w:val="23"/>
      <w:szCs w:val="23"/>
      <w:shd w:val="clear" w:color="auto" w:fill="FFFFFF"/>
    </w:rPr>
  </w:style>
  <w:style w:type="character" w:customStyle="1" w:styleId="afb">
    <w:name w:val="Основной текст + Малые прописные"/>
    <w:rsid w:val="002106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7">
    <w:name w:val="Основной текст (7)"/>
    <w:basedOn w:val="a"/>
    <w:link w:val="7Exact"/>
    <w:rsid w:val="0021062C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8"/>
      <w:sz w:val="8"/>
      <w:szCs w:val="8"/>
    </w:rPr>
  </w:style>
  <w:style w:type="paragraph" w:customStyle="1" w:styleId="8">
    <w:name w:val="Основной текст (8)"/>
    <w:basedOn w:val="a"/>
    <w:link w:val="8Exact"/>
    <w:rsid w:val="0021062C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-14"/>
      <w:sz w:val="23"/>
      <w:szCs w:val="23"/>
    </w:rPr>
  </w:style>
  <w:style w:type="character" w:customStyle="1" w:styleId="afc">
    <w:name w:val="Гипертекстовая ссылка"/>
    <w:basedOn w:val="a0"/>
    <w:uiPriority w:val="99"/>
    <w:rsid w:val="0021062C"/>
    <w:rPr>
      <w:color w:val="106BBE"/>
    </w:rPr>
  </w:style>
  <w:style w:type="character" w:customStyle="1" w:styleId="afd">
    <w:name w:val="Цветовое выделение"/>
    <w:uiPriority w:val="99"/>
    <w:rsid w:val="0021062C"/>
    <w:rPr>
      <w:b/>
      <w:bCs/>
      <w:color w:val="26282F"/>
    </w:rPr>
  </w:style>
  <w:style w:type="character" w:customStyle="1" w:styleId="af2">
    <w:name w:val="Без интервала Знак"/>
    <w:basedOn w:val="a0"/>
    <w:link w:val="af1"/>
    <w:locked/>
    <w:rsid w:val="0021062C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210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1062C"/>
  </w:style>
  <w:style w:type="paragraph" w:customStyle="1" w:styleId="13">
    <w:name w:val="Без интервала1"/>
    <w:rsid w:val="0021062C"/>
    <w:pPr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e">
    <w:name w:val="Комментарий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21062C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21062C"/>
  </w:style>
  <w:style w:type="numbering" w:customStyle="1" w:styleId="35">
    <w:name w:val="Нет списка3"/>
    <w:next w:val="a2"/>
    <w:uiPriority w:val="99"/>
    <w:semiHidden/>
    <w:unhideWhenUsed/>
    <w:rsid w:val="0021062C"/>
  </w:style>
  <w:style w:type="paragraph" w:customStyle="1" w:styleId="aff0">
    <w:name w:val="Текст (справка)"/>
    <w:basedOn w:val="a"/>
    <w:next w:val="a"/>
    <w:uiPriority w:val="99"/>
    <w:rsid w:val="0021062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Цветовое выделение для Текст"/>
    <w:uiPriority w:val="99"/>
    <w:rsid w:val="0021062C"/>
  </w:style>
  <w:style w:type="numbering" w:customStyle="1" w:styleId="4">
    <w:name w:val="Нет списка4"/>
    <w:next w:val="a2"/>
    <w:uiPriority w:val="99"/>
    <w:semiHidden/>
    <w:unhideWhenUsed/>
    <w:rsid w:val="0021062C"/>
  </w:style>
  <w:style w:type="character" w:customStyle="1" w:styleId="112">
    <w:name w:val="Заголовок 1 Знак1"/>
    <w:basedOn w:val="a0"/>
    <w:uiPriority w:val="9"/>
    <w:rsid w:val="002106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0492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color w:val="000000"/>
      <w:kern w:val="3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4538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563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7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6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DA7C-035A-478D-A9C6-62C54891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7832</Words>
  <Characters>44649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2025-02-19T07:18:00Z</cp:lastPrinted>
  <dcterms:created xsi:type="dcterms:W3CDTF">2025-02-18T05:10:00Z</dcterms:created>
  <dcterms:modified xsi:type="dcterms:W3CDTF">2025-02-20T13:31:00Z</dcterms:modified>
</cp:coreProperties>
</file>