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934" w:rsidRPr="009A323E" w:rsidRDefault="00AC4934" w:rsidP="000F43FC">
      <w:pPr>
        <w:pStyle w:val="1"/>
        <w:spacing w:after="160" w:line="240" w:lineRule="auto"/>
        <w:ind w:firstLine="708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>Консультирование</w:t>
      </w:r>
      <w:r w:rsidR="000F43FC">
        <w:rPr>
          <w:sz w:val="22"/>
          <w:szCs w:val="22"/>
        </w:rPr>
        <w:t xml:space="preserve"> (</w:t>
      </w:r>
      <w:r w:rsidRPr="009A323E">
        <w:rPr>
          <w:sz w:val="22"/>
          <w:szCs w:val="22"/>
        </w:rPr>
        <w:t>разъяснение по вопросам</w:t>
      </w:r>
      <w:r w:rsidR="000F43FC">
        <w:rPr>
          <w:sz w:val="22"/>
          <w:szCs w:val="22"/>
        </w:rPr>
        <w:t>),</w:t>
      </w:r>
      <w:r w:rsidRPr="009A323E">
        <w:rPr>
          <w:sz w:val="22"/>
          <w:szCs w:val="22"/>
        </w:rPr>
        <w:t xml:space="preserve"> связанным с организацией и осуществлением муниципального контроля </w:t>
      </w:r>
      <w:r w:rsidR="009A323E">
        <w:rPr>
          <w:sz w:val="22"/>
          <w:szCs w:val="22"/>
        </w:rPr>
        <w:t>в сфере благоустройства</w:t>
      </w:r>
      <w:r w:rsidRPr="009A323E">
        <w:rPr>
          <w:sz w:val="22"/>
          <w:szCs w:val="22"/>
        </w:rPr>
        <w:t xml:space="preserve"> осуществляется инспектором по обращениям контролируемых лиц и их представителей без взимания платы </w:t>
      </w:r>
      <w:r w:rsidRPr="000F43FC">
        <w:rPr>
          <w:sz w:val="22"/>
          <w:szCs w:val="22"/>
          <w:u w:val="single"/>
        </w:rPr>
        <w:t>по адресу:</w:t>
      </w:r>
      <w:r w:rsidRPr="009A323E">
        <w:rPr>
          <w:sz w:val="22"/>
          <w:szCs w:val="22"/>
        </w:rPr>
        <w:t xml:space="preserve"> Тамбовская область, Первомайский </w:t>
      </w:r>
      <w:r w:rsidR="009A323E">
        <w:rPr>
          <w:sz w:val="22"/>
          <w:szCs w:val="22"/>
        </w:rPr>
        <w:t>м</w:t>
      </w:r>
      <w:r w:rsidRPr="009A323E">
        <w:rPr>
          <w:sz w:val="22"/>
          <w:szCs w:val="22"/>
        </w:rPr>
        <w:t>униципальный округ,</w:t>
      </w:r>
      <w:r w:rsidR="009A323E">
        <w:rPr>
          <w:sz w:val="22"/>
          <w:szCs w:val="22"/>
        </w:rPr>
        <w:t xml:space="preserve"> </w:t>
      </w:r>
      <w:proofErr w:type="spellStart"/>
      <w:r w:rsidR="009A323E">
        <w:rPr>
          <w:sz w:val="22"/>
          <w:szCs w:val="22"/>
        </w:rPr>
        <w:t>р</w:t>
      </w:r>
      <w:bookmarkStart w:id="0" w:name="_GoBack"/>
      <w:bookmarkEnd w:id="0"/>
      <w:r w:rsidR="009A323E">
        <w:rPr>
          <w:sz w:val="22"/>
          <w:szCs w:val="22"/>
        </w:rPr>
        <w:t>п</w:t>
      </w:r>
      <w:proofErr w:type="spellEnd"/>
      <w:r w:rsidR="009A323E">
        <w:rPr>
          <w:sz w:val="22"/>
          <w:szCs w:val="22"/>
        </w:rPr>
        <w:t>. Первомайский,</w:t>
      </w:r>
      <w:r w:rsidRPr="009A323E">
        <w:rPr>
          <w:sz w:val="22"/>
          <w:szCs w:val="22"/>
        </w:rPr>
        <w:t xml:space="preserve"> площадь Ленина</w:t>
      </w:r>
      <w:r w:rsidR="009A323E">
        <w:rPr>
          <w:sz w:val="22"/>
          <w:szCs w:val="22"/>
        </w:rPr>
        <w:t>,</w:t>
      </w:r>
      <w:r w:rsidRPr="009A323E">
        <w:rPr>
          <w:sz w:val="22"/>
          <w:szCs w:val="22"/>
        </w:rPr>
        <w:t xml:space="preserve"> дом 11</w:t>
      </w:r>
      <w:r w:rsidR="000F43FC">
        <w:rPr>
          <w:sz w:val="22"/>
          <w:szCs w:val="22"/>
        </w:rPr>
        <w:t>, телефон</w:t>
      </w:r>
      <w:r w:rsidR="000F43FC" w:rsidRPr="000F43FC">
        <w:rPr>
          <w:sz w:val="22"/>
          <w:szCs w:val="22"/>
        </w:rPr>
        <w:t xml:space="preserve"> </w:t>
      </w:r>
      <w:r w:rsidR="000F43FC" w:rsidRPr="009A323E">
        <w:rPr>
          <w:sz w:val="22"/>
          <w:szCs w:val="22"/>
        </w:rPr>
        <w:t>847548</w:t>
      </w:r>
      <w:r w:rsidR="000F43FC">
        <w:rPr>
          <w:sz w:val="22"/>
          <w:szCs w:val="22"/>
        </w:rPr>
        <w:t>24388</w:t>
      </w:r>
      <w:r w:rsidR="00105177">
        <w:rPr>
          <w:sz w:val="22"/>
          <w:szCs w:val="22"/>
        </w:rPr>
        <w:t>,</w:t>
      </w:r>
      <w:r w:rsidR="000F43FC">
        <w:rPr>
          <w:sz w:val="22"/>
          <w:szCs w:val="22"/>
        </w:rPr>
        <w:t xml:space="preserve"> </w:t>
      </w:r>
      <w:r w:rsidR="000F43FC" w:rsidRPr="000F43FC">
        <w:rPr>
          <w:sz w:val="22"/>
          <w:szCs w:val="22"/>
          <w:u w:val="single"/>
        </w:rPr>
        <w:t>адрес эл. почты</w:t>
      </w:r>
      <w:r w:rsidR="000F43FC">
        <w:rPr>
          <w:sz w:val="22"/>
          <w:szCs w:val="22"/>
        </w:rPr>
        <w:t xml:space="preserve">: </w:t>
      </w:r>
      <w:r w:rsidR="000F43FC" w:rsidRPr="000F43FC">
        <w:rPr>
          <w:sz w:val="22"/>
          <w:szCs w:val="22"/>
        </w:rPr>
        <w:t>uprto@r48.tambov.gov.ru</w:t>
      </w:r>
      <w:r w:rsidRPr="009A323E">
        <w:rPr>
          <w:sz w:val="22"/>
          <w:szCs w:val="22"/>
        </w:rPr>
        <w:t>.</w:t>
      </w:r>
    </w:p>
    <w:p w:rsidR="00AC4934" w:rsidRPr="009A323E" w:rsidRDefault="00AC4934" w:rsidP="000F43FC">
      <w:pPr>
        <w:pStyle w:val="1"/>
        <w:spacing w:after="160" w:line="240" w:lineRule="auto"/>
        <w:ind w:firstLine="708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 xml:space="preserve">Консультирование осуществляется инспектором по телефону, посредством видео-конференц-связи, на личном приеме либо в ходе проведения профилактического мероприятия, контрольного мероприятия. Время консультирования по телефону, посредством видео-конференц-связи, на личном приеме одного контролируемого лица (его представителя) не может превышать 15 минут. Информация о времени консультирования при личном приеме размещается </w:t>
      </w:r>
      <w:r w:rsidRPr="009A323E">
        <w:rPr>
          <w:color w:val="000000"/>
          <w:sz w:val="22"/>
          <w:szCs w:val="22"/>
        </w:rPr>
        <w:t xml:space="preserve">в </w:t>
      </w:r>
      <w:r w:rsidRPr="009A323E">
        <w:rPr>
          <w:sz w:val="22"/>
          <w:szCs w:val="22"/>
        </w:rPr>
        <w:t>здании органа муниципального контроля в доступном для ознакомления граждан месте, на официальном сайте.</w:t>
      </w:r>
    </w:p>
    <w:p w:rsidR="00AC4934" w:rsidRPr="009A323E" w:rsidRDefault="00AC4934" w:rsidP="000F43FC">
      <w:pPr>
        <w:pStyle w:val="1"/>
        <w:spacing w:after="160" w:line="240" w:lineRule="auto"/>
        <w:ind w:firstLine="708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>Консультирование, в том числе в письменной форме, осуществляется по следующему перечню вопросов: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>предмет муниципального контроля в сфере благоустройства;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перечень и порядок осуществления профилактических мероприятий;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виды и порядок проведения контрольных мероприятий;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порядок обжалования решений органа муниципального контроля, действий (бездействия) его должностных лиц.</w:t>
      </w:r>
    </w:p>
    <w:p w:rsidR="00AC4934" w:rsidRPr="009A323E" w:rsidRDefault="00AC4934" w:rsidP="000F43FC">
      <w:pPr>
        <w:pStyle w:val="1"/>
        <w:spacing w:after="160" w:line="240" w:lineRule="auto"/>
        <w:ind w:firstLine="708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Консультирование в письменной форме осуществляется органом муниципального контроля в следующих случаях: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 xml:space="preserve">контролируемым лицом представлен письменный запрос о предоставлении письменного ответа по вопросам консультирования; 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 xml:space="preserve">за время консультирования предоставить ответ на поставленные вопросы невозможно. 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В случае консультирования в письменной форме орган муниципального контроля направляет ответ контролируемому лицу в течение 30 дней со дня регистрации его обращения.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  <w:highlight w:val="white"/>
        </w:rPr>
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</w:r>
      <w:r w:rsidR="009A323E">
        <w:rPr>
          <w:sz w:val="22"/>
          <w:szCs w:val="22"/>
        </w:rPr>
        <w:t xml:space="preserve"> </w:t>
      </w:r>
      <w:r w:rsidRPr="009A323E">
        <w:rPr>
          <w:sz w:val="22"/>
          <w:szCs w:val="22"/>
        </w:rPr>
        <w:t>В ходе консультирования информация, содержащая оценку конкретного контрольного мероприятия, решений и (или) действий должностных лиц органа муниципального контроля, иных участников контрольного мероприятия не предоставляется.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>Информация, ставшая известной инспектору в ходе консультирования, не подлежит использованию органом муниципального контроля в целях оценки контролируемого лица по вопросам соблюдения обязательных требований.</w:t>
      </w:r>
      <w:r w:rsidR="009A323E">
        <w:rPr>
          <w:sz w:val="22"/>
          <w:szCs w:val="22"/>
        </w:rPr>
        <w:t xml:space="preserve"> </w:t>
      </w:r>
      <w:r w:rsidRPr="009A323E">
        <w:rPr>
          <w:sz w:val="22"/>
          <w:szCs w:val="22"/>
        </w:rPr>
        <w:t>Орган муниципального контроля осуществляет учет консультирований посредством внесения соответствующей записи в журнал консультирования, форма которого утверждается органом муниципального контроля.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 xml:space="preserve">При проведении консультирования во время контрольных мероприятий запись о проведенной консультации отражается в акте контрольного  мероприятия. </w:t>
      </w:r>
    </w:p>
    <w:p w:rsidR="00AC4934" w:rsidRPr="009A323E" w:rsidRDefault="00AC4934" w:rsidP="00AC4934">
      <w:pPr>
        <w:pStyle w:val="1"/>
        <w:spacing w:after="160" w:line="240" w:lineRule="auto"/>
        <w:ind w:firstLine="709"/>
        <w:contextualSpacing/>
        <w:jc w:val="both"/>
        <w:rPr>
          <w:sz w:val="22"/>
          <w:szCs w:val="22"/>
        </w:rPr>
      </w:pPr>
      <w:r w:rsidRPr="009A323E">
        <w:rPr>
          <w:sz w:val="22"/>
          <w:szCs w:val="22"/>
        </w:rPr>
        <w:t>В случае</w:t>
      </w:r>
      <w:proofErr w:type="gramStart"/>
      <w:r w:rsidRPr="009A323E">
        <w:rPr>
          <w:sz w:val="22"/>
          <w:szCs w:val="22"/>
        </w:rPr>
        <w:t>,</w:t>
      </w:r>
      <w:proofErr w:type="gramEnd"/>
      <w:r w:rsidRPr="009A323E">
        <w:rPr>
          <w:sz w:val="22"/>
          <w:szCs w:val="22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 письменного разъяснения, подписанного уполномоченным должностным лицом органа муниципального контроля.</w:t>
      </w:r>
    </w:p>
    <w:p w:rsidR="00CA7DCE" w:rsidRDefault="00CA7DCE"/>
    <w:sectPr w:rsidR="00CA7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24"/>
    <w:rsid w:val="000F43FC"/>
    <w:rsid w:val="00105177"/>
    <w:rsid w:val="009A323E"/>
    <w:rsid w:val="00AC4934"/>
    <w:rsid w:val="00B9526A"/>
    <w:rsid w:val="00CA7DCE"/>
    <w:rsid w:val="00F6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934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semiHidden/>
    <w:unhideWhenUsed/>
    <w:rsid w:val="00A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4934"/>
    <w:pPr>
      <w:suppressAutoHyphens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semiHidden/>
    <w:unhideWhenUsed/>
    <w:rsid w:val="00AC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2024-05-21T06:58:00Z</cp:lastPrinted>
  <dcterms:created xsi:type="dcterms:W3CDTF">2024-05-21T06:37:00Z</dcterms:created>
  <dcterms:modified xsi:type="dcterms:W3CDTF">2024-05-21T07:08:00Z</dcterms:modified>
</cp:coreProperties>
</file>