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86" w:rsidRPr="00295886" w:rsidRDefault="00295886" w:rsidP="00295886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95886" w:rsidRPr="00295886" w:rsidRDefault="00295886" w:rsidP="00295886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УТВЕРЖДЕНО</w:t>
      </w:r>
    </w:p>
    <w:p w:rsidR="00295886" w:rsidRPr="00295886" w:rsidRDefault="00295886" w:rsidP="00295886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A5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95886" w:rsidRPr="00295886" w:rsidRDefault="00295886" w:rsidP="00295886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A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647AD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647AD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bookmarkStart w:id="0" w:name="_GoBack"/>
      <w:bookmarkEnd w:id="0"/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BA1402" w:rsidRPr="00BA1402" w:rsidRDefault="00BA1402" w:rsidP="00BA1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A1402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о муниципальной автоматизированной системе централизованного оповещения</w:t>
      </w:r>
    </w:p>
    <w:p w:rsidR="00BA1402" w:rsidRPr="00BA1402" w:rsidRDefault="00BA1402" w:rsidP="00BA1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A5877" w:rsidRPr="00295886" w:rsidRDefault="006A5877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:rsidR="00295886" w:rsidRPr="00295886" w:rsidRDefault="00295886" w:rsidP="0029588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4805" w:rsidRPr="00685E75" w:rsidRDefault="00295886" w:rsidP="00EE3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1.1.Настоящее  положение</w:t>
      </w:r>
      <w:r w:rsidR="00EE34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разработано </w:t>
      </w:r>
      <w:r w:rsidR="004C7D9E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7D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реализации 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4B2" w:rsidRPr="00EE34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Федеральны</w:t>
      </w:r>
      <w:r w:rsidR="004C7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="00EE34B2" w:rsidRPr="00EE34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закон</w:t>
      </w:r>
      <w:r w:rsidR="004C7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="00EE34B2" w:rsidRPr="00EE34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от 12.02.1998 №28-ФЗ «О гражданской обороне»,</w:t>
      </w:r>
      <w:r w:rsidR="001C52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</w:t>
      </w:r>
      <w:hyperlink r:id="rId7" w:history="1">
        <w:r w:rsidR="00EE34B2" w:rsidRPr="00EE34B2">
          <w:rPr>
            <w:rFonts w:ascii="Times New Roman" w:eastAsia="Calibri" w:hAnsi="Times New Roman" w:cs="Times New Roman"/>
            <w:sz w:val="28"/>
            <w:szCs w:val="28"/>
          </w:rPr>
          <w:t xml:space="preserve">от  21.12.1994  </w:t>
        </w:r>
        <w:r w:rsidR="00965F14">
          <w:rPr>
            <w:rFonts w:ascii="Times New Roman" w:eastAsia="Calibri" w:hAnsi="Times New Roman" w:cs="Times New Roman"/>
            <w:sz w:val="28"/>
            <w:szCs w:val="28"/>
          </w:rPr>
          <w:t xml:space="preserve">            </w:t>
        </w:r>
        <w:r w:rsidR="00EE34B2" w:rsidRPr="00EE34B2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EE34B2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EE34B2" w:rsidRPr="00EE34B2">
          <w:rPr>
            <w:rFonts w:ascii="Times New Roman" w:eastAsia="Calibri" w:hAnsi="Times New Roman" w:cs="Times New Roman"/>
            <w:sz w:val="28"/>
            <w:szCs w:val="28"/>
          </w:rPr>
          <w:t>№ 68-ФЗ</w:t>
        </w:r>
      </w:hyperlink>
      <w:r w:rsidR="00EE34B2" w:rsidRPr="00EE34B2">
        <w:rPr>
          <w:rFonts w:ascii="Times New Roman" w:eastAsia="Calibri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EE34B2" w:rsidRPr="00E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>риказ</w:t>
      </w:r>
      <w:r w:rsidR="004C7D9E">
        <w:rPr>
          <w:rFonts w:ascii="Times New Roman" w:hAnsi="Times New Roman" w:cs="Times New Roman"/>
          <w:color w:val="26282F"/>
          <w:sz w:val="28"/>
          <w:szCs w:val="28"/>
        </w:rPr>
        <w:t>а</w:t>
      </w:r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 xml:space="preserve">  Министерства Российской Федерации по делам гражданской обороны, чрезвычайным ситуациям и ликвидации последствий стихийных бедствий   и Министерства цифрового развития, связи и массовых коммуникаций Российской Федерации от 31.07.2020 №578/365 </w:t>
      </w:r>
      <w:r w:rsidR="006A5877">
        <w:rPr>
          <w:rFonts w:ascii="Times New Roman" w:hAnsi="Times New Roman" w:cs="Times New Roman"/>
          <w:color w:val="26282F"/>
          <w:sz w:val="28"/>
          <w:szCs w:val="28"/>
        </w:rPr>
        <w:t>«</w:t>
      </w:r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>Об</w:t>
      </w:r>
      <w:proofErr w:type="gramEnd"/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 xml:space="preserve">утверждении </w:t>
      </w:r>
      <w:r w:rsidR="00685E75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EE34B2" w:rsidRPr="00EE34B2">
        <w:rPr>
          <w:rFonts w:ascii="Times New Roman" w:hAnsi="Times New Roman" w:cs="Times New Roman"/>
          <w:color w:val="26282F"/>
          <w:sz w:val="28"/>
          <w:szCs w:val="28"/>
        </w:rPr>
        <w:t>Положения о системах оповещения населения</w:t>
      </w:r>
      <w:r w:rsidR="006A5877">
        <w:rPr>
          <w:rFonts w:ascii="Times New Roman" w:hAnsi="Times New Roman" w:cs="Times New Roman"/>
          <w:sz w:val="28"/>
          <w:szCs w:val="28"/>
        </w:rPr>
        <w:t>»</w:t>
      </w:r>
      <w:r w:rsidR="00EE34B2" w:rsidRPr="00EE34B2">
        <w:rPr>
          <w:rFonts w:ascii="Times New Roman" w:hAnsi="Times New Roman" w:cs="Times New Roman"/>
          <w:sz w:val="28"/>
          <w:szCs w:val="28"/>
        </w:rPr>
        <w:t xml:space="preserve">, 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C7D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4B2" w:rsidRPr="00E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Тамбовской области от 24.01.2008 №106 </w:t>
      </w:r>
      <w:r w:rsidR="00EE34B2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своевременного оповещения и информирования исполнительных органов государственной власти области, органов</w:t>
      </w:r>
      <w:r w:rsidR="00685E75" w:rsidRPr="0068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организаций, учреждений, предприятий и населения области при угрозе возникновения или возникновении и ходе ликвидации чрезвычайных</w:t>
      </w:r>
      <w:r w:rsid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7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мирного и военного времени межмуниципального и регионального характера</w:t>
      </w:r>
      <w:r w:rsidR="00EE34B2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4805" w:rsidRPr="00685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7D9E" w:rsidRDefault="00A04805" w:rsidP="0096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C7D9E" w:rsidRPr="004C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7D9E" w:rsidRP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назначение, задачи и требования к муниципальной автоматизированной системе централизованного оповещения населения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муниципального округа (далее-МАСЦО)</w:t>
      </w:r>
      <w:r w:rsidR="004C7D9E" w:rsidRP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порядок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C7D9E" w:rsidRP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применения и поддержания в состоянии постоянной готовности к использованию.</w:t>
      </w:r>
    </w:p>
    <w:p w:rsidR="00160763" w:rsidRDefault="00C336E6" w:rsidP="00C33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C336E6">
        <w:rPr>
          <w:rFonts w:ascii="Times New Roman" w:hAnsi="Times New Roman" w:cs="Times New Roman"/>
          <w:sz w:val="28"/>
          <w:szCs w:val="28"/>
        </w:rPr>
        <w:t>1.</w:t>
      </w:r>
      <w:r w:rsidR="00965F14">
        <w:rPr>
          <w:rFonts w:ascii="Times New Roman" w:hAnsi="Times New Roman" w:cs="Times New Roman"/>
          <w:sz w:val="28"/>
          <w:szCs w:val="28"/>
        </w:rPr>
        <w:t>3.</w:t>
      </w:r>
      <w:r w:rsidR="00160763" w:rsidRPr="00C336E6">
        <w:rPr>
          <w:rFonts w:ascii="Times New Roman" w:hAnsi="Times New Roman" w:cs="Times New Roman"/>
          <w:sz w:val="28"/>
          <w:szCs w:val="28"/>
        </w:rPr>
        <w:t xml:space="preserve">Оповещение населения о чрезвычайных ситуациях - это доведение </w:t>
      </w:r>
      <w:r w:rsidR="001C525F">
        <w:rPr>
          <w:rFonts w:ascii="Times New Roman" w:hAnsi="Times New Roman" w:cs="Times New Roman"/>
          <w:sz w:val="28"/>
          <w:szCs w:val="28"/>
        </w:rPr>
        <w:t xml:space="preserve">      </w:t>
      </w:r>
      <w:r w:rsidR="00160763" w:rsidRPr="00C336E6">
        <w:rPr>
          <w:rFonts w:ascii="Times New Roman" w:hAnsi="Times New Roman" w:cs="Times New Roman"/>
          <w:sz w:val="28"/>
          <w:szCs w:val="28"/>
        </w:rPr>
        <w:t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6E6" w:rsidRPr="00C336E6" w:rsidRDefault="00C336E6" w:rsidP="008A1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6E6">
        <w:rPr>
          <w:rFonts w:ascii="Times New Roman" w:hAnsi="Times New Roman" w:cs="Times New Roman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bookmarkEnd w:id="1"/>
    <w:p w:rsidR="00675D5E" w:rsidRPr="00EC10CB" w:rsidRDefault="00295886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МАСЦО включается в систему 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84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обороной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территориальной</w:t>
      </w:r>
      <w:r w:rsidR="0084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подсистемой предупреждения и ликвидации </w:t>
      </w:r>
      <w:r w:rsidR="0084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чрезвычайных ситуаций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>Тамбовской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явля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сегментом региональной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оповещения населения, обеспечивающей 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доведение </w:t>
      </w:r>
      <w:r w:rsidR="0084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 населения, органов управления и сил гражданской обороны и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СЧС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 w:rsidR="007111B0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11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75D5E" w:rsidRPr="00675D5E">
        <w:rPr>
          <w:rFonts w:ascii="Times New Roman" w:hAnsi="Times New Roman" w:cs="Times New Roman"/>
          <w:sz w:val="28"/>
          <w:szCs w:val="28"/>
        </w:rPr>
        <w:t>состоит из специальных программно-технических</w:t>
      </w:r>
      <w:r w:rsidR="00985A81">
        <w:rPr>
          <w:rFonts w:ascii="Times New Roman" w:hAnsi="Times New Roman" w:cs="Times New Roman"/>
          <w:sz w:val="28"/>
          <w:szCs w:val="28"/>
        </w:rPr>
        <w:t xml:space="preserve">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средств оповещения, </w:t>
      </w:r>
      <w:r w:rsidR="00841D1A">
        <w:rPr>
          <w:rFonts w:ascii="Times New Roman" w:hAnsi="Times New Roman" w:cs="Times New Roman"/>
          <w:sz w:val="28"/>
          <w:szCs w:val="28"/>
        </w:rPr>
        <w:t xml:space="preserve">    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средств комплексной системы </w:t>
      </w:r>
      <w:r w:rsidR="00985A81">
        <w:rPr>
          <w:rFonts w:ascii="Times New Roman" w:hAnsi="Times New Roman" w:cs="Times New Roman"/>
          <w:sz w:val="28"/>
          <w:szCs w:val="28"/>
        </w:rPr>
        <w:t xml:space="preserve"> 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экстренного оповещения населения, </w:t>
      </w:r>
      <w:r w:rsidR="00C4349F">
        <w:rPr>
          <w:rFonts w:ascii="Times New Roman" w:hAnsi="Times New Roman" w:cs="Times New Roman"/>
          <w:sz w:val="28"/>
          <w:szCs w:val="28"/>
        </w:rPr>
        <w:t>сегментов регионально</w:t>
      </w:r>
      <w:r w:rsidR="00BE4A5B">
        <w:rPr>
          <w:rFonts w:ascii="Times New Roman" w:hAnsi="Times New Roman" w:cs="Times New Roman"/>
          <w:sz w:val="28"/>
          <w:szCs w:val="28"/>
        </w:rPr>
        <w:t xml:space="preserve">й </w:t>
      </w:r>
      <w:r w:rsidR="00BE4A5B" w:rsidRPr="00BE4A5B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 органов управления и населения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, </w:t>
      </w:r>
      <w:r w:rsidR="00BA1402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громкоговорящих средств </w:t>
      </w:r>
      <w:r w:rsidR="00841D1A">
        <w:rPr>
          <w:rFonts w:ascii="Times New Roman" w:hAnsi="Times New Roman" w:cs="Times New Roman"/>
          <w:sz w:val="28"/>
          <w:szCs w:val="28"/>
        </w:rPr>
        <w:t xml:space="preserve">        </w:t>
      </w:r>
      <w:r w:rsidR="00BA1402">
        <w:rPr>
          <w:rFonts w:ascii="Times New Roman" w:hAnsi="Times New Roman" w:cs="Times New Roman"/>
          <w:sz w:val="28"/>
          <w:szCs w:val="28"/>
        </w:rPr>
        <w:t xml:space="preserve">в населенных пунктах, </w:t>
      </w:r>
      <w:r w:rsidR="00BA1402" w:rsidRPr="00675D5E">
        <w:rPr>
          <w:rFonts w:ascii="Times New Roman" w:hAnsi="Times New Roman" w:cs="Times New Roman"/>
          <w:sz w:val="28"/>
          <w:szCs w:val="28"/>
        </w:rPr>
        <w:t xml:space="preserve">громкоговорящих средств </w:t>
      </w:r>
      <w:r w:rsidR="00675D5E" w:rsidRPr="00675D5E">
        <w:rPr>
          <w:rFonts w:ascii="Times New Roman" w:hAnsi="Times New Roman" w:cs="Times New Roman"/>
          <w:sz w:val="28"/>
          <w:szCs w:val="28"/>
        </w:rPr>
        <w:t xml:space="preserve">на подвижных объектах, </w:t>
      </w:r>
      <w:r w:rsidR="00675D5E" w:rsidRPr="00EC10CB">
        <w:rPr>
          <w:rFonts w:ascii="Times New Roman" w:hAnsi="Times New Roman" w:cs="Times New Roman"/>
          <w:sz w:val="28"/>
          <w:szCs w:val="28"/>
        </w:rPr>
        <w:t>мобильных и носимых средств оповещения</w:t>
      </w:r>
      <w:r w:rsidR="00151C58" w:rsidRPr="00EC10CB">
        <w:rPr>
          <w:rFonts w:ascii="Times New Roman" w:hAnsi="Times New Roman" w:cs="Times New Roman"/>
          <w:sz w:val="28"/>
          <w:szCs w:val="28"/>
        </w:rPr>
        <w:t>.</w:t>
      </w:r>
    </w:p>
    <w:p w:rsidR="00841D1A" w:rsidRPr="00EF455B" w:rsidRDefault="00841D1A" w:rsidP="001C52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оповещения является командой для проведения мероприятий </w:t>
      </w:r>
      <w:r w:rsidR="001C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звен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Тамбовской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областной 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подсистемы предупреждения и ликвидации чрезвычайных ситуаций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ТП РСЧС), а также для применения населением средств и способов защиты. </w:t>
      </w:r>
      <w:proofErr w:type="gramEnd"/>
    </w:p>
    <w:p w:rsidR="002054BE" w:rsidRDefault="002054BE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BE">
        <w:rPr>
          <w:rFonts w:ascii="Times New Roman" w:hAnsi="Times New Roman" w:cs="Times New Roman"/>
          <w:sz w:val="28"/>
          <w:szCs w:val="28"/>
        </w:rPr>
        <w:t xml:space="preserve">1.5.Комплексная система экстренного оповещения населения </w:t>
      </w:r>
      <w:r w:rsidR="00C665F1"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5F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угрозе возникновения или о возникновении чрезвычайных ситуаций </w:t>
      </w:r>
      <w:r w:rsidR="00C665F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 xml:space="preserve">(далее - КСЭОН) - это элемент системы оповещения  о чрезвычайных ситуациях,  обеспечивающий доведение сигналов оповещения и экстренной информации до органов управления </w:t>
      </w:r>
      <w:r w:rsidR="003558A0">
        <w:rPr>
          <w:rFonts w:ascii="Times New Roman" w:hAnsi="Times New Roman" w:cs="Times New Roman"/>
          <w:sz w:val="28"/>
          <w:szCs w:val="28"/>
        </w:rPr>
        <w:t>П</w:t>
      </w:r>
      <w:r w:rsidR="006A58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558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ТП РСЧС и  населения в зонах</w:t>
      </w:r>
      <w:r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4BE" w:rsidRPr="002054BE" w:rsidRDefault="002054BE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>Зона экстренного оповещения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</w:t>
      </w:r>
      <w:r w:rsidR="001A06B4">
        <w:rPr>
          <w:rFonts w:ascii="Times New Roman" w:hAnsi="Times New Roman" w:cs="Times New Roman"/>
          <w:sz w:val="28"/>
          <w:szCs w:val="28"/>
        </w:rPr>
        <w:t>.</w:t>
      </w:r>
      <w:r w:rsidRPr="002054BE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985A81" w:rsidRPr="00985A81" w:rsidRDefault="001A06B4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85A81">
        <w:rPr>
          <w:rFonts w:ascii="Times New Roman" w:hAnsi="Times New Roman" w:cs="Times New Roman"/>
          <w:sz w:val="28"/>
          <w:szCs w:val="28"/>
        </w:rPr>
        <w:t>.</w:t>
      </w:r>
      <w:bookmarkStart w:id="2" w:name="sub_1007"/>
      <w:r w:rsidR="00985A81" w:rsidRPr="00985A81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r w:rsidR="00841D1A">
        <w:rPr>
          <w:rFonts w:ascii="Times New Roman" w:hAnsi="Times New Roman" w:cs="Times New Roman"/>
          <w:sz w:val="28"/>
          <w:szCs w:val="28"/>
        </w:rPr>
        <w:t xml:space="preserve">в Первомайском муниципальном округе </w:t>
      </w:r>
      <w:r w:rsidR="00985A81" w:rsidRPr="00985A81">
        <w:rPr>
          <w:rFonts w:ascii="Times New Roman" w:hAnsi="Times New Roman" w:cs="Times New Roman"/>
          <w:sz w:val="28"/>
          <w:szCs w:val="28"/>
        </w:rPr>
        <w:t>создаются:</w:t>
      </w:r>
    </w:p>
    <w:bookmarkEnd w:id="2"/>
    <w:p w:rsidR="00841D1A" w:rsidRPr="003E61D5" w:rsidRDefault="00422642" w:rsidP="0084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D1A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муниципальном уровне – </w:t>
      </w:r>
      <w:r w:rsidR="00841D1A">
        <w:rPr>
          <w:rFonts w:ascii="Times New Roman" w:eastAsia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(далее – МАСЦО)</w:t>
      </w:r>
      <w:r w:rsidR="00841D1A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1D1A" w:rsidRPr="00841D1A" w:rsidRDefault="00841D1A" w:rsidP="0084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объектовом уровне – локальная система оповещения (в районе размещения </w:t>
      </w:r>
      <w:r w:rsidRPr="00841D1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опасных производственных объектов I и II классов опасности</w:t>
      </w:r>
      <w:r w:rsidRPr="00841D1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85A81" w:rsidRPr="00985A81" w:rsidRDefault="00985A81" w:rsidP="00841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402">
        <w:rPr>
          <w:rFonts w:ascii="Times New Roman" w:hAnsi="Times New Roman" w:cs="Times New Roman"/>
          <w:sz w:val="28"/>
          <w:szCs w:val="28"/>
        </w:rPr>
        <w:t>Муниципальн</w:t>
      </w:r>
      <w:r w:rsidR="00BA1402" w:rsidRPr="00BA1402">
        <w:rPr>
          <w:rFonts w:ascii="Times New Roman" w:hAnsi="Times New Roman" w:cs="Times New Roman"/>
          <w:sz w:val="28"/>
          <w:szCs w:val="28"/>
        </w:rPr>
        <w:t>ую</w:t>
      </w:r>
      <w:r w:rsidRPr="00BA140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A1402" w:rsidRPr="00BA1402">
        <w:rPr>
          <w:rFonts w:ascii="Times New Roman" w:hAnsi="Times New Roman" w:cs="Times New Roman"/>
          <w:sz w:val="28"/>
          <w:szCs w:val="28"/>
        </w:rPr>
        <w:t>у</w:t>
      </w:r>
      <w:r w:rsidRPr="00BA1402">
        <w:rPr>
          <w:rFonts w:ascii="Times New Roman" w:hAnsi="Times New Roman" w:cs="Times New Roman"/>
          <w:sz w:val="28"/>
          <w:szCs w:val="28"/>
        </w:rPr>
        <w:t xml:space="preserve"> оповещения созда</w:t>
      </w:r>
      <w:r w:rsidR="00BA1402" w:rsidRPr="00BA1402">
        <w:rPr>
          <w:rFonts w:ascii="Times New Roman" w:hAnsi="Times New Roman" w:cs="Times New Roman"/>
          <w:sz w:val="28"/>
          <w:szCs w:val="28"/>
        </w:rPr>
        <w:t>ет</w:t>
      </w:r>
      <w:r w:rsidRPr="00BA1402">
        <w:rPr>
          <w:rFonts w:ascii="Times New Roman" w:hAnsi="Times New Roman" w:cs="Times New Roman"/>
          <w:sz w:val="28"/>
          <w:szCs w:val="28"/>
        </w:rPr>
        <w:t xml:space="preserve"> </w:t>
      </w:r>
      <w:r w:rsidR="00BA1402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округа.</w:t>
      </w:r>
    </w:p>
    <w:p w:rsidR="00985A81" w:rsidRP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81">
        <w:rPr>
          <w:rFonts w:ascii="Times New Roman" w:hAnsi="Times New Roman" w:cs="Times New Roman"/>
          <w:sz w:val="28"/>
          <w:szCs w:val="28"/>
        </w:rPr>
        <w:t xml:space="preserve">Локальные системы </w:t>
      </w:r>
      <w:r w:rsidR="00422642"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оповещения создают организации, </w:t>
      </w:r>
      <w:r w:rsidR="00965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>эксплуатирующие опасные производственные объекты I и II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опасности,</w:t>
      </w:r>
      <w:r w:rsidR="006A5877">
        <w:rPr>
          <w:rFonts w:ascii="Times New Roman" w:hAnsi="Times New Roman" w:cs="Times New Roman"/>
          <w:sz w:val="28"/>
          <w:szCs w:val="28"/>
        </w:rPr>
        <w:t xml:space="preserve">     </w:t>
      </w:r>
      <w:r w:rsidRPr="00985A81">
        <w:rPr>
          <w:rFonts w:ascii="Times New Roman" w:hAnsi="Times New Roman" w:cs="Times New Roman"/>
          <w:sz w:val="28"/>
          <w:szCs w:val="28"/>
        </w:rPr>
        <w:t>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>Организации оповещают работников организаций об угрозе возникновения или о возникновении чрезвычайных ситуаций, а также иных граждан, находящихся на территории организации.</w:t>
      </w:r>
    </w:p>
    <w:p w:rsidR="00985A81" w:rsidRP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81">
        <w:rPr>
          <w:rFonts w:ascii="Times New Roman" w:hAnsi="Times New Roman" w:cs="Times New Roman"/>
          <w:sz w:val="28"/>
          <w:szCs w:val="28"/>
        </w:rPr>
        <w:t>Границами зон действия муниципальной систем оповещения являются административные границы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985A81">
        <w:rPr>
          <w:rFonts w:ascii="Times New Roman" w:hAnsi="Times New Roman" w:cs="Times New Roman"/>
          <w:sz w:val="28"/>
          <w:szCs w:val="28"/>
        </w:rPr>
        <w:t>.</w:t>
      </w:r>
    </w:p>
    <w:p w:rsidR="00985A81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A81">
        <w:rPr>
          <w:rFonts w:ascii="Times New Roman" w:hAnsi="Times New Roman" w:cs="Times New Roman"/>
          <w:sz w:val="28"/>
          <w:szCs w:val="28"/>
        </w:rPr>
        <w:lastRenderedPageBreak/>
        <w:t>Границами зоны действия локальной системы оповещения являются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территории (зон) воздействия поражающих факторов, определяемых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от аварий на опасных производственных объектах I и II классов опасности,  которые могут причинять вред жизни и здоровью населения, проживающего или осуществляющего хозяйственную деятельность за пределами их территорий.</w:t>
      </w:r>
    </w:p>
    <w:p w:rsidR="001A06B4" w:rsidRPr="001A06B4" w:rsidRDefault="001A06B4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6B4">
        <w:rPr>
          <w:rFonts w:ascii="Times New Roman" w:hAnsi="Times New Roman" w:cs="Times New Roman"/>
          <w:sz w:val="28"/>
          <w:szCs w:val="28"/>
        </w:rPr>
        <w:t>КСЭОН создается на муниципальном и объектовом уровнях.</w:t>
      </w:r>
    </w:p>
    <w:p w:rsidR="001A06B4" w:rsidRPr="001A06B4" w:rsidRDefault="001A06B4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6B4">
        <w:rPr>
          <w:rFonts w:ascii="Times New Roman" w:hAnsi="Times New Roman" w:cs="Times New Roman"/>
          <w:sz w:val="28"/>
          <w:szCs w:val="28"/>
        </w:rPr>
        <w:t>Границами зон действия (создания) КСЭОН являются границы зон экстренного оповещения.</w:t>
      </w:r>
    </w:p>
    <w:p w:rsidR="00985A81" w:rsidRPr="00517325" w:rsidRDefault="00C5198C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09"/>
      <w:r w:rsidRPr="002054BE">
        <w:rPr>
          <w:rFonts w:ascii="Times New Roman" w:hAnsi="Times New Roman" w:cs="Times New Roman"/>
          <w:sz w:val="28"/>
          <w:szCs w:val="28"/>
        </w:rPr>
        <w:t>1.</w:t>
      </w:r>
      <w:r w:rsidR="001A06B4">
        <w:rPr>
          <w:rFonts w:ascii="Times New Roman" w:hAnsi="Times New Roman" w:cs="Times New Roman"/>
          <w:sz w:val="28"/>
          <w:szCs w:val="28"/>
        </w:rPr>
        <w:t>7</w:t>
      </w:r>
      <w:r w:rsidR="00985A81" w:rsidRPr="002054BE">
        <w:rPr>
          <w:rFonts w:ascii="Times New Roman" w:hAnsi="Times New Roman" w:cs="Times New Roman"/>
          <w:sz w:val="28"/>
          <w:szCs w:val="28"/>
        </w:rPr>
        <w:t>.</w:t>
      </w:r>
      <w:r w:rsidR="00985A81" w:rsidRPr="0047317E">
        <w:rPr>
          <w:rFonts w:ascii="Arial" w:hAnsi="Arial" w:cs="Arial"/>
          <w:sz w:val="24"/>
          <w:szCs w:val="24"/>
        </w:rPr>
        <w:t xml:space="preserve"> </w:t>
      </w:r>
      <w:r w:rsidR="00985A81" w:rsidRPr="00C5198C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</w:t>
      </w:r>
      <w:r w:rsidR="003558A0">
        <w:rPr>
          <w:rFonts w:ascii="Times New Roman" w:hAnsi="Times New Roman" w:cs="Times New Roman"/>
          <w:sz w:val="28"/>
          <w:szCs w:val="28"/>
        </w:rPr>
        <w:t>МАСЦО</w:t>
      </w:r>
      <w:r w:rsidR="00985A81" w:rsidRPr="00C5198C">
        <w:rPr>
          <w:rFonts w:ascii="Times New Roman" w:hAnsi="Times New Roman" w:cs="Times New Roman"/>
          <w:sz w:val="28"/>
          <w:szCs w:val="28"/>
        </w:rPr>
        <w:t xml:space="preserve"> является составной частью комплекса мероприятий, проводимых органами местного 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</w:t>
      </w:r>
      <w:r w:rsidR="00985A81" w:rsidRPr="00517325">
        <w:rPr>
          <w:rFonts w:ascii="Times New Roman" w:hAnsi="Times New Roman" w:cs="Times New Roman"/>
          <w:sz w:val="28"/>
          <w:szCs w:val="28"/>
        </w:rPr>
        <w:t>характера.</w:t>
      </w:r>
    </w:p>
    <w:bookmarkEnd w:id="3"/>
    <w:p w:rsidR="00985A81" w:rsidRPr="00517325" w:rsidRDefault="00985A81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D5E" w:rsidRDefault="002054BE" w:rsidP="002054BE">
      <w:pPr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517325">
        <w:rPr>
          <w:rFonts w:ascii="Times New Roman" w:hAnsi="Times New Roman" w:cs="Times New Roman"/>
          <w:bCs/>
          <w:sz w:val="28"/>
          <w:szCs w:val="28"/>
        </w:rPr>
        <w:t xml:space="preserve">2.Назначение и основные </w:t>
      </w:r>
      <w:r w:rsidRPr="002054BE">
        <w:rPr>
          <w:rFonts w:ascii="Times New Roman" w:hAnsi="Times New Roman" w:cs="Times New Roman"/>
          <w:bCs/>
          <w:color w:val="26282F"/>
          <w:sz w:val="28"/>
          <w:szCs w:val="28"/>
        </w:rPr>
        <w:t>задачи систем оповещения</w:t>
      </w:r>
    </w:p>
    <w:p w:rsidR="002054BE" w:rsidRDefault="002054BE" w:rsidP="00C336E6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54BE" w:rsidRPr="002054BE" w:rsidRDefault="002054BE" w:rsidP="00750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"/>
      <w:r w:rsidRPr="002054BE">
        <w:rPr>
          <w:rFonts w:ascii="Times New Roman" w:hAnsi="Times New Roman" w:cs="Times New Roman"/>
          <w:sz w:val="28"/>
          <w:szCs w:val="28"/>
        </w:rPr>
        <w:t>2.1.</w:t>
      </w:r>
      <w:r w:rsidR="00C665F1">
        <w:rPr>
          <w:rFonts w:ascii="Times New Roman" w:hAnsi="Times New Roman" w:cs="Times New Roman"/>
          <w:sz w:val="28"/>
          <w:szCs w:val="28"/>
        </w:rPr>
        <w:t>Муниципальная с</w:t>
      </w:r>
      <w:r w:rsidRPr="002054BE">
        <w:rPr>
          <w:rFonts w:ascii="Times New Roman" w:hAnsi="Times New Roman" w:cs="Times New Roman"/>
          <w:sz w:val="28"/>
          <w:szCs w:val="28"/>
        </w:rPr>
        <w:t>истем</w:t>
      </w:r>
      <w:r w:rsidR="00750E16">
        <w:rPr>
          <w:rFonts w:ascii="Times New Roman" w:hAnsi="Times New Roman" w:cs="Times New Roman"/>
          <w:sz w:val="28"/>
          <w:szCs w:val="28"/>
        </w:rPr>
        <w:t>а</w:t>
      </w:r>
      <w:r w:rsidRPr="002054BE">
        <w:rPr>
          <w:rFonts w:ascii="Times New Roman" w:hAnsi="Times New Roman" w:cs="Times New Roman"/>
          <w:sz w:val="28"/>
          <w:szCs w:val="28"/>
        </w:rPr>
        <w:t xml:space="preserve"> оповещения предназначен</w:t>
      </w:r>
      <w:r w:rsidR="00750E16">
        <w:rPr>
          <w:rFonts w:ascii="Times New Roman" w:hAnsi="Times New Roman" w:cs="Times New Roman"/>
          <w:sz w:val="28"/>
          <w:szCs w:val="28"/>
        </w:rPr>
        <w:t>а</w:t>
      </w:r>
      <w:r w:rsidRPr="002054BE">
        <w:rPr>
          <w:rFonts w:ascii="Times New Roman" w:hAnsi="Times New Roman" w:cs="Times New Roman"/>
          <w:sz w:val="28"/>
          <w:szCs w:val="28"/>
        </w:rPr>
        <w:t xml:space="preserve"> для обеспечения доведения сигналов оповещения и экстренной информации до населения, органов управления и сил ГО </w:t>
      </w:r>
      <w:r w:rsidR="001C525F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</w:t>
      </w:r>
      <w:r w:rsidR="006A5877">
        <w:rPr>
          <w:rFonts w:ascii="Times New Roman" w:hAnsi="Times New Roman" w:cs="Times New Roman"/>
          <w:sz w:val="28"/>
          <w:szCs w:val="28"/>
        </w:rPr>
        <w:t>округа</w:t>
      </w:r>
      <w:r w:rsidR="001A06B4"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 xml:space="preserve">и </w:t>
      </w:r>
      <w:r w:rsidR="001A06B4">
        <w:rPr>
          <w:rFonts w:ascii="Times New Roman" w:hAnsi="Times New Roman" w:cs="Times New Roman"/>
          <w:sz w:val="28"/>
          <w:szCs w:val="28"/>
        </w:rPr>
        <w:t xml:space="preserve"> </w:t>
      </w:r>
      <w:r w:rsidR="001C52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4D45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МЗ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74D45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ТП РСЧС</w:t>
      </w:r>
      <w:r w:rsidRPr="002054BE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054BE" w:rsidRPr="001A06B4" w:rsidRDefault="001A06B4" w:rsidP="00750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16">
        <w:rPr>
          <w:rFonts w:ascii="Times New Roman" w:hAnsi="Times New Roman" w:cs="Times New Roman"/>
          <w:sz w:val="28"/>
          <w:szCs w:val="28"/>
        </w:rPr>
        <w:t>2.2</w:t>
      </w:r>
      <w:r w:rsidR="002054BE" w:rsidRPr="00750E16">
        <w:rPr>
          <w:rFonts w:ascii="Times New Roman" w:hAnsi="Times New Roman" w:cs="Times New Roman"/>
          <w:sz w:val="28"/>
          <w:szCs w:val="28"/>
        </w:rPr>
        <w:t>.</w:t>
      </w:r>
      <w:r w:rsidR="002054BE" w:rsidRPr="001A06B4">
        <w:rPr>
          <w:rFonts w:ascii="Times New Roman" w:hAnsi="Times New Roman" w:cs="Times New Roman"/>
          <w:sz w:val="28"/>
          <w:szCs w:val="28"/>
        </w:rPr>
        <w:t>Основной задачей муниципальной системы оповещения является обеспечение доведения сигналов оповещения и экстренной информации</w:t>
      </w:r>
      <w:r w:rsidR="00750E16">
        <w:rPr>
          <w:rFonts w:ascii="Times New Roman" w:hAnsi="Times New Roman" w:cs="Times New Roman"/>
          <w:sz w:val="28"/>
          <w:szCs w:val="28"/>
        </w:rPr>
        <w:t xml:space="preserve"> 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4BE" w:rsidRPr="001A06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54BE" w:rsidRPr="001A06B4">
        <w:rPr>
          <w:rFonts w:ascii="Times New Roman" w:hAnsi="Times New Roman" w:cs="Times New Roman"/>
          <w:sz w:val="28"/>
          <w:szCs w:val="28"/>
        </w:rPr>
        <w:t>: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>руководящего состава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87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 и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4D45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МЗ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74D45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ТП РСЧС</w:t>
      </w:r>
      <w:r w:rsidR="002054BE" w:rsidRPr="001A06B4">
        <w:rPr>
          <w:rFonts w:ascii="Times New Roman" w:hAnsi="Times New Roman" w:cs="Times New Roman"/>
          <w:sz w:val="28"/>
          <w:szCs w:val="28"/>
        </w:rPr>
        <w:t>;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сил ГО </w:t>
      </w:r>
      <w:r w:rsidR="006A587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и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4D45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МЗ </w:t>
      </w:r>
      <w:r w:rsidR="00C7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74D45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ТП РСЧС</w:t>
      </w:r>
      <w:r w:rsidR="002054BE" w:rsidRPr="001A06B4">
        <w:rPr>
          <w:rFonts w:ascii="Times New Roman" w:hAnsi="Times New Roman" w:cs="Times New Roman"/>
          <w:sz w:val="28"/>
          <w:szCs w:val="28"/>
        </w:rPr>
        <w:t>;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дежурных (дежурно-диспетчерских) служб </w:t>
      </w:r>
      <w:r w:rsidR="006A587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54BE" w:rsidRPr="001A06B4">
        <w:rPr>
          <w:rFonts w:ascii="Times New Roman" w:hAnsi="Times New Roman" w:cs="Times New Roman"/>
          <w:sz w:val="28"/>
          <w:szCs w:val="28"/>
        </w:rPr>
        <w:t>;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-населения </w:t>
      </w:r>
      <w:r w:rsidR="006A587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54BE" w:rsidRPr="001A06B4">
        <w:rPr>
          <w:rFonts w:ascii="Times New Roman" w:hAnsi="Times New Roman" w:cs="Times New Roman"/>
          <w:sz w:val="28"/>
          <w:szCs w:val="28"/>
        </w:rPr>
        <w:t>.</w:t>
      </w:r>
    </w:p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"/>
      <w:r>
        <w:rPr>
          <w:rFonts w:ascii="Times New Roman" w:hAnsi="Times New Roman" w:cs="Times New Roman"/>
          <w:sz w:val="28"/>
          <w:szCs w:val="28"/>
        </w:rPr>
        <w:t>2.3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.Основной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="002054BE" w:rsidRPr="001A06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54BE" w:rsidRPr="001A06B4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2054BE" w:rsidRPr="001A06B4" w:rsidRDefault="00750E16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руководящего состава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54BE" w:rsidRPr="001A06B4">
        <w:rPr>
          <w:rFonts w:ascii="Times New Roman" w:hAnsi="Times New Roman" w:cs="Times New Roman"/>
          <w:sz w:val="28"/>
          <w:szCs w:val="28"/>
        </w:rPr>
        <w:t xml:space="preserve"> и персонала организации;</w:t>
      </w:r>
    </w:p>
    <w:p w:rsidR="002054BE" w:rsidRPr="001A06B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:rsidR="002054BE" w:rsidRPr="001A06B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4BE" w:rsidRPr="001A06B4">
        <w:rPr>
          <w:rFonts w:ascii="Times New Roman" w:hAnsi="Times New Roman" w:cs="Times New Roman"/>
          <w:sz w:val="28"/>
          <w:szCs w:val="28"/>
        </w:rPr>
        <w:t>руководителей и дежурных служб организаций, расположенных в границах зоны действия локальной системы оповещения;</w:t>
      </w:r>
    </w:p>
    <w:p w:rsidR="002054BE" w:rsidRPr="00D2343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3434">
        <w:rPr>
          <w:rFonts w:ascii="Times New Roman" w:hAnsi="Times New Roman" w:cs="Times New Roman"/>
          <w:sz w:val="28"/>
          <w:szCs w:val="28"/>
        </w:rPr>
        <w:t>населения</w:t>
      </w:r>
      <w:r w:rsidR="002054BE" w:rsidRPr="00D23434">
        <w:rPr>
          <w:rFonts w:ascii="Times New Roman" w:hAnsi="Times New Roman" w:cs="Times New Roman"/>
          <w:sz w:val="28"/>
          <w:szCs w:val="28"/>
        </w:rPr>
        <w:t>, находящ</w:t>
      </w:r>
      <w:r w:rsidRPr="00D23434">
        <w:rPr>
          <w:rFonts w:ascii="Times New Roman" w:hAnsi="Times New Roman" w:cs="Times New Roman"/>
          <w:sz w:val="28"/>
          <w:szCs w:val="28"/>
        </w:rPr>
        <w:t>егося</w:t>
      </w:r>
      <w:r w:rsidR="002054BE" w:rsidRPr="00D23434">
        <w:rPr>
          <w:rFonts w:ascii="Times New Roman" w:hAnsi="Times New Roman" w:cs="Times New Roman"/>
          <w:sz w:val="28"/>
          <w:szCs w:val="28"/>
        </w:rPr>
        <w:t xml:space="preserve"> в границах зоны действия локальной системы оповещения.</w:t>
      </w:r>
    </w:p>
    <w:p w:rsidR="002054BE" w:rsidRPr="00D23434" w:rsidRDefault="00D23434" w:rsidP="00D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5"/>
      <w:r>
        <w:rPr>
          <w:rFonts w:ascii="Times New Roman" w:hAnsi="Times New Roman" w:cs="Times New Roman"/>
          <w:sz w:val="28"/>
          <w:szCs w:val="28"/>
        </w:rPr>
        <w:t>2.4.</w:t>
      </w:r>
      <w:r w:rsidR="002054BE" w:rsidRPr="00D23434">
        <w:rPr>
          <w:rFonts w:ascii="Times New Roman" w:hAnsi="Times New Roman" w:cs="Times New Roman"/>
          <w:sz w:val="28"/>
          <w:szCs w:val="28"/>
        </w:rPr>
        <w:t xml:space="preserve"> Основной задачей КСЭОН является обеспечение доведения сигналов оповещения и экстренной информации до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2054BE" w:rsidRPr="00D23434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="002054BE" w:rsidRPr="00D23434">
        <w:rPr>
          <w:rFonts w:ascii="Times New Roman" w:hAnsi="Times New Roman" w:cs="Times New Roman"/>
          <w:sz w:val="28"/>
          <w:szCs w:val="28"/>
        </w:rPr>
        <w:t xml:space="preserve"> в зонах экстренного оповещения.</w:t>
      </w:r>
    </w:p>
    <w:bookmarkEnd w:id="6"/>
    <w:p w:rsidR="002054BE" w:rsidRPr="002054BE" w:rsidRDefault="002054BE" w:rsidP="00C336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95886" w:rsidRDefault="000712AF" w:rsidP="00295886">
      <w:pPr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7" w:name="sub_1200"/>
      <w:r w:rsidRPr="000712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</w:t>
      </w:r>
      <w:r w:rsidR="00295886" w:rsidRPr="000712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Силы и средства системы оповещения</w:t>
      </w:r>
    </w:p>
    <w:p w:rsidR="00EE3645" w:rsidRPr="000712AF" w:rsidRDefault="00EE3645" w:rsidP="00295886">
      <w:pPr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E3645" w:rsidRDefault="000712AF" w:rsidP="004226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.1.Для оповещения и информирования органов управления, </w:t>
      </w:r>
      <w:r w:rsidR="001C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86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 </w:t>
      </w:r>
    </w:p>
    <w:p w:rsidR="00295886" w:rsidRPr="00295886" w:rsidRDefault="00295886" w:rsidP="00EE3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населения Первомайского </w:t>
      </w:r>
      <w:r w:rsidR="006A5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привлекаются:</w:t>
      </w:r>
    </w:p>
    <w:p w:rsidR="000712AF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егменты р</w:t>
      </w:r>
      <w:r w:rsidR="000712AF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0712AF" w:rsidRPr="00BE4A5B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 органов управления 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877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="000712AF" w:rsidRPr="002054BE">
        <w:rPr>
          <w:rFonts w:ascii="Times New Roman" w:hAnsi="Times New Roman" w:cs="Times New Roman"/>
          <w:sz w:val="28"/>
          <w:szCs w:val="28"/>
        </w:rPr>
        <w:t>омплексн</w:t>
      </w:r>
      <w:r w:rsidR="00FA4043">
        <w:rPr>
          <w:rFonts w:ascii="Times New Roman" w:hAnsi="Times New Roman" w:cs="Times New Roman"/>
          <w:sz w:val="28"/>
          <w:szCs w:val="28"/>
        </w:rPr>
        <w:t>ая</w:t>
      </w:r>
      <w:r w:rsidR="000712AF" w:rsidRPr="002054B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A4043">
        <w:rPr>
          <w:rFonts w:ascii="Times New Roman" w:hAnsi="Times New Roman" w:cs="Times New Roman"/>
          <w:sz w:val="28"/>
          <w:szCs w:val="28"/>
        </w:rPr>
        <w:t>а</w:t>
      </w:r>
      <w:r w:rsidR="000712AF"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об</w:t>
      </w:r>
      <w:r w:rsidR="000712AF">
        <w:rPr>
          <w:rFonts w:ascii="Times New Roman" w:hAnsi="Times New Roman" w:cs="Times New Roman"/>
          <w:sz w:val="28"/>
          <w:szCs w:val="28"/>
        </w:rPr>
        <w:t xml:space="preserve"> </w:t>
      </w:r>
      <w:r w:rsidR="000712AF" w:rsidRPr="002054BE">
        <w:rPr>
          <w:rFonts w:ascii="Times New Roman" w:hAnsi="Times New Roman" w:cs="Times New Roman"/>
          <w:sz w:val="28"/>
          <w:szCs w:val="28"/>
        </w:rPr>
        <w:t>угрозе возникновения или о возн</w:t>
      </w:r>
      <w:r w:rsidR="000712AF">
        <w:rPr>
          <w:rFonts w:ascii="Times New Roman" w:hAnsi="Times New Roman" w:cs="Times New Roman"/>
          <w:sz w:val="28"/>
          <w:szCs w:val="28"/>
        </w:rPr>
        <w:t>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12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12AF" w:rsidRDefault="006A5877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D45">
        <w:rPr>
          <w:rFonts w:ascii="Times New Roman" w:hAnsi="Times New Roman" w:cs="Times New Roman"/>
          <w:sz w:val="28"/>
          <w:szCs w:val="28"/>
        </w:rPr>
        <w:t>громкоговорящие устройства на стационарных объектах в населенных пунктах</w:t>
      </w:r>
      <w:r w:rsidR="00C74D45" w:rsidRPr="00C74D45">
        <w:rPr>
          <w:rFonts w:ascii="Times New Roman" w:hAnsi="Times New Roman" w:cs="Times New Roman"/>
          <w:sz w:val="28"/>
          <w:szCs w:val="28"/>
        </w:rPr>
        <w:t xml:space="preserve"> </w:t>
      </w:r>
      <w:r w:rsidR="00C74D45">
        <w:rPr>
          <w:rFonts w:ascii="Times New Roman" w:hAnsi="Times New Roman" w:cs="Times New Roman"/>
          <w:sz w:val="28"/>
          <w:szCs w:val="28"/>
        </w:rPr>
        <w:t>(уличные громкоговорители);</w:t>
      </w:r>
      <w:r w:rsidR="000712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4043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(в районах размещения </w:t>
      </w:r>
      <w:r w:rsidR="00F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FA4043" w:rsidRPr="00985A81">
        <w:rPr>
          <w:rFonts w:ascii="Times New Roman" w:hAnsi="Times New Roman" w:cs="Times New Roman"/>
          <w:sz w:val="28"/>
          <w:szCs w:val="28"/>
        </w:rPr>
        <w:t>эксплуатирующи</w:t>
      </w:r>
      <w:r w:rsidR="00FA4043">
        <w:rPr>
          <w:rFonts w:ascii="Times New Roman" w:hAnsi="Times New Roman" w:cs="Times New Roman"/>
          <w:sz w:val="28"/>
          <w:szCs w:val="28"/>
        </w:rPr>
        <w:t>х</w:t>
      </w:r>
      <w:r w:rsidR="00FA4043" w:rsidRPr="00985A81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 I и II классов</w:t>
      </w:r>
      <w:r w:rsidR="00FA4043">
        <w:rPr>
          <w:rFonts w:ascii="Times New Roman" w:hAnsi="Times New Roman" w:cs="Times New Roman"/>
          <w:sz w:val="28"/>
          <w:szCs w:val="28"/>
        </w:rPr>
        <w:t xml:space="preserve"> </w:t>
      </w:r>
      <w:r w:rsidR="00FA4043" w:rsidRPr="00985A81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0712AF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043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B9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автоматизированного оповещения (типа </w:t>
      </w:r>
      <w:r w:rsidR="00B94D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PVR</w:t>
      </w:r>
      <w:r w:rsidR="00B94D0C">
        <w:rPr>
          <w:rFonts w:ascii="Times New Roman" w:eastAsia="Times New Roman" w:hAnsi="Times New Roman" w:cs="Times New Roman"/>
          <w:sz w:val="28"/>
          <w:szCs w:val="28"/>
          <w:lang w:eastAsia="ru-RU"/>
        </w:rPr>
        <w:t>-4)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043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0712AF" w:rsidRPr="00675D5E">
        <w:rPr>
          <w:rFonts w:ascii="Times New Roman" w:hAnsi="Times New Roman" w:cs="Times New Roman"/>
          <w:sz w:val="28"/>
          <w:szCs w:val="28"/>
        </w:rPr>
        <w:t>ромкоговорящи</w:t>
      </w:r>
      <w:r w:rsidR="00FA4043">
        <w:rPr>
          <w:rFonts w:ascii="Times New Roman" w:hAnsi="Times New Roman" w:cs="Times New Roman"/>
          <w:sz w:val="28"/>
          <w:szCs w:val="28"/>
        </w:rPr>
        <w:t>е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AF" w:rsidRPr="00675D5E">
        <w:rPr>
          <w:rFonts w:ascii="Times New Roman" w:hAnsi="Times New Roman" w:cs="Times New Roman"/>
          <w:sz w:val="28"/>
          <w:szCs w:val="28"/>
        </w:rPr>
        <w:t>средств</w:t>
      </w:r>
      <w:r w:rsidR="00FA40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на подвижных объектах</w:t>
      </w:r>
      <w:r w:rsidR="00EC10CB">
        <w:rPr>
          <w:rFonts w:ascii="Times New Roman" w:hAnsi="Times New Roman" w:cs="Times New Roman"/>
          <w:sz w:val="28"/>
          <w:szCs w:val="28"/>
        </w:rPr>
        <w:t>;</w:t>
      </w:r>
    </w:p>
    <w:p w:rsidR="000712AF" w:rsidRDefault="00EC358D" w:rsidP="00422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0712AF" w:rsidRPr="00675D5E">
        <w:rPr>
          <w:rFonts w:ascii="Times New Roman" w:hAnsi="Times New Roman" w:cs="Times New Roman"/>
          <w:sz w:val="28"/>
          <w:szCs w:val="28"/>
        </w:rPr>
        <w:t>обильны</w:t>
      </w:r>
      <w:r w:rsidR="00FA4043">
        <w:rPr>
          <w:rFonts w:ascii="Times New Roman" w:hAnsi="Times New Roman" w:cs="Times New Roman"/>
          <w:sz w:val="28"/>
          <w:szCs w:val="28"/>
        </w:rPr>
        <w:t>е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и носимы</w:t>
      </w:r>
      <w:r w:rsidR="00FA4043">
        <w:rPr>
          <w:rFonts w:ascii="Times New Roman" w:hAnsi="Times New Roman" w:cs="Times New Roman"/>
          <w:sz w:val="28"/>
          <w:szCs w:val="28"/>
        </w:rPr>
        <w:t>е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A4043">
        <w:rPr>
          <w:rFonts w:ascii="Times New Roman" w:hAnsi="Times New Roman" w:cs="Times New Roman"/>
          <w:sz w:val="28"/>
          <w:szCs w:val="28"/>
        </w:rPr>
        <w:t>а</w:t>
      </w:r>
      <w:r w:rsidR="000712AF" w:rsidRPr="00675D5E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B94D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4D0C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="00B94D0C">
        <w:rPr>
          <w:rFonts w:ascii="Times New Roman" w:hAnsi="Times New Roman" w:cs="Times New Roman"/>
          <w:sz w:val="28"/>
          <w:szCs w:val="28"/>
        </w:rPr>
        <w:t xml:space="preserve"> и мегафоны).</w:t>
      </w:r>
    </w:p>
    <w:p w:rsidR="000712AF" w:rsidRDefault="000712AF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:rsidR="00295886" w:rsidRPr="00102E6F" w:rsidRDefault="00102E6F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2E6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102E6F">
        <w:rPr>
          <w:rFonts w:ascii="Times New Roman" w:eastAsia="Times New Roman" w:hAnsi="Times New Roman" w:cs="Times New Roman"/>
          <w:sz w:val="28"/>
          <w:szCs w:val="20"/>
          <w:lang w:eastAsia="ru-RU"/>
        </w:rPr>
        <w:t>.Порядок организации оповещения</w:t>
      </w:r>
    </w:p>
    <w:p w:rsidR="00295886" w:rsidRPr="00102E6F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57CB" w:rsidRDefault="00AA5C85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</w:t>
      </w:r>
      <w:r w:rsidRPr="00AA5C8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65F14">
        <w:rPr>
          <w:rFonts w:ascii="Times New Roman" w:hAnsi="Times New Roman" w:cs="Times New Roman"/>
          <w:sz w:val="28"/>
          <w:szCs w:val="28"/>
        </w:rPr>
        <w:t xml:space="preserve"> </w:t>
      </w:r>
      <w:r w:rsidRPr="00AA5C85">
        <w:rPr>
          <w:rFonts w:ascii="Times New Roman" w:hAnsi="Times New Roman" w:cs="Times New Roman"/>
          <w:sz w:val="28"/>
          <w:szCs w:val="28"/>
        </w:rPr>
        <w:t xml:space="preserve">на 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оповещени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органов управления, организаций и 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населения </w:t>
      </w:r>
      <w:r w:rsidR="00EC10C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принимается  главой </w:t>
      </w:r>
      <w:r w:rsidR="00C74D45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="008A57CB">
        <w:rPr>
          <w:rFonts w:ascii="Times New Roman" w:eastAsia="Times New Roman" w:hAnsi="Times New Roman" w:cs="Times New Roman"/>
          <w:sz w:val="28"/>
          <w:szCs w:val="20"/>
          <w:lang w:eastAsia="ru-RU"/>
        </w:rPr>
        <w:t>а или лицом его замещающим</w:t>
      </w:r>
      <w:r w:rsidR="008A57CB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756F0" w:rsidRDefault="007756F0" w:rsidP="00775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.Пере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дача сигналов оповещения и экстренной информации может осуществляться в автоматизированном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ручном режимах функционирования МАСЦО.</w:t>
      </w:r>
    </w:p>
    <w:p w:rsidR="00D34E7E" w:rsidRPr="00D34E7E" w:rsidRDefault="007756F0" w:rsidP="0096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автоматизированном режиме функционирования включение (запуск) МАСЦО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E7E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дежурны</w:t>
      </w:r>
      <w:r w:rsidR="00D34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D34E7E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4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оперативным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ЕДДС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автоматизированн</w:t>
      </w:r>
      <w:r w:rsidR="00D34E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 w:rsidR="00D34E7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 w:rsidR="00D34E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поступлении установленных сигналов (команд) и распоряжений</w:t>
      </w:r>
      <w:r w:rsidR="00D34E7E" w:rsidRPr="00D34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E7E" w:rsidRDefault="007756F0" w:rsidP="0096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 ручном режиме функционирования</w:t>
      </w:r>
      <w:r w:rsidR="00D3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2BA" w:rsidRPr="00D34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D34E7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включение (запуск) оконечных средств оповещения</w:t>
      </w:r>
      <w:r w:rsidR="001C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D34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34E7E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D34E7E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34E7E">
        <w:rPr>
          <w:rFonts w:ascii="Times New Roman" w:eastAsia="Times New Roman" w:hAnsi="Times New Roman" w:cs="Times New Roman"/>
          <w:sz w:val="28"/>
          <w:szCs w:val="28"/>
        </w:rPr>
        <w:t xml:space="preserve"> их установки</w:t>
      </w:r>
      <w:r w:rsidR="00D34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6F0" w:rsidRPr="00D34E7E" w:rsidRDefault="00D34E7E" w:rsidP="00965F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756F0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аявки операторам </w:t>
      </w:r>
      <w:r w:rsidR="00775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сотовой </w:t>
      </w:r>
      <w:r w:rsidR="007756F0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на передачу сигналов оповещения 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756F0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экстренной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дежурны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оперативным ЕДДС округа  </w:t>
      </w:r>
      <w:r w:rsidR="007756F0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756F0" w:rsidRPr="00D34E7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756F0" w:rsidRPr="00295886" w:rsidRDefault="00B51FF0" w:rsidP="00775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56F0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и приоритетным режимом функционирования МАСЦО является </w:t>
      </w:r>
      <w:r w:rsidR="0096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56F0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автоматизированный</w:t>
      </w:r>
      <w:proofErr w:type="gramEnd"/>
      <w:r w:rsidR="00775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6F0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с использованием:</w:t>
      </w:r>
    </w:p>
    <w:p w:rsidR="007756F0" w:rsidRPr="00715C7F" w:rsidRDefault="007756F0" w:rsidP="007756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егментов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Pr="00BE4A5B">
        <w:rPr>
          <w:rFonts w:ascii="Times New Roman" w:hAnsi="Times New Roman" w:cs="Times New Roman"/>
          <w:sz w:val="28"/>
          <w:szCs w:val="28"/>
        </w:rPr>
        <w:t xml:space="preserve">автоматизированной системы централизованного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sz w:val="28"/>
          <w:szCs w:val="28"/>
        </w:rPr>
        <w:t>органов управления и населения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5C7F">
        <w:rPr>
          <w:rFonts w:ascii="Times New Roman" w:hAnsi="Times New Roman" w:cs="Times New Roman"/>
          <w:sz w:val="28"/>
          <w:szCs w:val="28"/>
        </w:rPr>
        <w:t>передача сигналов оповещения осуществляется подачей сигнала "ВНИМАНИЕ ВСЕМ!" путем включения сетей электрических сирен длительностью до 3 минут)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6F0" w:rsidRDefault="007756F0" w:rsidP="00775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автоматизированного оповещения (типа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-4) путем  рассылки голосовых сообщений по </w:t>
      </w:r>
      <w:r w:rsidR="00181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сотовым телефонам;</w:t>
      </w:r>
    </w:p>
    <w:p w:rsidR="007756F0" w:rsidRDefault="007756F0" w:rsidP="0077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2054BE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 xml:space="preserve">икновении чрезвычайных ситуаций;               </w:t>
      </w:r>
    </w:p>
    <w:p w:rsidR="00295886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525F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1C525F">
        <w:rPr>
          <w:rFonts w:ascii="Times New Roman" w:eastAsia="Times New Roman" w:hAnsi="Times New Roman" w:cs="Times New Roman"/>
          <w:sz w:val="28"/>
          <w:szCs w:val="20"/>
          <w:lang w:eastAsia="ru-RU"/>
        </w:rPr>
        <w:t>.Сроки готовности технических средств и организационных сил к выполнению задач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оповещения и информирования органов управления и населения Первомайского 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а:</w:t>
      </w:r>
    </w:p>
    <w:p w:rsidR="00715C7F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</w:t>
      </w:r>
      <w:r w:rsidR="00715C7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5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средства:</w:t>
      </w:r>
    </w:p>
    <w:p w:rsidR="001741F3" w:rsidRPr="00295886" w:rsidRDefault="001741F3" w:rsidP="001741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егменты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Pr="00BE4A5B">
        <w:rPr>
          <w:rFonts w:ascii="Times New Roman" w:hAnsi="Times New Roman" w:cs="Times New Roman"/>
          <w:sz w:val="28"/>
          <w:szCs w:val="28"/>
        </w:rPr>
        <w:t xml:space="preserve">автоматизированной системы централизованного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sz w:val="28"/>
          <w:szCs w:val="28"/>
        </w:rPr>
        <w:t>органов управления 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постоянная готовность к использованию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741F3" w:rsidRPr="00295886" w:rsidRDefault="001741F3" w:rsidP="001741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Pr="002054BE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4BE">
        <w:rPr>
          <w:rFonts w:ascii="Times New Roman" w:hAnsi="Times New Roman" w:cs="Times New Roman"/>
          <w:sz w:val="28"/>
          <w:szCs w:val="28"/>
        </w:rPr>
        <w:t xml:space="preserve">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 xml:space="preserve">икновении чрезвычайных ситуаций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постоянная готовность к использованию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741F3" w:rsidRPr="00295886" w:rsidRDefault="001741F3" w:rsidP="001741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-системы автоматизированного оповещения (типа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PVR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-4)</w:t>
      </w:r>
      <w:r w:rsidRP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постоянная готовность к использованию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95886" w:rsidRPr="00295886" w:rsidRDefault="00715C7F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-телефонные (сотовые) сети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- постоянная готовность к использованию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95886" w:rsidRDefault="003F0954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15C7F" w:rsidRPr="00715C7F">
        <w:rPr>
          <w:rFonts w:ascii="Times New Roman" w:hAnsi="Times New Roman" w:cs="Times New Roman"/>
          <w:sz w:val="28"/>
          <w:szCs w:val="28"/>
        </w:rPr>
        <w:t xml:space="preserve"> </w:t>
      </w:r>
      <w:r w:rsidR="00715C7F">
        <w:rPr>
          <w:rFonts w:ascii="Times New Roman" w:hAnsi="Times New Roman" w:cs="Times New Roman"/>
          <w:sz w:val="28"/>
          <w:szCs w:val="28"/>
        </w:rPr>
        <w:t>уличны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5C7F">
        <w:rPr>
          <w:rFonts w:ascii="Times New Roman" w:hAnsi="Times New Roman" w:cs="Times New Roman"/>
          <w:sz w:val="28"/>
          <w:szCs w:val="28"/>
        </w:rPr>
        <w:t xml:space="preserve"> громкоговорител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 более 5 минут.</w:t>
      </w:r>
    </w:p>
    <w:p w:rsidR="003F0954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 w:rsidR="003F0954" w:rsidRPr="003F0954">
        <w:rPr>
          <w:rFonts w:ascii="Times New Roman" w:hAnsi="Times New Roman" w:cs="Times New Roman"/>
          <w:sz w:val="28"/>
          <w:szCs w:val="28"/>
        </w:rPr>
        <w:t xml:space="preserve"> </w:t>
      </w:r>
      <w:r w:rsidR="003F0954">
        <w:rPr>
          <w:rFonts w:ascii="Times New Roman" w:hAnsi="Times New Roman" w:cs="Times New Roman"/>
          <w:sz w:val="28"/>
          <w:szCs w:val="28"/>
        </w:rPr>
        <w:t>М</w:t>
      </w:r>
      <w:r w:rsidR="003F0954" w:rsidRPr="00675D5E">
        <w:rPr>
          <w:rFonts w:ascii="Times New Roman" w:hAnsi="Times New Roman" w:cs="Times New Roman"/>
          <w:sz w:val="28"/>
          <w:szCs w:val="28"/>
        </w:rPr>
        <w:t>обильны</w:t>
      </w:r>
      <w:r w:rsidR="003F0954">
        <w:rPr>
          <w:rFonts w:ascii="Times New Roman" w:hAnsi="Times New Roman" w:cs="Times New Roman"/>
          <w:sz w:val="28"/>
          <w:szCs w:val="28"/>
        </w:rPr>
        <w:t>е</w:t>
      </w:r>
      <w:r w:rsidR="003F0954" w:rsidRPr="00675D5E">
        <w:rPr>
          <w:rFonts w:ascii="Times New Roman" w:hAnsi="Times New Roman" w:cs="Times New Roman"/>
          <w:sz w:val="28"/>
          <w:szCs w:val="28"/>
        </w:rPr>
        <w:t xml:space="preserve"> и носимы</w:t>
      </w:r>
      <w:r w:rsidR="003F0954">
        <w:rPr>
          <w:rFonts w:ascii="Times New Roman" w:hAnsi="Times New Roman" w:cs="Times New Roman"/>
          <w:sz w:val="28"/>
          <w:szCs w:val="28"/>
        </w:rPr>
        <w:t>е</w:t>
      </w:r>
      <w:r w:rsidR="003F0954" w:rsidRPr="00675D5E">
        <w:rPr>
          <w:rFonts w:ascii="Times New Roman" w:hAnsi="Times New Roman" w:cs="Times New Roman"/>
          <w:sz w:val="28"/>
          <w:szCs w:val="28"/>
        </w:rPr>
        <w:t xml:space="preserve"> средств оповещения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 более 15 минут.</w:t>
      </w:r>
    </w:p>
    <w:p w:rsidR="00295886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65F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5886" w:rsidRPr="0029588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.Поддержание в постоянной готовности к применению системы оповещения достигается организацией круглосуточного дежурства личного состава органов повседневного управления, технической исправностью и постоянной готовностью сил и средств к оповещению и информированию населения.</w:t>
      </w:r>
    </w:p>
    <w:p w:rsidR="00295886" w:rsidRPr="00295886" w:rsidRDefault="002751AD" w:rsidP="00B150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965F1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Ответственность за поддержание сил и технических средств системы оповещения в постоянной готовности к применению, организацию своевременного технического обслуживания и ремонта несут руководители организаций, в ведении которых находятся эти силы</w:t>
      </w:r>
      <w:r w:rsidR="003F0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средства.</w:t>
      </w:r>
    </w:p>
    <w:p w:rsidR="00295886" w:rsidRPr="00295886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751AD" w:rsidRDefault="002751AD" w:rsidP="002958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1A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95886" w:rsidRPr="002751AD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Порядок контроля готовности системы оповещения к применению</w:t>
      </w:r>
    </w:p>
    <w:p w:rsidR="00295886" w:rsidRPr="00295886" w:rsidRDefault="00295886" w:rsidP="00295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Default="00E72E54" w:rsidP="00C665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.1.Проверки технического состояния и готовности к применению системы оповещения  проводятся в установленном порядке и подразделяются </w:t>
      </w:r>
      <w:proofErr w:type="gramStart"/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комплексные</w:t>
      </w:r>
      <w:r w:rsidR="00F65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технические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65C1" w:rsidRPr="005265C1" w:rsidRDefault="00B1506F" w:rsidP="00C665F1">
      <w:pPr>
        <w:pStyle w:val="HTM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проводятся два раза в год 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6B" w:rsidRPr="0052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основных мероприятий </w:t>
      </w:r>
      <w:r w:rsidR="00F65A6B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год.</w:t>
      </w:r>
      <w:r w:rsidR="00F6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п</w:t>
      </w:r>
      <w:r w:rsidR="00295886" w:rsidRPr="0052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одлежат </w:t>
      </w:r>
      <w:r w:rsidR="005265C1" w:rsidRPr="005265C1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элементы </w:t>
      </w:r>
      <w:r w:rsidR="005265C1" w:rsidRPr="0052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 автоматизированной системы централизованного оповещения и системы экстренного оповещения населения «Вестник»  с включением оконечных средств оповещения</w:t>
      </w:r>
      <w:r w:rsidR="00F65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65C1" w:rsidRPr="0052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06F" w:rsidRPr="00B1506F" w:rsidRDefault="00B1506F" w:rsidP="00C665F1">
      <w:pPr>
        <w:pStyle w:val="Standard"/>
        <w:ind w:left="114" w:right="84" w:firstLine="45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5.3.</w:t>
      </w:r>
      <w:r w:rsidR="00F65A6B">
        <w:rPr>
          <w:color w:val="000000"/>
          <w:sz w:val="28"/>
          <w:szCs w:val="28"/>
          <w:shd w:val="clear" w:color="auto" w:fill="FFFFFF"/>
        </w:rPr>
        <w:t>Т</w:t>
      </w:r>
      <w:r w:rsidRPr="00B1506F">
        <w:rPr>
          <w:color w:val="000000"/>
          <w:sz w:val="28"/>
          <w:szCs w:val="28"/>
          <w:shd w:val="clear" w:color="auto" w:fill="FFFFFF"/>
        </w:rPr>
        <w:t>ехническ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Pr="00B1506F">
        <w:rPr>
          <w:color w:val="000000"/>
          <w:sz w:val="28"/>
          <w:szCs w:val="28"/>
          <w:shd w:val="clear" w:color="auto" w:fill="FFFFFF"/>
        </w:rPr>
        <w:t xml:space="preserve"> проверк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F65A6B">
        <w:rPr>
          <w:color w:val="000000"/>
          <w:sz w:val="28"/>
          <w:szCs w:val="28"/>
          <w:shd w:val="clear" w:color="auto" w:fill="FFFFFF"/>
        </w:rPr>
        <w:t xml:space="preserve"> проводятся ежедневно </w:t>
      </w:r>
      <w:r w:rsidRPr="00B1506F">
        <w:rPr>
          <w:color w:val="000000"/>
          <w:sz w:val="28"/>
          <w:szCs w:val="28"/>
          <w:shd w:val="clear" w:color="auto" w:fill="FFFFFF"/>
        </w:rPr>
        <w:t xml:space="preserve"> без  включения оконечных средств оповещения</w:t>
      </w:r>
      <w:r w:rsidR="00884980">
        <w:rPr>
          <w:color w:val="000000"/>
          <w:sz w:val="28"/>
          <w:szCs w:val="28"/>
          <w:shd w:val="clear" w:color="auto" w:fill="FFFFFF"/>
        </w:rPr>
        <w:t>.</w:t>
      </w:r>
    </w:p>
    <w:p w:rsidR="005265C1" w:rsidRPr="00B1506F" w:rsidRDefault="005265C1" w:rsidP="005265C1">
      <w:pPr>
        <w:pStyle w:val="Standard"/>
        <w:ind w:left="114" w:right="84"/>
        <w:jc w:val="both"/>
        <w:rPr>
          <w:color w:val="000000"/>
          <w:sz w:val="28"/>
          <w:szCs w:val="28"/>
          <w:shd w:val="clear" w:color="auto" w:fill="FFFFFF"/>
        </w:rPr>
      </w:pPr>
    </w:p>
    <w:p w:rsidR="00C665F1" w:rsidRDefault="00C665F1" w:rsidP="005173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65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5886" w:rsidRPr="00C6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65F1">
        <w:rPr>
          <w:rFonts w:ascii="Times New Roman" w:hAnsi="Times New Roman" w:cs="Times New Roman"/>
          <w:bCs/>
          <w:color w:val="26282F"/>
          <w:sz w:val="28"/>
          <w:szCs w:val="28"/>
        </w:rPr>
        <w:t>Поддержание в готовности систем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ы</w:t>
      </w:r>
      <w:r w:rsidRPr="00C665F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оповещения </w:t>
      </w:r>
    </w:p>
    <w:p w:rsidR="00EE3645" w:rsidRDefault="00EE3645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886" w:rsidRPr="00295886" w:rsidRDefault="00C665F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.1.Комиссия по предупреждению и ликвидации чрезвычайных ситуаций и обеспечению пожарной безопасности</w:t>
      </w:r>
      <w:r w:rsidR="00F65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F65A6B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.1.1.Планирует мероприятия по совершенствованию системы оповещения.</w:t>
      </w:r>
    </w:p>
    <w:p w:rsidR="00295886" w:rsidRPr="00295886" w:rsidRDefault="00F65A6B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.1.2.Анализирует состояние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готовности системы оповещения, принимает меры по устранению выявленных недостатков.</w:t>
      </w:r>
    </w:p>
    <w:p w:rsidR="00295886" w:rsidRPr="00295886" w:rsidRDefault="00F65A6B" w:rsidP="001D3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5886" w:rsidRPr="00295886">
        <w:rPr>
          <w:rFonts w:ascii="Times New Roman" w:hAnsi="Times New Roman" w:cs="Times New Roman"/>
          <w:sz w:val="28"/>
          <w:szCs w:val="28"/>
        </w:rPr>
        <w:t>.1.3.Обеспечивает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95886" w:rsidRPr="00295886" w:rsidRDefault="00F65A6B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.2.Отдел </w:t>
      </w:r>
      <w:r w:rsidR="001D39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гражданской обороны, чрезвычайных ситуаций и общественной безопасности администрации </w:t>
      </w:r>
      <w:r w:rsid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="001D397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 w:rsidR="00EE364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.Организует подготовку органов управления, организаций и населения </w:t>
      </w:r>
      <w:r w:rsid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действиям по сигналам оповещения в мирное и военное время.</w:t>
      </w:r>
    </w:p>
    <w:p w:rsidR="00C21C31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 w:rsidR="00EE364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реже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одного раза в месяц уточняет списки телефонов руководящего состава органов управления и организаций Первомайского </w:t>
      </w:r>
      <w:r w:rsid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подлежат обязательному включению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автоматизированного оповещения. 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6.2.</w:t>
      </w:r>
      <w:r w:rsidR="00EE364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.Разрабатывает тексты речевых сообщений для оповещения и информирования населения.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3.Р</w:t>
      </w:r>
      <w:r>
        <w:rPr>
          <w:rFonts w:ascii="Times New Roman" w:hAnsi="Times New Roman" w:cs="Times New Roman"/>
          <w:sz w:val="28"/>
          <w:szCs w:val="28"/>
        </w:rPr>
        <w:t>уководител</w:t>
      </w:r>
      <w:r w:rsidR="008849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расположенных на территории  Первомайского </w:t>
      </w:r>
      <w:r w:rsidR="001741F3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и  формы собственности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.1.Обеспечивают непосредственную организацию оповещения и информирования своих работников и выделяют необходимое количество сил</w:t>
      </w:r>
      <w:r w:rsidR="008849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средств, задействованных для оповещения населения </w:t>
      </w:r>
      <w:r w:rsidR="001741F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.2.Разрабатывают инструкции для личного состава дежурных (дежурно-диспетчерских) служб по организации системы оповещения.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.3.Организуют подготовку дежурного персонала, работников (сотрудников) к действиям по сигналам оповещения в соответствии с планами оповещения.</w:t>
      </w:r>
    </w:p>
    <w:p w:rsidR="00295886" w:rsidRPr="00295886" w:rsidRDefault="00C21C31" w:rsidP="001D39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8498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Руководители о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</w:t>
      </w:r>
      <w:r w:rsidR="00884980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21C31"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>эксплуатирующи</w:t>
      </w:r>
      <w:r w:rsidR="00884980">
        <w:rPr>
          <w:rFonts w:ascii="Times New Roman" w:hAnsi="Times New Roman" w:cs="Times New Roman"/>
          <w:sz w:val="28"/>
          <w:szCs w:val="28"/>
        </w:rPr>
        <w:t>х</w:t>
      </w:r>
      <w:r w:rsidRPr="00985A81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 I и II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81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A3403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95886" w:rsidRP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.1.Создают и поддерживают в постоянной готовности к использованию локальные системы оповещения.</w:t>
      </w:r>
    </w:p>
    <w:p w:rsid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6.4</w:t>
      </w:r>
      <w:r w:rsidR="00295886"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.2.Обеспечивают оповещение и информирование руководителей и дежурно-диспетчерских служб организаций, расположенных в зоне действия локальной системы оповещения, а также населения, проживающего в зоне действия локальной системы оповещения.</w:t>
      </w:r>
    </w:p>
    <w:p w:rsidR="00A34036" w:rsidRP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6.4.3.</w:t>
      </w:r>
      <w:r w:rsidRPr="002958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Организуют подготовку дежурного персонала, работников (сотрудников) к действиям по сигналам оповещения в соответствии с планами оповещения.</w:t>
      </w:r>
    </w:p>
    <w:p w:rsidR="00A34036" w:rsidRPr="00295886" w:rsidRDefault="00A34036" w:rsidP="00A340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438" w:rsidRPr="001C525F" w:rsidRDefault="00A34036" w:rsidP="001C525F">
      <w:pPr>
        <w:pStyle w:val="Standard"/>
        <w:tabs>
          <w:tab w:val="left" w:pos="567"/>
        </w:tabs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0"/>
          <w:lang w:eastAsia="ru-RU"/>
        </w:rPr>
        <w:t xml:space="preserve">       </w:t>
      </w:r>
      <w:r w:rsidR="001C525F">
        <w:rPr>
          <w:sz w:val="28"/>
          <w:szCs w:val="20"/>
          <w:lang w:eastAsia="ru-RU"/>
        </w:rPr>
        <w:t xml:space="preserve">                          </w:t>
      </w:r>
      <w:r w:rsidR="001C525F" w:rsidRPr="001C525F">
        <w:rPr>
          <w:color w:val="000000"/>
          <w:sz w:val="28"/>
          <w:szCs w:val="28"/>
        </w:rPr>
        <w:t>7</w:t>
      </w:r>
      <w:r w:rsidR="00864438" w:rsidRPr="001C525F">
        <w:rPr>
          <w:color w:val="000000"/>
          <w:sz w:val="28"/>
          <w:szCs w:val="28"/>
        </w:rPr>
        <w:t>.Финансовое обеспечение</w:t>
      </w:r>
    </w:p>
    <w:p w:rsidR="00864438" w:rsidRDefault="00864438" w:rsidP="0086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438" w:rsidRDefault="001C525F" w:rsidP="00EE3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64438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>.Финансирование мероприятий по созданию, реконструкции и поддержания в готовности МАСЦО, возмещение затрат, понесенных операторами</w:t>
      </w:r>
      <w:r w:rsidR="00EE3645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64438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организациями, привлекаемыми к обеспечению оповещения населения при использовании в мирное и военное время, осуществляется в соответствии с законодательными и иными нормативными правовыми </w:t>
      </w:r>
      <w:r w:rsid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64438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 Российской Федерации, </w:t>
      </w:r>
      <w:r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Тамбовской области и </w:t>
      </w:r>
      <w:r w:rsidR="00864438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</w:t>
      </w:r>
      <w:r w:rsidR="00864438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муниципального </w:t>
      </w:r>
      <w:r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="00864438" w:rsidRPr="00EE364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64438" w:rsidRDefault="00864438" w:rsidP="0086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438" w:rsidRDefault="00864438" w:rsidP="0086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438" w:rsidRDefault="00864438" w:rsidP="0086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7C" w:rsidRDefault="006E537C"/>
    <w:sectPr w:rsidR="006E537C" w:rsidSect="00EE3645">
      <w:headerReference w:type="default" r:id="rId8"/>
      <w:pgSz w:w="11906" w:h="16838"/>
      <w:pgMar w:top="79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AA" w:rsidRDefault="00C610AA">
      <w:pPr>
        <w:spacing w:after="0" w:line="240" w:lineRule="auto"/>
      </w:pPr>
      <w:r>
        <w:separator/>
      </w:r>
    </w:p>
  </w:endnote>
  <w:endnote w:type="continuationSeparator" w:id="0">
    <w:p w:rsidR="00C610AA" w:rsidRDefault="00C6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AA" w:rsidRDefault="00C610AA">
      <w:pPr>
        <w:spacing w:after="0" w:line="240" w:lineRule="auto"/>
      </w:pPr>
      <w:r>
        <w:separator/>
      </w:r>
    </w:p>
  </w:footnote>
  <w:footnote w:type="continuationSeparator" w:id="0">
    <w:p w:rsidR="00C610AA" w:rsidRDefault="00C6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235691"/>
      <w:docPartObj>
        <w:docPartGallery w:val="Page Numbers (Top of Page)"/>
        <w:docPartUnique/>
      </w:docPartObj>
    </w:sdtPr>
    <w:sdtEndPr/>
    <w:sdtContent>
      <w:p w:rsidR="00497511" w:rsidRDefault="002958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7AD">
          <w:rPr>
            <w:noProof/>
          </w:rPr>
          <w:t>6</w:t>
        </w:r>
        <w:r>
          <w:fldChar w:fldCharType="end"/>
        </w:r>
      </w:p>
    </w:sdtContent>
  </w:sdt>
  <w:p w:rsidR="00497511" w:rsidRDefault="00C61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1C"/>
    <w:rsid w:val="000430E5"/>
    <w:rsid w:val="000712AF"/>
    <w:rsid w:val="000922BA"/>
    <w:rsid w:val="00102E6F"/>
    <w:rsid w:val="00151C58"/>
    <w:rsid w:val="00160763"/>
    <w:rsid w:val="001741F3"/>
    <w:rsid w:val="00181DD6"/>
    <w:rsid w:val="001A06B4"/>
    <w:rsid w:val="001C525F"/>
    <w:rsid w:val="001C78E3"/>
    <w:rsid w:val="001D397E"/>
    <w:rsid w:val="001F5157"/>
    <w:rsid w:val="002054BE"/>
    <w:rsid w:val="00267EF8"/>
    <w:rsid w:val="002751AD"/>
    <w:rsid w:val="00295886"/>
    <w:rsid w:val="0029781D"/>
    <w:rsid w:val="00317946"/>
    <w:rsid w:val="0032655A"/>
    <w:rsid w:val="003558A0"/>
    <w:rsid w:val="003E61C6"/>
    <w:rsid w:val="003F0954"/>
    <w:rsid w:val="00422642"/>
    <w:rsid w:val="004C7D9E"/>
    <w:rsid w:val="00517325"/>
    <w:rsid w:val="005265C1"/>
    <w:rsid w:val="00536E68"/>
    <w:rsid w:val="005A6C8B"/>
    <w:rsid w:val="005D37B9"/>
    <w:rsid w:val="005F564C"/>
    <w:rsid w:val="00675D5E"/>
    <w:rsid w:val="00685E75"/>
    <w:rsid w:val="006A5877"/>
    <w:rsid w:val="006E537C"/>
    <w:rsid w:val="007111B0"/>
    <w:rsid w:val="00715C7F"/>
    <w:rsid w:val="00750E16"/>
    <w:rsid w:val="007756F0"/>
    <w:rsid w:val="007E6D41"/>
    <w:rsid w:val="00841D1A"/>
    <w:rsid w:val="00864438"/>
    <w:rsid w:val="00884980"/>
    <w:rsid w:val="00885455"/>
    <w:rsid w:val="008A1556"/>
    <w:rsid w:val="008A57CB"/>
    <w:rsid w:val="00914B85"/>
    <w:rsid w:val="00963E54"/>
    <w:rsid w:val="00965F14"/>
    <w:rsid w:val="00972A54"/>
    <w:rsid w:val="00985A81"/>
    <w:rsid w:val="00A04805"/>
    <w:rsid w:val="00A34036"/>
    <w:rsid w:val="00A647AD"/>
    <w:rsid w:val="00AA3C26"/>
    <w:rsid w:val="00AA5C85"/>
    <w:rsid w:val="00B1506F"/>
    <w:rsid w:val="00B51FF0"/>
    <w:rsid w:val="00B94D0C"/>
    <w:rsid w:val="00BA1402"/>
    <w:rsid w:val="00BA3572"/>
    <w:rsid w:val="00BE4A5B"/>
    <w:rsid w:val="00C21C31"/>
    <w:rsid w:val="00C21DC8"/>
    <w:rsid w:val="00C2524B"/>
    <w:rsid w:val="00C336E6"/>
    <w:rsid w:val="00C4349F"/>
    <w:rsid w:val="00C5198C"/>
    <w:rsid w:val="00C610AA"/>
    <w:rsid w:val="00C665F1"/>
    <w:rsid w:val="00C74D45"/>
    <w:rsid w:val="00D23434"/>
    <w:rsid w:val="00D34E7E"/>
    <w:rsid w:val="00E5351C"/>
    <w:rsid w:val="00E72E54"/>
    <w:rsid w:val="00EC10CB"/>
    <w:rsid w:val="00EC358D"/>
    <w:rsid w:val="00EE34B2"/>
    <w:rsid w:val="00EE3645"/>
    <w:rsid w:val="00EE5BF6"/>
    <w:rsid w:val="00EE5CCA"/>
    <w:rsid w:val="00F65A6B"/>
    <w:rsid w:val="00FA404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86"/>
  </w:style>
  <w:style w:type="paragraph" w:customStyle="1" w:styleId="Standard">
    <w:name w:val="Standard"/>
    <w:rsid w:val="005265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5265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5C1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86"/>
  </w:style>
  <w:style w:type="paragraph" w:customStyle="1" w:styleId="Standard">
    <w:name w:val="Standard"/>
    <w:rsid w:val="005265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5265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5C1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2024-02-01T08:01:00Z</cp:lastPrinted>
  <dcterms:created xsi:type="dcterms:W3CDTF">2021-03-03T06:54:00Z</dcterms:created>
  <dcterms:modified xsi:type="dcterms:W3CDTF">2024-02-02T08:33:00Z</dcterms:modified>
</cp:coreProperties>
</file>