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84" w:rsidRPr="00663A84" w:rsidRDefault="00663A84" w:rsidP="00663A8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  <w:r w:rsidRPr="00663A84">
        <w:rPr>
          <w:rFonts w:ascii="Times New Roman" w:eastAsia="SimSun" w:hAnsi="Times New Roman" w:cs="Mangal"/>
          <w:noProof/>
          <w:color w:val="000000"/>
          <w:kern w:val="2"/>
          <w:sz w:val="28"/>
          <w:szCs w:val="20"/>
          <w:lang w:eastAsia="ru-RU"/>
        </w:rPr>
        <w:drawing>
          <wp:inline distT="0" distB="0" distL="0" distR="0" wp14:anchorId="5403F105" wp14:editId="36422EF9">
            <wp:extent cx="552450" cy="504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84" w:rsidRPr="00663A84" w:rsidRDefault="00663A84" w:rsidP="00663A8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</w:p>
    <w:p w:rsidR="00663A84" w:rsidRPr="00663A84" w:rsidRDefault="00663A84" w:rsidP="00663A8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663A84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ТАМБОВСКАЯ ОБЛАСТЬ</w:t>
      </w:r>
    </w:p>
    <w:p w:rsidR="00663A84" w:rsidRPr="00663A84" w:rsidRDefault="00663A84" w:rsidP="00663A8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</w:p>
    <w:p w:rsidR="00663A84" w:rsidRPr="00663A84" w:rsidRDefault="00663A84" w:rsidP="00663A84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663A84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АДМИНИСТРАЦИЯ   ПЕРВОМАЙСКОГО  МУНИЦИПАЛЬНОГО  ОКРУГА</w:t>
      </w:r>
    </w:p>
    <w:p w:rsidR="00663A84" w:rsidRPr="00663A84" w:rsidRDefault="00663A84" w:rsidP="00663A8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</w:p>
    <w:p w:rsidR="00663A84" w:rsidRDefault="00663A84" w:rsidP="00663A8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663A84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ПОСТАНОВЛЕНИЕ</w:t>
      </w:r>
    </w:p>
    <w:p w:rsidR="00663A84" w:rsidRPr="00663A84" w:rsidRDefault="00663A84" w:rsidP="00663A8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9831"/>
        <w:gridCol w:w="309"/>
      </w:tblGrid>
      <w:tr w:rsidR="00871BEA" w:rsidRPr="00871BEA" w:rsidTr="005D6CD2">
        <w:tc>
          <w:tcPr>
            <w:tcW w:w="9831" w:type="dxa"/>
          </w:tcPr>
          <w:p w:rsidR="00871BEA" w:rsidRDefault="00BB1CAB" w:rsidP="00871BE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="00C153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07.02.</w:t>
            </w:r>
            <w:r w:rsidR="001A16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="006667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663A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871BEA" w:rsidRPr="00C322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</w:t>
            </w:r>
            <w:r w:rsidR="00C153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871BEA" w:rsidRPr="00C322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871BEA" w:rsidRPr="00871B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="00871BEA" w:rsidRPr="00871B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Первомайский           </w:t>
            </w:r>
            <w:r w:rsidR="00871BEA" w:rsidRPr="00C322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</w:t>
            </w:r>
            <w:r w:rsidR="00871BEA" w:rsidRPr="00871B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№</w:t>
            </w:r>
            <w:r w:rsidR="00C153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265</w:t>
            </w:r>
            <w:bookmarkStart w:id="0" w:name="_GoBack"/>
            <w:bookmarkEnd w:id="0"/>
          </w:p>
          <w:p w:rsidR="007754E0" w:rsidRPr="00871BEA" w:rsidRDefault="007754E0" w:rsidP="00871BE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</w:tcPr>
          <w:p w:rsidR="00871BEA" w:rsidRPr="00871BEA" w:rsidRDefault="00871BEA" w:rsidP="00871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7754E0" w:rsidRPr="007754E0" w:rsidRDefault="00AE4BD3" w:rsidP="007754E0">
      <w:pPr>
        <w:spacing w:after="0" w:line="240" w:lineRule="auto"/>
        <w:jc w:val="both"/>
        <w:rPr>
          <w:rFonts w:ascii="Times New Roman" w:eastAsia="Calibri" w:hAnsi="Times New Roman" w:cs="PT Astra Serif"/>
          <w:sz w:val="28"/>
          <w:szCs w:val="28"/>
          <w:lang w:eastAsia="zh-CN"/>
        </w:rPr>
      </w:pP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состава сил и средств</w:t>
      </w:r>
      <w:r w:rsidR="007754E0" w:rsidRPr="007754E0">
        <w:rPr>
          <w:rFonts w:ascii="Times New Roman" w:eastAsia="Calibri" w:hAnsi="Times New Roman" w:cs="PT Astra Serif"/>
          <w:sz w:val="28"/>
          <w:szCs w:val="28"/>
          <w:lang w:eastAsia="zh-CN"/>
        </w:rPr>
        <w:t>,</w:t>
      </w:r>
      <w:r w:rsidR="007754E0" w:rsidRPr="0077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4E0" w:rsidRPr="007754E0">
        <w:rPr>
          <w:rFonts w:ascii="Times New Roman" w:eastAsia="Calibri" w:hAnsi="Times New Roman" w:cs="PT Astra Serif"/>
          <w:sz w:val="28"/>
          <w:szCs w:val="28"/>
          <w:lang w:eastAsia="zh-CN"/>
        </w:rPr>
        <w:t xml:space="preserve">привлекаемых  для ликвидации </w:t>
      </w:r>
      <w:r w:rsidR="007754E0" w:rsidRPr="007754E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</w:t>
      </w:r>
      <w:r w:rsidR="007754E0" w:rsidRPr="007754E0">
        <w:rPr>
          <w:rFonts w:ascii="Times New Roman" w:eastAsia="Calibri" w:hAnsi="Times New Roman" w:cs="PT Astra Serif"/>
          <w:sz w:val="28"/>
          <w:szCs w:val="28"/>
          <w:lang w:eastAsia="zh-CN"/>
        </w:rPr>
        <w:t xml:space="preserve"> природного и техногенного характера на территории Первомайского муниципального округа </w:t>
      </w:r>
    </w:p>
    <w:p w:rsidR="00AE4BD3" w:rsidRDefault="00AE4BD3" w:rsidP="007754E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A84" w:rsidRPr="00111019" w:rsidRDefault="00663A84" w:rsidP="00111019">
      <w:pPr>
        <w:pStyle w:val="1"/>
        <w:tabs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</w:t>
      </w:r>
      <w:proofErr w:type="gramStart"/>
      <w:r w:rsidR="00AE4BD3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>Во исполнение  Федерального закона от 21.12.1994 № 68-ФЗ «О защите населения и территорий от чрезвычайных ситуаций природного и техногенного характера (</w:t>
      </w:r>
      <w:r w:rsidR="00BB1CAB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>с изменениями</w:t>
      </w:r>
      <w:r w:rsidR="00AE4BD3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от </w:t>
      </w:r>
      <w:r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>30.01.2024</w:t>
      </w:r>
      <w:r w:rsidR="00AE4BD3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>), постановлени</w:t>
      </w:r>
      <w:r w:rsidR="00B03C40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>й</w:t>
      </w:r>
      <w:r w:rsidR="00AE4BD3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Правительства </w:t>
      </w:r>
      <w:r w:rsidR="0066670A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AE4BD3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>Российской Федерации</w:t>
      </w:r>
      <w:r w:rsidR="00B03C40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>:</w:t>
      </w:r>
      <w:r w:rsidR="00AE4BD3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от 30.12.2003 №794 «О единой государственной системе предупреждения и ликвидации чрезвычайных ситуаций» </w:t>
      </w:r>
      <w:r w:rsidR="00F96E10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          </w:t>
      </w:r>
      <w:r w:rsidR="00AE4BD3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>(</w:t>
      </w:r>
      <w:r w:rsidR="00BB1CAB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 изменениями </w:t>
      </w:r>
      <w:r w:rsidR="00AE4BD3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от </w:t>
      </w:r>
      <w:r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>17.10.2024</w:t>
      </w:r>
      <w:r w:rsidR="005D3D05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), </w:t>
      </w:r>
      <w:r w:rsidR="00B03C40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>от  08.11.2013  №1007 «О силах и средствах единой государственной системы предупреждения и ликвидации чрезвычайных ситуаций» (в редакции</w:t>
      </w:r>
      <w:proofErr w:type="gramEnd"/>
      <w:r w:rsidR="00B03C40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proofErr w:type="gramStart"/>
      <w:r w:rsidR="00B03C40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от 05.04.2022), </w:t>
      </w:r>
      <w:r w:rsidR="00111019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>п</w:t>
      </w:r>
      <w:r w:rsidR="00111019" w:rsidRPr="00111019">
        <w:rPr>
          <w:rFonts w:ascii="Times New Roman" w:hAnsi="Times New Roman" w:cs="Times New Roman"/>
          <w:b w:val="0"/>
          <w:color w:val="22272F"/>
          <w:shd w:val="clear" w:color="auto" w:fill="FFFFFF"/>
        </w:rPr>
        <w:t xml:space="preserve">остановления администрации Тамбовской области  от 05.12.2005  №1102 «О Тамбовской областной  </w:t>
      </w:r>
      <w:r w:rsidR="00111019">
        <w:rPr>
          <w:rFonts w:ascii="Times New Roman" w:hAnsi="Times New Roman" w:cs="Times New Roman"/>
          <w:b w:val="0"/>
          <w:color w:val="22272F"/>
          <w:shd w:val="clear" w:color="auto" w:fill="FFFFFF"/>
        </w:rPr>
        <w:t>т</w:t>
      </w:r>
      <w:r w:rsidR="00111019" w:rsidRPr="00111019">
        <w:rPr>
          <w:rFonts w:ascii="Times New Roman" w:hAnsi="Times New Roman" w:cs="Times New Roman"/>
          <w:b w:val="0"/>
          <w:color w:val="22272F"/>
          <w:shd w:val="clear" w:color="auto" w:fill="FFFFFF"/>
        </w:rPr>
        <w:t>ерриториальной подсистеме единой государственной системы предупреждения и ликвидации чрезвычайных ситуаций</w:t>
      </w:r>
      <w:r w:rsidR="00111019" w:rsidRPr="00111019">
        <w:rPr>
          <w:rFonts w:ascii="Times New Roman" w:hAnsi="Times New Roman" w:cs="Times New Roman"/>
          <w:color w:val="22272F"/>
          <w:shd w:val="clear" w:color="auto" w:fill="FFFFFF"/>
        </w:rPr>
        <w:t xml:space="preserve">» </w:t>
      </w:r>
      <w:r w:rsidR="00111019" w:rsidRPr="00111019">
        <w:rPr>
          <w:rFonts w:ascii="Times New Roman" w:hAnsi="Times New Roman" w:cs="Times New Roman"/>
          <w:b w:val="0"/>
          <w:color w:val="22272F"/>
          <w:shd w:val="clear" w:color="auto" w:fill="FFFFFF"/>
        </w:rPr>
        <w:t xml:space="preserve">(с изменениями </w:t>
      </w:r>
      <w:r w:rsidR="00111019">
        <w:rPr>
          <w:rFonts w:ascii="Times New Roman" w:hAnsi="Times New Roman" w:cs="Times New Roman"/>
          <w:b w:val="0"/>
          <w:color w:val="22272F"/>
          <w:shd w:val="clear" w:color="auto" w:fill="FFFFFF"/>
        </w:rPr>
        <w:t xml:space="preserve">           </w:t>
      </w:r>
      <w:r w:rsidR="00111019" w:rsidRPr="00111019">
        <w:rPr>
          <w:rFonts w:ascii="Times New Roman" w:hAnsi="Times New Roman" w:cs="Times New Roman"/>
          <w:b w:val="0"/>
          <w:color w:val="22272F"/>
          <w:shd w:val="clear" w:color="auto" w:fill="FFFFFF"/>
        </w:rPr>
        <w:t>от 09.11.2023)</w:t>
      </w:r>
      <w:r w:rsidR="00111019" w:rsidRPr="007754E0">
        <w:rPr>
          <w:rFonts w:ascii="Times New Roman" w:hAnsi="Times New Roman" w:cs="Times New Roman"/>
          <w:b w:val="0"/>
          <w:color w:val="22272F"/>
          <w:shd w:val="clear" w:color="auto" w:fill="FFFFFF"/>
        </w:rPr>
        <w:t>,</w:t>
      </w:r>
      <w:r w:rsidR="00111019" w:rsidRPr="00111019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7754E0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AE4BD3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в целях оперативного </w:t>
      </w:r>
      <w:r w:rsid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AE4BD3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реагирования </w:t>
      </w:r>
      <w:r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AE4BD3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на чрезвычайные </w:t>
      </w:r>
      <w:r w:rsidR="007754E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AE4BD3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>ситуации и проведения</w:t>
      </w:r>
      <w:r w:rsidR="000D26E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AE4BD3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работ по их ликвидации на территории</w:t>
      </w:r>
      <w:r w:rsidR="00B03C40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AE4BD3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9B0508"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Первомайского </w:t>
      </w:r>
      <w:r w:rsidRPr="0011101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муниципального округа, руководствуясь </w:t>
      </w:r>
      <w:r w:rsidR="00AE4BD3" w:rsidRPr="00111019">
        <w:rPr>
          <w:rFonts w:ascii="Times New Roman" w:eastAsia="Times New Roman" w:hAnsi="Times New Roman" w:cs="Times New Roman"/>
          <w:b w:val="0"/>
          <w:color w:val="auto"/>
          <w:kern w:val="32"/>
          <w:lang w:val="x-none" w:eastAsia="x-none"/>
        </w:rPr>
        <w:t xml:space="preserve"> </w:t>
      </w:r>
      <w:r w:rsidRPr="00111019">
        <w:rPr>
          <w:rFonts w:ascii="Times New Roman" w:hAnsi="Times New Roman" w:cs="Times New Roman"/>
          <w:b w:val="0"/>
          <w:color w:val="auto"/>
        </w:rPr>
        <w:t xml:space="preserve">статьями 32, 38, 41 Устава Первомайского муниципального округа Тамбовской области, администрация </w:t>
      </w:r>
      <w:r w:rsidR="000D26EE" w:rsidRPr="000D26EE">
        <w:rPr>
          <w:rFonts w:ascii="Times New Roman" w:eastAsia="Calibri" w:hAnsi="Times New Roman" w:cs="Times New Roman"/>
          <w:b w:val="0"/>
          <w:color w:val="auto"/>
        </w:rPr>
        <w:t>Первомайского муниципального округа</w:t>
      </w:r>
      <w:r w:rsidR="000D26EE">
        <w:rPr>
          <w:rFonts w:eastAsia="Calibri" w:cs="Times New Roman"/>
          <w:color w:val="auto"/>
        </w:rPr>
        <w:t xml:space="preserve">  </w:t>
      </w:r>
      <w:r w:rsidRPr="00111019">
        <w:rPr>
          <w:rFonts w:ascii="Times New Roman" w:hAnsi="Times New Roman" w:cs="Times New Roman"/>
          <w:b w:val="0"/>
          <w:color w:val="auto"/>
        </w:rPr>
        <w:t>ПОСТАНОВЛЯЕТ:</w:t>
      </w:r>
      <w:proofErr w:type="gramEnd"/>
    </w:p>
    <w:p w:rsidR="00AE4BD3" w:rsidRPr="00111019" w:rsidRDefault="007754E0" w:rsidP="0077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4BD3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 w:rsidR="009B0508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BD3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54E0">
        <w:rPr>
          <w:rFonts w:ascii="Times New Roman" w:eastAsia="Calibri" w:hAnsi="Times New Roman" w:cs="PT Astra Serif"/>
          <w:sz w:val="28"/>
          <w:szCs w:val="28"/>
          <w:lang w:eastAsia="zh-CN"/>
        </w:rPr>
        <w:t>остав сил и средств,</w:t>
      </w:r>
      <w:r w:rsidRPr="0077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4E0">
        <w:rPr>
          <w:rFonts w:ascii="Times New Roman" w:eastAsia="Calibri" w:hAnsi="Times New Roman" w:cs="PT Astra Serif"/>
          <w:sz w:val="28"/>
          <w:szCs w:val="28"/>
          <w:lang w:eastAsia="zh-CN"/>
        </w:rPr>
        <w:t xml:space="preserve">привлекаемых  для ликвидации </w:t>
      </w:r>
      <w:r w:rsidRPr="007754E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</w:t>
      </w:r>
      <w:r w:rsidRPr="007754E0">
        <w:rPr>
          <w:rFonts w:ascii="Times New Roman" w:eastAsia="Calibri" w:hAnsi="Times New Roman" w:cs="PT Astra Serif"/>
          <w:sz w:val="28"/>
          <w:szCs w:val="28"/>
          <w:lang w:eastAsia="zh-CN"/>
        </w:rPr>
        <w:t xml:space="preserve"> природного и техногенного характера на территории Первомайского муниципального округа</w:t>
      </w:r>
      <w:r w:rsidR="00095271">
        <w:rPr>
          <w:rFonts w:ascii="Times New Roman" w:eastAsia="Calibri" w:hAnsi="Times New Roman" w:cs="PT Astra Serif"/>
          <w:sz w:val="28"/>
          <w:szCs w:val="28"/>
          <w:lang w:eastAsia="zh-CN"/>
        </w:rPr>
        <w:t>,</w:t>
      </w:r>
      <w:r w:rsidRPr="007754E0">
        <w:rPr>
          <w:rFonts w:ascii="Times New Roman" w:eastAsia="Calibri" w:hAnsi="Times New Roman" w:cs="PT Astra Serif"/>
          <w:sz w:val="28"/>
          <w:szCs w:val="28"/>
          <w:lang w:eastAsia="zh-CN"/>
        </w:rPr>
        <w:t xml:space="preserve"> </w:t>
      </w:r>
      <w:r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BD3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AE4BD3" w:rsidRPr="00111019" w:rsidRDefault="007754E0" w:rsidP="0077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4BD3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2.Наделить правом на привлечение сил и сре</w:t>
      </w:r>
      <w:proofErr w:type="gramStart"/>
      <w:r w:rsidR="00AE4BD3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Pr="007754E0">
        <w:rPr>
          <w:rFonts w:ascii="Times New Roman" w:eastAsia="Calibri" w:hAnsi="Times New Roman" w:cs="PT Astra Serif"/>
          <w:sz w:val="28"/>
          <w:szCs w:val="28"/>
          <w:lang w:eastAsia="zh-CN"/>
        </w:rPr>
        <w:t>дл</w:t>
      </w:r>
      <w:proofErr w:type="gramEnd"/>
      <w:r w:rsidRPr="007754E0">
        <w:rPr>
          <w:rFonts w:ascii="Times New Roman" w:eastAsia="Calibri" w:hAnsi="Times New Roman" w:cs="PT Astra Serif"/>
          <w:sz w:val="28"/>
          <w:szCs w:val="28"/>
          <w:lang w:eastAsia="zh-CN"/>
        </w:rPr>
        <w:t xml:space="preserve">я ликвидации </w:t>
      </w:r>
      <w:r w:rsidRPr="007754E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</w:t>
      </w:r>
      <w:r w:rsidRPr="007754E0">
        <w:rPr>
          <w:rFonts w:ascii="Times New Roman" w:eastAsia="Calibri" w:hAnsi="Times New Roman" w:cs="PT Astra Serif"/>
          <w:sz w:val="28"/>
          <w:szCs w:val="28"/>
          <w:lang w:eastAsia="zh-CN"/>
        </w:rPr>
        <w:t xml:space="preserve"> природного и техногенного характера на территории Первомайского муниципального округа </w:t>
      </w:r>
      <w:r w:rsidR="00AE4BD3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комиссии по предупреждению и ликвидации чрезвычайных ситуаций и обеспечению пожарной безопасности </w:t>
      </w:r>
      <w:r w:rsidR="0009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BD3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9B0508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рвомайского</w:t>
      </w:r>
      <w:r w:rsidR="00AE4BD3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A84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AE4BD3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</w:t>
      </w:r>
      <w:r w:rsidR="000952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4BD3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замещающее.</w:t>
      </w:r>
    </w:p>
    <w:p w:rsidR="00AE4BD3" w:rsidRPr="00111019" w:rsidRDefault="00AE4BD3" w:rsidP="00111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3.Привлечение сил и сре</w:t>
      </w:r>
      <w:proofErr w:type="gramStart"/>
      <w:r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77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4E0" w:rsidRPr="007754E0">
        <w:rPr>
          <w:rFonts w:ascii="Times New Roman" w:eastAsia="Calibri" w:hAnsi="Times New Roman" w:cs="PT Astra Serif"/>
          <w:sz w:val="28"/>
          <w:szCs w:val="28"/>
          <w:lang w:eastAsia="zh-CN"/>
        </w:rPr>
        <w:t>дл</w:t>
      </w:r>
      <w:proofErr w:type="gramEnd"/>
      <w:r w:rsidR="007754E0" w:rsidRPr="007754E0">
        <w:rPr>
          <w:rFonts w:ascii="Times New Roman" w:eastAsia="Calibri" w:hAnsi="Times New Roman" w:cs="PT Astra Serif"/>
          <w:sz w:val="28"/>
          <w:szCs w:val="28"/>
          <w:lang w:eastAsia="zh-CN"/>
        </w:rPr>
        <w:t xml:space="preserve">я ликвидации </w:t>
      </w:r>
      <w:r w:rsidR="007754E0" w:rsidRPr="007754E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</w:t>
      </w:r>
      <w:r w:rsidR="007754E0" w:rsidRPr="007754E0">
        <w:rPr>
          <w:rFonts w:ascii="Times New Roman" w:eastAsia="Calibri" w:hAnsi="Times New Roman" w:cs="PT Astra Serif"/>
          <w:sz w:val="28"/>
          <w:szCs w:val="28"/>
          <w:lang w:eastAsia="zh-CN"/>
        </w:rPr>
        <w:t xml:space="preserve"> природного и техногенного характера</w:t>
      </w:r>
      <w:r w:rsidR="007754E0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через единую дежурно-диспетчерскую службу Пе</w:t>
      </w:r>
      <w:r w:rsidR="009B0508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рвомайского</w:t>
      </w:r>
      <w:r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A84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ЕДДС </w:t>
      </w:r>
      <w:r w:rsidR="00663A84"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11019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AE4BD3" w:rsidRDefault="00AE4BD3" w:rsidP="00BE6F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9B0508">
        <w:rPr>
          <w:rFonts w:ascii="Times New Roman" w:hAnsi="Times New Roman" w:cs="Times New Roman"/>
          <w:sz w:val="28"/>
          <w:szCs w:val="28"/>
        </w:rPr>
        <w:t>Рекомендовать</w:t>
      </w:r>
      <w:r w:rsidR="0066670A">
        <w:rPr>
          <w:rFonts w:ascii="Times New Roman" w:hAnsi="Times New Roman" w:cs="Times New Roman"/>
          <w:sz w:val="28"/>
          <w:szCs w:val="28"/>
        </w:rPr>
        <w:t xml:space="preserve"> </w:t>
      </w:r>
      <w:r w:rsidR="009B0508">
        <w:rPr>
          <w:rFonts w:ascii="Times New Roman" w:hAnsi="Times New Roman" w:cs="Times New Roman"/>
          <w:sz w:val="28"/>
          <w:szCs w:val="28"/>
        </w:rPr>
        <w:t xml:space="preserve"> руководителям</w:t>
      </w:r>
      <w:r w:rsidR="0066670A">
        <w:rPr>
          <w:rFonts w:ascii="Times New Roman" w:hAnsi="Times New Roman" w:cs="Times New Roman"/>
          <w:sz w:val="28"/>
          <w:szCs w:val="28"/>
        </w:rPr>
        <w:t xml:space="preserve"> </w:t>
      </w:r>
      <w:r w:rsidR="009B0508">
        <w:rPr>
          <w:rFonts w:ascii="Times New Roman" w:hAnsi="Times New Roman" w:cs="Times New Roman"/>
          <w:sz w:val="28"/>
          <w:szCs w:val="28"/>
        </w:rPr>
        <w:t xml:space="preserve"> предприятий, организаций и учреждений, расположенных на территории  Первомайского </w:t>
      </w:r>
      <w:r w:rsidR="00663A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B0508">
        <w:rPr>
          <w:rFonts w:ascii="Times New Roman" w:hAnsi="Times New Roman" w:cs="Times New Roman"/>
          <w:sz w:val="28"/>
          <w:szCs w:val="28"/>
        </w:rPr>
        <w:t>, независимо от организационно-правовой формы и  формы собственности,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подготовку и содержание в готовности сил и средств, необходимых для защиты населения и территорий от чрезвычайных ситуаций, в соответствии с действующим законодательством.</w:t>
      </w:r>
    </w:p>
    <w:p w:rsidR="00663A84" w:rsidRPr="00871BEA" w:rsidRDefault="00BB1CAB" w:rsidP="00663A8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5.Признать утратившим силу постановление администрации </w:t>
      </w:r>
      <w:r w:rsidR="0066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66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3A84">
        <w:rPr>
          <w:rFonts w:ascii="Times New Roman" w:eastAsia="Times New Roman" w:hAnsi="Times New Roman" w:cs="Times New Roman"/>
          <w:sz w:val="28"/>
          <w:szCs w:val="20"/>
          <w:lang w:eastAsia="ru-RU"/>
        </w:rPr>
        <w:t>14.11.2022</w:t>
      </w:r>
      <w:r w:rsidR="00663A84" w:rsidRPr="00C322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3A84">
        <w:rPr>
          <w:rFonts w:ascii="Times New Roman" w:eastAsia="Times New Roman" w:hAnsi="Times New Roman" w:cs="Times New Roman"/>
          <w:sz w:val="28"/>
          <w:szCs w:val="28"/>
          <w:lang w:eastAsia="ru-RU"/>
        </w:rPr>
        <w:t>928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63A84"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состава сил и средств </w:t>
      </w:r>
      <w:r w:rsidR="0066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</w:t>
      </w:r>
      <w:r w:rsidR="00663A84"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районного звена Тамбовской областной территориальной подсистемы единой государственной системы предупреждения и л</w:t>
      </w:r>
      <w:r w:rsidR="00173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иквидации чрезвычайных ситуаций».</w:t>
      </w:r>
    </w:p>
    <w:p w:rsidR="00871BEA" w:rsidRPr="00871BEA" w:rsidRDefault="00BB1CAB" w:rsidP="0066670A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</w:t>
      </w:r>
      <w:r w:rsidR="00871BEA"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Start"/>
      <w:r w:rsidR="00871BEA"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871BEA"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</w:t>
      </w:r>
      <w:r w:rsidR="00663A84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оставляю за собой.</w:t>
      </w:r>
    </w:p>
    <w:p w:rsidR="00871BEA" w:rsidRPr="00871BEA" w:rsidRDefault="00F579C4" w:rsidP="00871B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BEA" w:rsidRPr="00871BEA" w:rsidRDefault="00871BEA" w:rsidP="006667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r w:rsidR="006667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3A84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</w:t>
      </w:r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                                                                                   </w:t>
      </w:r>
      <w:r w:rsidR="00BE6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proofErr w:type="spellStart"/>
      <w:r w:rsidR="00F428B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.В.</w:t>
      </w:r>
      <w:r w:rsidR="00F428BC">
        <w:rPr>
          <w:rFonts w:ascii="Times New Roman" w:eastAsia="Times New Roman" w:hAnsi="Times New Roman" w:cs="Times New Roman"/>
          <w:sz w:val="28"/>
          <w:szCs w:val="20"/>
          <w:lang w:eastAsia="ru-RU"/>
        </w:rPr>
        <w:t>Рыжков</w:t>
      </w:r>
      <w:proofErr w:type="spellEnd"/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BEA" w:rsidRDefault="00871BEA" w:rsidP="00871BE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871BEA" w:rsidRDefault="00871BEA" w:rsidP="00871BE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8" w:rsidRDefault="00104FD8"/>
    <w:sectPr w:rsidR="00104FD8" w:rsidSect="009B050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87" w:rsidRDefault="002C1F87" w:rsidP="009B0508">
      <w:pPr>
        <w:spacing w:after="0" w:line="240" w:lineRule="auto"/>
      </w:pPr>
      <w:r>
        <w:separator/>
      </w:r>
    </w:p>
  </w:endnote>
  <w:endnote w:type="continuationSeparator" w:id="0">
    <w:p w:rsidR="002C1F87" w:rsidRDefault="002C1F87" w:rsidP="009B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87" w:rsidRDefault="002C1F87" w:rsidP="009B0508">
      <w:pPr>
        <w:spacing w:after="0" w:line="240" w:lineRule="auto"/>
      </w:pPr>
      <w:r>
        <w:separator/>
      </w:r>
    </w:p>
  </w:footnote>
  <w:footnote w:type="continuationSeparator" w:id="0">
    <w:p w:rsidR="002C1F87" w:rsidRDefault="002C1F87" w:rsidP="009B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22355"/>
      <w:docPartObj>
        <w:docPartGallery w:val="Page Numbers (Top of Page)"/>
        <w:docPartUnique/>
      </w:docPartObj>
    </w:sdtPr>
    <w:sdtEndPr/>
    <w:sdtContent>
      <w:p w:rsidR="009B0508" w:rsidRDefault="009B05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328">
          <w:rPr>
            <w:noProof/>
          </w:rPr>
          <w:t>3</w:t>
        </w:r>
        <w:r>
          <w:fldChar w:fldCharType="end"/>
        </w:r>
      </w:p>
    </w:sdtContent>
  </w:sdt>
  <w:p w:rsidR="009B0508" w:rsidRDefault="009B05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30"/>
    <w:rsid w:val="00095271"/>
    <w:rsid w:val="000A6BBC"/>
    <w:rsid w:val="000D26EE"/>
    <w:rsid w:val="00104FD8"/>
    <w:rsid w:val="00111019"/>
    <w:rsid w:val="00173A93"/>
    <w:rsid w:val="00187E30"/>
    <w:rsid w:val="001A16F3"/>
    <w:rsid w:val="001E00A8"/>
    <w:rsid w:val="001F7E3D"/>
    <w:rsid w:val="002C1F87"/>
    <w:rsid w:val="003354D6"/>
    <w:rsid w:val="00380AD4"/>
    <w:rsid w:val="004D1FAA"/>
    <w:rsid w:val="00561BA0"/>
    <w:rsid w:val="005D3D05"/>
    <w:rsid w:val="006213BB"/>
    <w:rsid w:val="00642A14"/>
    <w:rsid w:val="006460FF"/>
    <w:rsid w:val="00663A84"/>
    <w:rsid w:val="0066670A"/>
    <w:rsid w:val="006B640A"/>
    <w:rsid w:val="007754E0"/>
    <w:rsid w:val="008330C4"/>
    <w:rsid w:val="008503EE"/>
    <w:rsid w:val="00871BEA"/>
    <w:rsid w:val="008C4D93"/>
    <w:rsid w:val="008D6C70"/>
    <w:rsid w:val="00954E4E"/>
    <w:rsid w:val="009B0508"/>
    <w:rsid w:val="009D7A68"/>
    <w:rsid w:val="00A33758"/>
    <w:rsid w:val="00A82C9F"/>
    <w:rsid w:val="00AD56B3"/>
    <w:rsid w:val="00AE0F16"/>
    <w:rsid w:val="00AE4BD3"/>
    <w:rsid w:val="00B03C40"/>
    <w:rsid w:val="00B35F68"/>
    <w:rsid w:val="00B758DD"/>
    <w:rsid w:val="00BB1CAB"/>
    <w:rsid w:val="00BE6FD4"/>
    <w:rsid w:val="00C15328"/>
    <w:rsid w:val="00C26410"/>
    <w:rsid w:val="00C3220A"/>
    <w:rsid w:val="00C72393"/>
    <w:rsid w:val="00D85974"/>
    <w:rsid w:val="00D94A5B"/>
    <w:rsid w:val="00F232C6"/>
    <w:rsid w:val="00F428BC"/>
    <w:rsid w:val="00F579C4"/>
    <w:rsid w:val="00F65817"/>
    <w:rsid w:val="00F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508"/>
  </w:style>
  <w:style w:type="paragraph" w:styleId="a5">
    <w:name w:val="footer"/>
    <w:basedOn w:val="a"/>
    <w:link w:val="a6"/>
    <w:uiPriority w:val="99"/>
    <w:unhideWhenUsed/>
    <w:rsid w:val="009B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508"/>
  </w:style>
  <w:style w:type="paragraph" w:styleId="a7">
    <w:name w:val="Balloon Text"/>
    <w:basedOn w:val="a"/>
    <w:link w:val="a8"/>
    <w:uiPriority w:val="99"/>
    <w:semiHidden/>
    <w:unhideWhenUsed/>
    <w:rsid w:val="0066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3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508"/>
  </w:style>
  <w:style w:type="paragraph" w:styleId="a5">
    <w:name w:val="footer"/>
    <w:basedOn w:val="a"/>
    <w:link w:val="a6"/>
    <w:uiPriority w:val="99"/>
    <w:unhideWhenUsed/>
    <w:rsid w:val="009B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508"/>
  </w:style>
  <w:style w:type="paragraph" w:styleId="a7">
    <w:name w:val="Balloon Text"/>
    <w:basedOn w:val="a"/>
    <w:link w:val="a8"/>
    <w:uiPriority w:val="99"/>
    <w:semiHidden/>
    <w:unhideWhenUsed/>
    <w:rsid w:val="0066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3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37</cp:revision>
  <cp:lastPrinted>2024-02-07T10:54:00Z</cp:lastPrinted>
  <dcterms:created xsi:type="dcterms:W3CDTF">2016-09-15T08:03:00Z</dcterms:created>
  <dcterms:modified xsi:type="dcterms:W3CDTF">2024-02-08T07:25:00Z</dcterms:modified>
</cp:coreProperties>
</file>