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15" w:rsidRPr="00321315" w:rsidRDefault="00321315" w:rsidP="00321315">
      <w:pPr>
        <w:spacing w:after="0" w:line="240" w:lineRule="auto"/>
        <w:ind w:firstLine="91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13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4147">
        <w:rPr>
          <w:rFonts w:ascii="Times New Roman" w:hAnsi="Times New Roman" w:cs="Times New Roman"/>
          <w:sz w:val="28"/>
          <w:szCs w:val="28"/>
        </w:rPr>
        <w:t xml:space="preserve"> </w:t>
      </w:r>
      <w:r w:rsidR="00EF4533">
        <w:rPr>
          <w:rFonts w:ascii="Times New Roman" w:hAnsi="Times New Roman" w:cs="Times New Roman"/>
          <w:sz w:val="28"/>
          <w:szCs w:val="28"/>
        </w:rPr>
        <w:t xml:space="preserve">   </w:t>
      </w:r>
      <w:r w:rsidR="00774147">
        <w:rPr>
          <w:rFonts w:ascii="Times New Roman" w:hAnsi="Times New Roman" w:cs="Times New Roman"/>
          <w:sz w:val="28"/>
          <w:szCs w:val="28"/>
        </w:rPr>
        <w:t xml:space="preserve"> </w:t>
      </w:r>
      <w:r w:rsidR="001B75F1">
        <w:rPr>
          <w:rFonts w:ascii="Times New Roman" w:hAnsi="Times New Roman" w:cs="Times New Roman"/>
          <w:sz w:val="28"/>
          <w:szCs w:val="28"/>
        </w:rPr>
        <w:t xml:space="preserve"> </w:t>
      </w:r>
      <w:r w:rsidRPr="00321315">
        <w:rPr>
          <w:rFonts w:ascii="Times New Roman" w:hAnsi="Times New Roman" w:cs="Times New Roman"/>
          <w:sz w:val="28"/>
          <w:szCs w:val="28"/>
        </w:rPr>
        <w:t>ПРИЛОЖЕНИЕ</w:t>
      </w:r>
    </w:p>
    <w:p w:rsidR="00321315" w:rsidRPr="00321315" w:rsidRDefault="00321315" w:rsidP="00321315">
      <w:pPr>
        <w:spacing w:after="0" w:line="240" w:lineRule="auto"/>
        <w:ind w:firstLine="9180"/>
        <w:rPr>
          <w:rFonts w:ascii="Times New Roman" w:hAnsi="Times New Roman" w:cs="Times New Roman"/>
          <w:sz w:val="28"/>
          <w:szCs w:val="28"/>
        </w:rPr>
      </w:pPr>
    </w:p>
    <w:p w:rsidR="00321315" w:rsidRPr="00321315" w:rsidRDefault="00321315" w:rsidP="00321315">
      <w:pPr>
        <w:spacing w:after="0" w:line="240" w:lineRule="auto"/>
        <w:ind w:firstLine="8100"/>
        <w:jc w:val="center"/>
        <w:rPr>
          <w:rFonts w:ascii="Times New Roman" w:hAnsi="Times New Roman" w:cs="Times New Roman"/>
          <w:sz w:val="28"/>
          <w:szCs w:val="28"/>
        </w:rPr>
      </w:pPr>
      <w:r w:rsidRPr="00321315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321315" w:rsidRPr="00321315" w:rsidRDefault="00321315" w:rsidP="00321315">
      <w:pPr>
        <w:spacing w:after="0" w:line="240" w:lineRule="auto"/>
        <w:ind w:firstLine="9180"/>
        <w:rPr>
          <w:rFonts w:ascii="Times New Roman" w:hAnsi="Times New Roman" w:cs="Times New Roman"/>
          <w:sz w:val="28"/>
          <w:szCs w:val="28"/>
        </w:rPr>
      </w:pPr>
      <w:r w:rsidRPr="0032131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района</w:t>
      </w:r>
    </w:p>
    <w:p w:rsidR="00321315" w:rsidRPr="00321315" w:rsidRDefault="00321315" w:rsidP="00321315">
      <w:pPr>
        <w:spacing w:after="0" w:line="240" w:lineRule="auto"/>
        <w:ind w:firstLine="9180"/>
        <w:rPr>
          <w:rFonts w:ascii="Times New Roman" w:hAnsi="Times New Roman" w:cs="Times New Roman"/>
          <w:sz w:val="28"/>
          <w:szCs w:val="28"/>
        </w:rPr>
      </w:pPr>
      <w:r w:rsidRPr="00321315">
        <w:rPr>
          <w:rFonts w:ascii="Times New Roman" w:hAnsi="Times New Roman" w:cs="Times New Roman"/>
          <w:sz w:val="28"/>
          <w:szCs w:val="28"/>
        </w:rPr>
        <w:t xml:space="preserve"> </w:t>
      </w:r>
      <w:r w:rsidR="00DE757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1315">
        <w:rPr>
          <w:rFonts w:ascii="Times New Roman" w:hAnsi="Times New Roman" w:cs="Times New Roman"/>
          <w:sz w:val="28"/>
          <w:szCs w:val="28"/>
        </w:rPr>
        <w:t xml:space="preserve">от </w:t>
      </w:r>
      <w:r w:rsidR="007D2922">
        <w:rPr>
          <w:rFonts w:ascii="Times New Roman" w:hAnsi="Times New Roman" w:cs="Times New Roman"/>
          <w:sz w:val="28"/>
          <w:szCs w:val="28"/>
        </w:rPr>
        <w:t>24.11.</w:t>
      </w:r>
      <w:r w:rsidR="00BB7370">
        <w:rPr>
          <w:rFonts w:ascii="Times New Roman" w:hAnsi="Times New Roman" w:cs="Times New Roman"/>
          <w:sz w:val="28"/>
          <w:szCs w:val="28"/>
        </w:rPr>
        <w:t xml:space="preserve"> </w:t>
      </w:r>
      <w:r w:rsidR="00E273ED">
        <w:rPr>
          <w:rFonts w:ascii="Times New Roman" w:hAnsi="Times New Roman" w:cs="Times New Roman"/>
          <w:sz w:val="28"/>
          <w:szCs w:val="28"/>
        </w:rPr>
        <w:t>202</w:t>
      </w:r>
      <w:r w:rsidR="00BB7370">
        <w:rPr>
          <w:rFonts w:ascii="Times New Roman" w:hAnsi="Times New Roman" w:cs="Times New Roman"/>
          <w:sz w:val="28"/>
          <w:szCs w:val="28"/>
        </w:rPr>
        <w:t>3</w:t>
      </w:r>
      <w:r w:rsidRPr="00321315">
        <w:rPr>
          <w:rFonts w:ascii="Times New Roman" w:hAnsi="Times New Roman" w:cs="Times New Roman"/>
          <w:sz w:val="28"/>
          <w:szCs w:val="28"/>
        </w:rPr>
        <w:t xml:space="preserve">   №</w:t>
      </w:r>
      <w:r w:rsidR="00B6206D">
        <w:rPr>
          <w:rFonts w:ascii="Times New Roman" w:hAnsi="Times New Roman" w:cs="Times New Roman"/>
          <w:sz w:val="28"/>
          <w:szCs w:val="28"/>
        </w:rPr>
        <w:t xml:space="preserve"> </w:t>
      </w:r>
      <w:r w:rsidR="007D2922">
        <w:rPr>
          <w:rFonts w:ascii="Times New Roman" w:hAnsi="Times New Roman" w:cs="Times New Roman"/>
          <w:sz w:val="28"/>
          <w:szCs w:val="28"/>
        </w:rPr>
        <w:t>1038</w:t>
      </w:r>
    </w:p>
    <w:p w:rsidR="00321315" w:rsidRPr="00321315" w:rsidRDefault="00321315" w:rsidP="00321315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D4E0D" w:rsidRDefault="00321315" w:rsidP="00441392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21315">
        <w:rPr>
          <w:sz w:val="28"/>
          <w:szCs w:val="28"/>
        </w:rPr>
        <w:t xml:space="preserve"> План мероприятий </w:t>
      </w:r>
      <w:r w:rsidR="00441392" w:rsidRPr="00441392">
        <w:rPr>
          <w:sz w:val="28"/>
          <w:szCs w:val="28"/>
        </w:rPr>
        <w:t>администрации Первомайского района</w:t>
      </w:r>
    </w:p>
    <w:p w:rsidR="004D4E0D" w:rsidRDefault="00441392" w:rsidP="00441392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41392">
        <w:rPr>
          <w:sz w:val="28"/>
          <w:szCs w:val="28"/>
        </w:rPr>
        <w:t xml:space="preserve">  по улучшению значений показателей для оценки эффективности деятельности органов местного самоуправления </w:t>
      </w:r>
    </w:p>
    <w:p w:rsidR="009C7255" w:rsidRPr="00321315" w:rsidRDefault="00E42EBE" w:rsidP="00441392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июнь </w:t>
      </w:r>
      <w:r w:rsidRPr="00441392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май 2024 года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985"/>
        <w:gridCol w:w="5386"/>
        <w:gridCol w:w="2409"/>
        <w:gridCol w:w="1560"/>
      </w:tblGrid>
      <w:tr w:rsidR="00521363" w:rsidRPr="00EF4533" w:rsidTr="005B2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521363" w:rsidP="005B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21363" w:rsidRPr="00EF4533" w:rsidRDefault="00521363" w:rsidP="005B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63" w:rsidRPr="00EF4533" w:rsidRDefault="00521363" w:rsidP="005B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63" w:rsidRPr="00EF4533" w:rsidRDefault="00521363" w:rsidP="005B2FB2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Конечная цель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63" w:rsidRPr="00EF4533" w:rsidRDefault="00521363" w:rsidP="005B2FB2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(содержание)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63" w:rsidRPr="00EF4533" w:rsidRDefault="00521363" w:rsidP="005B2FB2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63" w:rsidRPr="00EF4533" w:rsidRDefault="00521363" w:rsidP="005B2FB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 исполнения</w:t>
            </w:r>
          </w:p>
          <w:p w:rsidR="00521363" w:rsidRPr="00EF4533" w:rsidRDefault="00521363" w:rsidP="005B2FB2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1363" w:rsidRPr="00EF4533" w:rsidTr="005B2FB2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521363" w:rsidP="005B2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521363" w:rsidP="005B2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521363" w:rsidP="005B2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521363" w:rsidP="005B2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521363" w:rsidP="005B2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521363" w:rsidP="005B2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21363" w:rsidRPr="00EF4533" w:rsidTr="005B2FB2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521363" w:rsidP="005B2F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961A36" w:rsidP="005B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1363" w:rsidRPr="00EF4533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  <w:r w:rsidR="00BF30F6" w:rsidRPr="00EF4533">
              <w:rPr>
                <w:rFonts w:ascii="Times New Roman" w:hAnsi="Times New Roman" w:cs="Times New Roman"/>
                <w:sz w:val="24"/>
                <w:szCs w:val="24"/>
              </w:rPr>
              <w:t>, 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8B2445" w:rsidP="005B2FB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числа субъектов малого и среднего предпринимательства в расчете на 10 </w:t>
            </w:r>
            <w:proofErr w:type="spellStart"/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еловек</w:t>
            </w:r>
            <w:proofErr w:type="spellEnd"/>
            <w:r w:rsidRPr="00EF4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населения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45" w:rsidRPr="00EF4533" w:rsidRDefault="008B2445" w:rsidP="005B2FB2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Принять меры, направленные на увеличение числа субъектов малого и среднего предпринимательства:</w:t>
            </w:r>
          </w:p>
          <w:p w:rsidR="008B2445" w:rsidRPr="00EF4533" w:rsidRDefault="008B2445" w:rsidP="005B2F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-обеспечить выполнение установленных для муниципальных образований целевых показателей в сфере развития малого и среднего предпринимательства;</w:t>
            </w:r>
          </w:p>
          <w:p w:rsidR="008B2445" w:rsidRPr="00EF4533" w:rsidRDefault="008B2445" w:rsidP="005B2F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27A6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 институтами поддержки бизнеса 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 по популяризации образа предпринимателя на территории муниципальн</w:t>
            </w:r>
            <w:r w:rsidR="00055951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образования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B2445" w:rsidRPr="00EF4533" w:rsidRDefault="008B2445" w:rsidP="005B2F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-активизировать участие в публичных мероприятиях, связанных с предпринимательской тематикой;</w:t>
            </w:r>
          </w:p>
          <w:p w:rsidR="008B2445" w:rsidRPr="00EF4533" w:rsidRDefault="00055951" w:rsidP="005B2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B2445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совместные мероприятия с АНО «Региональный центр управления и культуры» в части взаимодействия с Центром поддержки предпринимательства и Центром инноваций социальной сферы по предоставлению услуг для </w:t>
            </w:r>
            <w:r w:rsidR="008B2445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начинающих предпринимателей, в том числе онлайн;</w:t>
            </w:r>
          </w:p>
          <w:p w:rsidR="008B2445" w:rsidRPr="00EF4533" w:rsidRDefault="008B2445" w:rsidP="005B2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27A6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27A6" w:rsidRPr="00EF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E056EE" w:rsidRPr="00EF453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Фондом</w:t>
            </w:r>
            <w:r w:rsidR="00E056EE"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кредитованию малого и среднего предпринимательства Тамбовской области (далее </w:t>
            </w:r>
            <w:proofErr w:type="gramStart"/>
            <w:r w:rsidR="00E056EE" w:rsidRPr="00EF4533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E056EE" w:rsidRPr="00EF4533">
              <w:rPr>
                <w:rFonts w:ascii="Times New Roman" w:hAnsi="Times New Roman" w:cs="Times New Roman"/>
                <w:sz w:val="24"/>
                <w:szCs w:val="24"/>
              </w:rPr>
              <w:t>онд)</w:t>
            </w:r>
            <w:r w:rsidR="00E056EE" w:rsidRPr="00EF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5951" w:rsidRPr="00EF45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информационной работы</w:t>
            </w:r>
            <w:r w:rsidRPr="00EF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5951" w:rsidRPr="00EF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Pr="00EF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льготных </w:t>
            </w:r>
            <w:proofErr w:type="spellStart"/>
            <w:r w:rsidRPr="00EF453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EF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поручительств</w:t>
            </w:r>
            <w:r w:rsidR="009127A6" w:rsidRPr="00EF45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открытия и развития собственного дела;</w:t>
            </w:r>
          </w:p>
          <w:p w:rsidR="00966192" w:rsidRPr="00EF4533" w:rsidRDefault="00966192" w:rsidP="005B2F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-увелич</w:t>
            </w:r>
            <w:r w:rsidR="00E056EE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</w:t>
            </w:r>
            <w:r w:rsidR="00E056EE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 в перечнях муниципального имущества в целях обеспечения доступа субъектов МСП к имуществу, предоставляемому на льготных условиях;</w:t>
            </w:r>
          </w:p>
          <w:p w:rsidR="00521363" w:rsidRPr="00EF4533" w:rsidRDefault="00E056EE" w:rsidP="005B2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-проводить </w:t>
            </w:r>
            <w:r w:rsidR="00966192" w:rsidRPr="00EF45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  <w:r w:rsidRPr="00EF45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966192" w:rsidRPr="00EF45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информированию субъектов МСП о мерах государственной поддержки.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521363" w:rsidP="005B2FB2">
            <w:pPr>
              <w:spacing w:after="0" w:line="240" w:lineRule="auto"/>
              <w:ind w:left="-111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экономики, труда, сферы услуг и защиты прав потребителей  администрации района  </w:t>
            </w:r>
            <w:r w:rsidR="00E066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(Ф.А. Борисова)</w:t>
            </w:r>
            <w:r w:rsidRPr="00EF4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521363" w:rsidRPr="00EF4533" w:rsidRDefault="00521363" w:rsidP="005B2FB2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341564" w:rsidP="00341564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521363" w:rsidRPr="00EF4533" w:rsidTr="005B2FB2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521363" w:rsidP="005B2F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521363" w:rsidP="005B2F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2.Доля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proofErr w:type="gramStart"/>
            <w:r w:rsidR="00BF30F6" w:rsidRPr="00EF4533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5B2FB2" w:rsidRPr="00EF45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F30F6" w:rsidRPr="00EF4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98684A" w:rsidP="005B2FB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A" w:rsidRPr="00EF4533" w:rsidRDefault="0098684A" w:rsidP="005B2F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Принять меры, направленные на увеличение среднесписочной численности работников</w:t>
            </w:r>
            <w:r w:rsidR="00BF30F6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субъектов МСП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B2445" w:rsidRPr="00EF4533" w:rsidRDefault="008B2445" w:rsidP="005B2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</w:t>
            </w:r>
            <w:r w:rsidR="0098684A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</w:t>
            </w:r>
            <w:r w:rsidR="0098684A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установленных для муниципальных образований целевых показателей в сфере развития малого и среднего предпринимательства;</w:t>
            </w:r>
          </w:p>
          <w:p w:rsidR="008B2445" w:rsidRPr="00EF4533" w:rsidRDefault="008B2445" w:rsidP="005B2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8684A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совместных мероприятий с центром «Мой бизнес» по предоставлению услуг субъектов МСП, включая начинающих предпринимателей, в том числе онлайн;</w:t>
            </w:r>
          </w:p>
          <w:p w:rsidR="008B2445" w:rsidRPr="00EF4533" w:rsidRDefault="008B2445" w:rsidP="005B2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16290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 институтами поддержки бизнеса  проводить информационные мероприятия по 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</w:t>
            </w:r>
            <w:r w:rsidR="00416290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образа предпринимателя на территории муниципальн</w:t>
            </w:r>
            <w:r w:rsidR="00966192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образования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B2445" w:rsidRPr="00EF4533" w:rsidRDefault="008B2445" w:rsidP="005B2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56EE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участие субъектов МСП муниципального образования в  </w:t>
            </w:r>
            <w:proofErr w:type="gramStart"/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бизнес-сесси</w:t>
            </w:r>
            <w:r w:rsidR="00E056EE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proofErr w:type="gramEnd"/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отбору проектов для предоставления </w:t>
            </w:r>
            <w:r w:rsidR="00E056EE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Фондом 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льготных </w:t>
            </w:r>
            <w:proofErr w:type="spellStart"/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микрозаймов</w:t>
            </w:r>
            <w:proofErr w:type="spellEnd"/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поручительств для 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открытия и развития собственного дела;</w:t>
            </w:r>
          </w:p>
          <w:p w:rsidR="008B2445" w:rsidRPr="00EF4533" w:rsidRDefault="008B2445" w:rsidP="005B2F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-содейств</w:t>
            </w:r>
            <w:r w:rsidR="00416290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продвижению лизинговой поддержки для субъектов индивидуального и малого предпринимательства;</w:t>
            </w:r>
          </w:p>
          <w:p w:rsidR="00416290" w:rsidRPr="00EF4533" w:rsidRDefault="00416290" w:rsidP="005B2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-предоставл</w:t>
            </w:r>
            <w:r w:rsidR="00E056EE" w:rsidRPr="00EF4533">
              <w:rPr>
                <w:rFonts w:ascii="Times New Roman" w:hAnsi="Times New Roman" w:cs="Times New Roman"/>
                <w:sz w:val="24"/>
                <w:szCs w:val="24"/>
              </w:rPr>
              <w:t>ять б</w:t>
            </w: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езработным гражданам и незанятому населению организационно-консультационных услуг по вопросам организации предпринимательско</w:t>
            </w:r>
            <w:r w:rsidR="00BF30F6"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и </w:t>
            </w:r>
            <w:proofErr w:type="spellStart"/>
            <w:r w:rsidR="00BF30F6" w:rsidRPr="00EF4533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BF30F6" w:rsidRPr="00EF4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6192" w:rsidRPr="00EF4533" w:rsidRDefault="008B2445" w:rsidP="005B2F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F30F6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</w:t>
            </w:r>
            <w:r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объектов в перечнях муниципального имущества в целях обеспечения доступа субъектов МСП к имуществу, предос</w:t>
            </w:r>
            <w:r w:rsidR="00966192" w:rsidRPr="00EF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тавляемому на льготных условиях;</w:t>
            </w:r>
          </w:p>
          <w:p w:rsidR="00521363" w:rsidRPr="00EF4533" w:rsidRDefault="00966192" w:rsidP="005B2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 целью снижения неформальной занятости населения </w:t>
            </w:r>
            <w:r w:rsidR="00416290" w:rsidRPr="00EF45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</w:t>
            </w:r>
            <w:r w:rsidRPr="00EF4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6290" w:rsidRPr="00EF4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информационную работу </w:t>
            </w:r>
            <w:r w:rsidRPr="00EF4533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нелегальных трудовых отношений</w:t>
            </w:r>
            <w:r w:rsidR="00416290" w:rsidRPr="00EF4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(размещать материалы в средствах массовой информации, на официальных сайтах)</w:t>
            </w:r>
            <w:r w:rsidRPr="00EF45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521363" w:rsidP="005B2FB2">
            <w:pPr>
              <w:spacing w:after="0" w:line="240" w:lineRule="auto"/>
              <w:ind w:left="-111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экономики, труда, сферы услуг и защиты прав потребителей  администрации района  </w:t>
            </w:r>
            <w:r w:rsidR="00E066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(Ф.А. Борисова)</w:t>
            </w:r>
            <w:r w:rsidRPr="00EF4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521363" w:rsidRPr="00EF4533" w:rsidRDefault="00521363" w:rsidP="005B2FB2">
            <w:pPr>
              <w:spacing w:after="0" w:line="240" w:lineRule="auto"/>
              <w:ind w:left="-111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3" w:rsidRPr="00EF4533" w:rsidRDefault="00341564" w:rsidP="005B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DE7577" w:rsidRPr="00EF4533" w:rsidTr="005B2FB2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7" w:rsidRPr="00EF4533" w:rsidRDefault="00DE7577" w:rsidP="00DE75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7" w:rsidRPr="00DE7577" w:rsidRDefault="00DE7577" w:rsidP="00DE7577">
            <w:pPr>
              <w:pStyle w:val="aa"/>
            </w:pPr>
            <w:r w:rsidRPr="00DE7577">
              <w:rPr>
                <w:rFonts w:eastAsia="Calibri"/>
                <w:lang w:eastAsia="en-US"/>
              </w:rPr>
              <w:t xml:space="preserve">3. </w:t>
            </w:r>
            <w:r w:rsidRPr="00DE7577">
              <w:t xml:space="preserve"> Объем инвестиций в основной капитал </w:t>
            </w:r>
          </w:p>
          <w:p w:rsidR="00DE7577" w:rsidRPr="00DE7577" w:rsidRDefault="00DE7577" w:rsidP="00DE7577">
            <w:pPr>
              <w:pStyle w:val="aa"/>
            </w:pPr>
            <w:r w:rsidRPr="00DE7577">
              <w:t xml:space="preserve">(за исключением бюджетных средств) </w:t>
            </w:r>
          </w:p>
          <w:p w:rsidR="00DE7577" w:rsidRPr="00DE7577" w:rsidRDefault="00DE7577" w:rsidP="00DE75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7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расчете на 1 жителя (рубли)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7" w:rsidRPr="00DE7577" w:rsidRDefault="00DE7577" w:rsidP="00DE7577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значение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7" w:rsidRPr="00DE7577" w:rsidRDefault="00DE7577" w:rsidP="00DE7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1.Участие администрации района в национальных и региональных проектах, государственных программах Тамбовкой области и привлечение средств внебюджетных источников.</w:t>
            </w:r>
          </w:p>
          <w:p w:rsidR="00DE7577" w:rsidRPr="00DE7577" w:rsidRDefault="00DE7577" w:rsidP="00DE7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2.Поддержание в актуальном состоянии информации об инвестиционных площадках Первомайского муниципального округа Тамбовской области на интерактивной инвестиционной карте Тамбовской области.</w:t>
            </w:r>
          </w:p>
          <w:p w:rsidR="00DE7577" w:rsidRPr="00DE7577" w:rsidRDefault="00DE7577" w:rsidP="00DE7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3.Реализация инвестиционного проекта ООО «Тамбовская индейка» - ожидаемый объем инвестиций за 2023 год - 310,9 </w:t>
            </w:r>
            <w:proofErr w:type="spellStart"/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млн</w:t>
            </w:r>
            <w:proofErr w:type="gramStart"/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E7577" w:rsidRPr="00DE7577" w:rsidRDefault="00DE7577" w:rsidP="00DE7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en-US"/>
              </w:rPr>
            </w:pPr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4.Строительство и приобретение объектов, основных сре</w:t>
            </w:r>
            <w:proofErr w:type="gramStart"/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 пр</w:t>
            </w:r>
            <w:proofErr w:type="gramEnd"/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едприятиями и организациями района.</w:t>
            </w:r>
            <w:r w:rsidRPr="00DE7577">
              <w:rPr>
                <w:lang w:eastAsia="en-US"/>
              </w:rPr>
              <w:t xml:space="preserve"> </w:t>
            </w:r>
          </w:p>
          <w:p w:rsidR="00DE7577" w:rsidRPr="00DE7577" w:rsidRDefault="00DE7577" w:rsidP="00DE7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Ожидаемый объем инвестиций в основной капитал за 2023 год по предприятиям АПК – 750,0 </w:t>
            </w:r>
            <w:proofErr w:type="spellStart"/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млн</w:t>
            </w:r>
            <w:proofErr w:type="gramStart"/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7" w:rsidRPr="00DE7577" w:rsidRDefault="00DE7577" w:rsidP="00DE7577">
            <w:pPr>
              <w:spacing w:after="0" w:line="240" w:lineRule="auto"/>
              <w:ind w:left="-111" w:right="-10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Отдел экономики, труда, сферы услуг и защиты прав потребителей  администрации района  </w:t>
            </w:r>
          </w:p>
          <w:p w:rsidR="00DE7577" w:rsidRPr="00DE7577" w:rsidRDefault="00DE7577" w:rsidP="00DE7577">
            <w:pPr>
              <w:spacing w:after="0" w:line="240" w:lineRule="auto"/>
              <w:ind w:left="-111" w:right="-10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(Ф.А. Борисова)</w:t>
            </w:r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DE7577" w:rsidRPr="00DE7577" w:rsidRDefault="00DE7577" w:rsidP="00DE7577">
            <w:pPr>
              <w:autoSpaceDE w:val="0"/>
              <w:autoSpaceDN w:val="0"/>
              <w:adjustRightInd w:val="0"/>
              <w:spacing w:after="0" w:line="240" w:lineRule="auto"/>
              <w:ind w:left="-111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отдел сельского хозяйства и </w:t>
            </w:r>
            <w:proofErr w:type="spellStart"/>
            <w:proofErr w:type="gramStart"/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продоволь-ствия</w:t>
            </w:r>
            <w:proofErr w:type="spellEnd"/>
            <w:proofErr w:type="gramEnd"/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</w:t>
            </w:r>
          </w:p>
          <w:p w:rsidR="00DE7577" w:rsidRPr="00DE7577" w:rsidRDefault="00DE7577" w:rsidP="00DE7577">
            <w:pPr>
              <w:spacing w:after="0" w:line="240" w:lineRule="auto"/>
              <w:ind w:left="-111" w:right="-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7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района  (Н.В. Козлова);</w:t>
            </w:r>
          </w:p>
          <w:p w:rsidR="00DE7577" w:rsidRPr="00DE7577" w:rsidRDefault="00DE7577" w:rsidP="00DE7577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строительства, архитектуры и жилищно-коммунального </w:t>
            </w:r>
            <w:r w:rsidRPr="00DE7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хозяйства администрации района (</w:t>
            </w:r>
            <w:proofErr w:type="spellStart"/>
            <w:r w:rsidRPr="00DE7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О.А.Алымова</w:t>
            </w:r>
            <w:proofErr w:type="spellEnd"/>
            <w:r w:rsidRPr="00DE7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7" w:rsidRPr="00DE7577" w:rsidRDefault="00341564" w:rsidP="00DE7577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 года</w:t>
            </w:r>
          </w:p>
        </w:tc>
      </w:tr>
      <w:tr w:rsidR="00BA7300" w:rsidRPr="00EF4533" w:rsidTr="0006011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EF4533" w:rsidRDefault="00BA7300" w:rsidP="00BA730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EF4533" w:rsidRDefault="00BA7300" w:rsidP="00BA730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9.Доля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  <w:proofErr w:type="gramStart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значение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1.Создание двух семейных дошкольных групп на базе МБДОУ «Первомайский детский сад».</w:t>
            </w:r>
          </w:p>
          <w:p w:rsidR="00BA7300" w:rsidRDefault="00BA7300" w:rsidP="00BA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2.Увеличение количества детей, охваченных вариативными формами дошкольного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pStyle w:val="a9"/>
              <w:spacing w:line="240" w:lineRule="auto"/>
              <w:jc w:val="both"/>
            </w:pPr>
            <w:r w:rsidRPr="00EF4533">
              <w:t>Отдел образования администрации района</w:t>
            </w:r>
          </w:p>
          <w:p w:rsidR="00BA7300" w:rsidRPr="00EF4533" w:rsidRDefault="00BA7300" w:rsidP="00BA7300">
            <w:pPr>
              <w:pStyle w:val="a9"/>
              <w:spacing w:line="240" w:lineRule="auto"/>
              <w:jc w:val="both"/>
            </w:pPr>
            <w:r w:rsidRPr="00EF4533">
              <w:t xml:space="preserve"> (Т.А. </w:t>
            </w:r>
            <w:proofErr w:type="spellStart"/>
            <w:r w:rsidRPr="00EF4533">
              <w:t>Алымова</w:t>
            </w:r>
            <w:proofErr w:type="spellEnd"/>
            <w:r w:rsidRPr="00EF4533">
              <w:t>)</w:t>
            </w:r>
          </w:p>
          <w:p w:rsidR="00BA7300" w:rsidRPr="00EF4533" w:rsidRDefault="00BA7300" w:rsidP="00BA7300">
            <w:pPr>
              <w:widowControl w:val="0"/>
              <w:snapToGrid w:val="0"/>
              <w:spacing w:after="0"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341564" w:rsidP="00BA73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BA7300" w:rsidRPr="00EF4533" w:rsidTr="0006011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EF4533" w:rsidRDefault="00BA7300" w:rsidP="00BA730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EF4533" w:rsidRDefault="00BA7300" w:rsidP="00BA730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значение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1.Разработка «дорожной карты» мероприятий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системе оценки качества образования и по повышению качества подготовки выпускников к государственной итоговой аттестации.</w:t>
            </w:r>
          </w:p>
          <w:p w:rsidR="00BA7300" w:rsidRDefault="00BA7300" w:rsidP="00BA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2.Обеспечение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объективности внутренней системы оценки качества подготовки  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A7300" w:rsidRDefault="00BA7300" w:rsidP="00BA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3.Прохождение курсов повышения квалификации педагогами</w:t>
            </w:r>
          </w:p>
          <w:p w:rsidR="00BA7300" w:rsidRDefault="00BA7300" w:rsidP="00BA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района </w:t>
            </w:r>
          </w:p>
          <w:p w:rsidR="00BA7300" w:rsidRPr="00EF4533" w:rsidRDefault="00BA7300" w:rsidP="00BA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(Т.А. </w:t>
            </w:r>
            <w:proofErr w:type="spellStart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341564" w:rsidP="00BA73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BA7300" w:rsidRPr="00EF4533" w:rsidTr="0006011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EF4533" w:rsidRDefault="00BA7300" w:rsidP="00BA730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EF4533" w:rsidRDefault="00BA7300" w:rsidP="00BA730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значение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1.Проведение ремонтов для приведения зданий общеобразовательных организаций в соответствие с современными  требованиями обучения за счет муниципальных и внебюджетных средств.</w:t>
            </w:r>
          </w:p>
          <w:p w:rsidR="00BA7300" w:rsidRDefault="00BA7300" w:rsidP="00BA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2.Проведение капитального ремонта филиала №1 МБОУ «Первомайская средняя общеобразовательная школа»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Иловай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-Дмитриевское.</w:t>
            </w:r>
          </w:p>
          <w:p w:rsidR="00BA7300" w:rsidRDefault="00BA7300" w:rsidP="00BA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Проведение капитального ремонта филиала №1 МБОУ «Первомайская средняя общеобразовательная школа»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Старосеславино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</w:p>
          <w:p w:rsidR="00BA7300" w:rsidRPr="00EF4533" w:rsidRDefault="00BA7300" w:rsidP="00BA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 (Т.А. </w:t>
            </w:r>
            <w:proofErr w:type="spellStart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341564" w:rsidP="00BA73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BA7300" w:rsidRPr="00EF4533" w:rsidTr="0006011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EF4533" w:rsidRDefault="00BA7300" w:rsidP="00BA730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EF4533" w:rsidRDefault="00BA7300" w:rsidP="00BA730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первой и второй групп здоровья в общей </w:t>
            </w:r>
            <w:proofErr w:type="gramStart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учреждениях(%)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значение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1.Увеличение числа дополнительных общеобразовательных программ  физкультурн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спортивной направленности в образовательных организациях района.</w:t>
            </w:r>
          </w:p>
          <w:p w:rsidR="00BA7300" w:rsidRDefault="00BA7300" w:rsidP="00E06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2.Эффективная реализация Плана мероприятий по формированию здорового образа жизни среди обучающихся образовательных организаций  </w:t>
            </w:r>
            <w:r w:rsidR="00E066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</w:p>
          <w:p w:rsidR="00BA7300" w:rsidRPr="00EF4533" w:rsidRDefault="00BA7300" w:rsidP="00BA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 (Т.А. </w:t>
            </w:r>
            <w:proofErr w:type="spellStart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341564" w:rsidP="00BA73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BA7300" w:rsidRPr="00EF4533" w:rsidTr="0006011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EF4533" w:rsidRDefault="00BA7300" w:rsidP="00BA730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Pr="00EF4533" w:rsidRDefault="00BA7300" w:rsidP="00BA7300">
            <w:pPr>
              <w:pStyle w:val="aa"/>
              <w:jc w:val="both"/>
            </w:pPr>
            <w:r w:rsidRPr="00EF4533">
              <w:t>17.Расходы бюджета муниципального образования на общее образование в расчете на 1 обучающегося в муниципальных общеобразовательных учреждениях (</w:t>
            </w:r>
            <w:proofErr w:type="spellStart"/>
            <w:r w:rsidRPr="00EF4533">
              <w:t>тыс</w:t>
            </w:r>
            <w:proofErr w:type="gramStart"/>
            <w:r w:rsidRPr="00EF4533">
              <w:t>.р</w:t>
            </w:r>
            <w:proofErr w:type="gramEnd"/>
            <w:r w:rsidRPr="00EF4533">
              <w:t>уб</w:t>
            </w:r>
            <w:proofErr w:type="spellEnd"/>
            <w:r w:rsidRPr="00EF4533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значение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59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1.Увеличение охвата детей в возрасте 5-18 лет за счёт реализации мероприятий федерального проекта «Успех каждого ребёнка» национального проекта «Образование» (открытие новых мест естественно-научной,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туристко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-краеведческой  и социально-гуманитарной направленностей на базе МБОУ «Первомайская средняя общеобразовательная школа и 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детского творчества»)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BA7300" w:rsidP="00BA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района </w:t>
            </w:r>
          </w:p>
          <w:p w:rsidR="00BA7300" w:rsidRPr="00EF4533" w:rsidRDefault="00BA7300" w:rsidP="00BA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(Т.А. </w:t>
            </w:r>
            <w:proofErr w:type="spellStart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0" w:rsidRDefault="00341564" w:rsidP="00BA73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AE14B1" w:rsidRPr="00EF4533" w:rsidTr="0006011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1" w:rsidRPr="00EF4533" w:rsidRDefault="00AE14B1" w:rsidP="00BA730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1" w:rsidRPr="00F77690" w:rsidRDefault="00AE14B1" w:rsidP="00BA730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690">
              <w:rPr>
                <w:rFonts w:ascii="Times New Roman" w:hAnsi="Times New Roman" w:cs="Times New Roman"/>
                <w:sz w:val="24"/>
                <w:szCs w:val="24"/>
              </w:rPr>
              <w:t>18.Доля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proofErr w:type="gramStart"/>
            <w:r w:rsidRPr="00F7769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1" w:rsidRPr="00F77690" w:rsidRDefault="00AE14B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6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значение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1" w:rsidRPr="00F77690" w:rsidRDefault="00F77690">
            <w:pPr>
              <w:widowControl w:val="0"/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6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дополнительного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1" w:rsidRDefault="00AE14B1" w:rsidP="00BA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района </w:t>
            </w:r>
          </w:p>
          <w:p w:rsidR="00AE14B1" w:rsidRPr="00EF4533" w:rsidRDefault="00AE14B1" w:rsidP="00BA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(Т.А. </w:t>
            </w:r>
            <w:proofErr w:type="spellStart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1" w:rsidRDefault="00341564" w:rsidP="00BA73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F66972" w:rsidRPr="00EF4533" w:rsidTr="0006011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2" w:rsidRPr="00EF4533" w:rsidRDefault="00F66972" w:rsidP="005B2F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2" w:rsidRPr="00EF4533" w:rsidRDefault="00F66972" w:rsidP="00060116">
            <w:pPr>
              <w:pStyle w:val="aa"/>
              <w:jc w:val="both"/>
            </w:pPr>
            <w:r w:rsidRPr="00EF4533">
              <w:t>20.Доля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2" w:rsidRDefault="00F66972">
            <w:pPr>
              <w:widowControl w:val="0"/>
              <w:tabs>
                <w:tab w:val="left" w:pos="1248"/>
              </w:tabs>
              <w:autoSpaceDE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</w:t>
            </w:r>
            <w:r>
              <w:rPr>
                <w:rFonts w:ascii="PT Astra Serif" w:eastAsia="Times New Roman" w:hAnsi="PT Astra Serif" w:cs="PT Astra Serif"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процента </w:t>
            </w:r>
            <w:r>
              <w:rPr>
                <w:rFonts w:ascii="PT Astra Serif" w:eastAsia="Times New Roman" w:hAnsi="PT Astra Serif" w:cs="PT Astra Serif"/>
                <w:iCs/>
                <w:color w:val="000000"/>
                <w:sz w:val="24"/>
                <w:szCs w:val="24"/>
                <w:lang w:eastAsia="en-US"/>
              </w:rPr>
              <w:t xml:space="preserve"> муниципальных учреждений культуры, здания которых находятся в аварийном состоянии или </w:t>
            </w:r>
            <w:r>
              <w:rPr>
                <w:rFonts w:ascii="PT Astra Serif" w:eastAsia="Times New Roman" w:hAnsi="PT Astra Serif" w:cs="PT Astra Serif"/>
                <w:iCs/>
                <w:color w:val="000000"/>
                <w:sz w:val="24"/>
                <w:szCs w:val="24"/>
                <w:lang w:eastAsia="en-US"/>
              </w:rPr>
              <w:lastRenderedPageBreak/>
              <w:t>требуют капитального ремонта, в общем количестве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Times New Roman" w:hAnsi="PT Astra Serif" w:cs="PT Astra Serif"/>
                <w:iCs/>
                <w:color w:val="000000"/>
                <w:sz w:val="24"/>
                <w:szCs w:val="24"/>
                <w:lang w:eastAsia="en-US"/>
              </w:rPr>
              <w:t>муниципальных учреждений культуры.</w:t>
            </w:r>
          </w:p>
          <w:p w:rsidR="00F66972" w:rsidRDefault="00F6697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2" w:rsidRDefault="00F66972" w:rsidP="001B7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-Предпринять меры по приведению зданий учреждений культуры, находящихся в аварийном состоянии или требующих капитального ремонта, в удовлетворительное состояние, либо по переводу учреждений в другие приспособленные здания. </w:t>
            </w:r>
          </w:p>
          <w:p w:rsidR="00F66972" w:rsidRDefault="00F6697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-Предпринять меры по улучшению состояния зданий и помещений муниципальных учреждений культуры, находящихся в неудовлетворительном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состоянии, совершенствованию их материально</w:t>
            </w: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-технической базы,</w:t>
            </w:r>
          </w:p>
          <w:p w:rsidR="00F66972" w:rsidRDefault="00F66972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-Участие работников муниципальных учреждений культуры в конкурсах на получение стимулирующих выплат;</w:t>
            </w:r>
          </w:p>
          <w:p w:rsidR="00F66972" w:rsidRDefault="00F66972" w:rsidP="00E06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-Активное использование региональных и федеральных механизмов поддержки муниципальных учреждений культуры и их сотрудников (областной конкурс на получение единовременных стимулирующих выплат и денежных поощрений, в том числе молодым специалистам; национальный проект «Культура» и др.)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Default="00F66972">
            <w:pPr>
              <w:widowControl w:val="0"/>
              <w:snapToGrid w:val="0"/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 культуры, спорта, молодежной политики и архивного дела администрации района</w:t>
            </w:r>
          </w:p>
          <w:p w:rsidR="00F66972" w:rsidRDefault="00F66972">
            <w:pPr>
              <w:widowControl w:val="0"/>
              <w:snapToGrid w:val="0"/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Чермошенцева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2" w:rsidRDefault="0034156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F66972" w:rsidRPr="00EF4533" w:rsidTr="0006011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2" w:rsidRPr="00EF4533" w:rsidRDefault="00F66972" w:rsidP="005B2F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2" w:rsidRPr="00EF4533" w:rsidRDefault="00F66972" w:rsidP="005B2F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 Доля населения, систематически занимающегося физической культурой и спортом</w:t>
            </w:r>
            <w:proofErr w:type="gramStart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2" w:rsidRDefault="00F6697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населения  до 59%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2" w:rsidRDefault="00F669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1.Увеличение количества проводимых спортивных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округа.</w:t>
            </w:r>
          </w:p>
          <w:p w:rsidR="00F66972" w:rsidRDefault="00F669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Участие в региональных спортивных мероприятиях.</w:t>
            </w:r>
          </w:p>
          <w:p w:rsidR="00F66972" w:rsidRDefault="00F669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Организация работы катка на ул. Э. Тельмана.</w:t>
            </w:r>
          </w:p>
          <w:p w:rsidR="00F66972" w:rsidRDefault="00F66972" w:rsidP="00E0664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Организация работы спортивных объединений, секций, кружков.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Default="00F66972" w:rsidP="00456DAE">
            <w:pPr>
              <w:widowControl w:val="0"/>
              <w:snapToGrid w:val="0"/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культуры, спорта, молодежной политики и архивного дела администрации района</w:t>
            </w:r>
          </w:p>
          <w:p w:rsidR="00F66972" w:rsidRDefault="00F66972" w:rsidP="00456DAE">
            <w:pPr>
              <w:widowControl w:val="0"/>
              <w:snapToGrid w:val="0"/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Чермошенцева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2" w:rsidRDefault="0034156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5B2FB2" w:rsidRPr="00EF4533" w:rsidTr="0006011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B2" w:rsidRPr="00EF4533" w:rsidRDefault="006472A2" w:rsidP="005B2F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B2" w:rsidRPr="00EF4533" w:rsidRDefault="00484180" w:rsidP="005B2F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</w:t>
            </w:r>
            <w:proofErr w:type="gramStart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),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B2" w:rsidRPr="00EF4533" w:rsidRDefault="00387180" w:rsidP="005B2FB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Удержание показателя на прежнем уровне 0,2%.Недопущение роста.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EF" w:rsidRDefault="00456DAE" w:rsidP="0071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14D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.Регулярное внесение необходимых изменений в действующую маршрутную сеть и корректировка расписаний движения на основе фактической потребности населения.</w:t>
            </w:r>
          </w:p>
          <w:p w:rsidR="00714DEF" w:rsidRDefault="00714DEF" w:rsidP="0071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Планирование в бюджете Первомайского муниципального округа объемов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расходов, связанных с организацией транспортного обслуживания населения в границах муниципального </w:t>
            </w:r>
            <w:r w:rsidR="00E066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что позволит сохранить стабильность транспортного обслуживания для населения, проживающего в сельской местности. </w:t>
            </w:r>
          </w:p>
          <w:p w:rsidR="005B2FB2" w:rsidRPr="00EF4533" w:rsidRDefault="00714DEF" w:rsidP="0071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Привлечение к транспортному обслуживанию населения автобусов с вместимостью, оптимальной для сложившихся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пассажиропотоков.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484180" w:rsidP="00484180">
            <w:pPr>
              <w:pStyle w:val="a9"/>
              <w:jc w:val="both"/>
            </w:pPr>
            <w:r w:rsidRPr="00EF4533">
              <w:lastRenderedPageBreak/>
              <w:t>Отдел строительства, архитектуры, и жилищно-коммунального хозяйства администрации района (</w:t>
            </w:r>
            <w:proofErr w:type="spellStart"/>
            <w:r w:rsidRPr="00EF4533">
              <w:t>О.А.Алымова</w:t>
            </w:r>
            <w:proofErr w:type="spellEnd"/>
            <w:r w:rsidRPr="00EF4533">
              <w:t>)</w:t>
            </w:r>
          </w:p>
          <w:p w:rsidR="005B2FB2" w:rsidRPr="00EF4533" w:rsidRDefault="005B2FB2" w:rsidP="005B2FB2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B2" w:rsidRPr="00EF4533" w:rsidRDefault="00341564" w:rsidP="005B2FB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5B2FB2" w:rsidRPr="00EF4533" w:rsidTr="00EF4533">
        <w:trPr>
          <w:trHeight w:val="2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B2" w:rsidRPr="00EF4533" w:rsidRDefault="006472A2" w:rsidP="005B2F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B2" w:rsidRPr="00EF4533" w:rsidRDefault="00484180" w:rsidP="00484180">
            <w:pPr>
              <w:pStyle w:val="aa"/>
              <w:rPr>
                <w:bCs/>
              </w:rPr>
            </w:pPr>
            <w:r w:rsidRPr="00EF4533">
              <w:rPr>
                <w:bCs/>
              </w:rPr>
              <w:t>23.(2).</w:t>
            </w:r>
            <w:r w:rsidRPr="00EF4533">
              <w:t xml:space="preserve"> Общая площадь жилых помещений, приходящаяся в среднем на одного жителя, - введенная в действие за один год (</w:t>
            </w:r>
            <w:proofErr w:type="spellStart"/>
            <w:r w:rsidRPr="00EF4533">
              <w:t>кв</w:t>
            </w:r>
            <w:proofErr w:type="gramStart"/>
            <w:r w:rsidRPr="00EF4533">
              <w:t>.м</w:t>
            </w:r>
            <w:proofErr w:type="spellEnd"/>
            <w:proofErr w:type="gramEnd"/>
            <w:r w:rsidRPr="00EF4533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B2" w:rsidRPr="00EF4533" w:rsidRDefault="005B2FB2" w:rsidP="005B2FB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B2" w:rsidRPr="00EF4533" w:rsidRDefault="00714DEF" w:rsidP="005B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 работы  с населением  по  побуждению застройщиков   к оформлению права собственности на жилые дома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B2" w:rsidRPr="00EF4533" w:rsidRDefault="00484180" w:rsidP="007F10B4">
            <w:pPr>
              <w:pStyle w:val="a9"/>
              <w:jc w:val="both"/>
              <w:rPr>
                <w:lang w:eastAsia="en-US"/>
              </w:rPr>
            </w:pPr>
            <w:r w:rsidRPr="00EF4533">
              <w:t>Отдел строительства, архитектуры, и жилищно-коммунального хозяйства администрации района (</w:t>
            </w:r>
            <w:proofErr w:type="spellStart"/>
            <w:r w:rsidRPr="00EF4533">
              <w:t>О.А.Алымова</w:t>
            </w:r>
            <w:proofErr w:type="spellEnd"/>
            <w:r w:rsidRPr="00EF4533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B2" w:rsidRPr="00EF4533" w:rsidRDefault="00341564" w:rsidP="005B2FB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714DEF" w:rsidRPr="00EF4533" w:rsidTr="0006011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EF" w:rsidRPr="00EF4533" w:rsidRDefault="00714DEF" w:rsidP="00714D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EF" w:rsidRPr="00EF4533" w:rsidRDefault="00714DEF" w:rsidP="00714DEF">
            <w:pPr>
              <w:pStyle w:val="aa"/>
            </w:pPr>
            <w:r w:rsidRPr="00EF4533">
              <w:t xml:space="preserve">25(1).Площадь земельных участков, предоставленных для строительства, в отношении которых </w:t>
            </w:r>
            <w:proofErr w:type="gramStart"/>
            <w:r w:rsidRPr="00EF4533">
              <w:t>с даты принятия</w:t>
            </w:r>
            <w:proofErr w:type="gramEnd"/>
            <w:r w:rsidRPr="00EF4533"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  <w:p w:rsidR="00714DEF" w:rsidRPr="00EF4533" w:rsidRDefault="00714DEF" w:rsidP="00714DEF">
            <w:pPr>
              <w:pStyle w:val="aa"/>
            </w:pPr>
            <w:r w:rsidRPr="00EF4533">
              <w:t>объектов жилищного строительства - в течение 3 лет (</w:t>
            </w:r>
            <w:proofErr w:type="spellStart"/>
            <w:r w:rsidRPr="00EF4533">
              <w:t>кв.м</w:t>
            </w:r>
            <w:proofErr w:type="spellEnd"/>
            <w:r w:rsidRPr="00EF4533"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EF" w:rsidRPr="00EF4533" w:rsidRDefault="00114805" w:rsidP="00714DE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Улучшить значение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EF" w:rsidRPr="00C142B9" w:rsidRDefault="00714DEF" w:rsidP="0071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1.Прове</w:t>
            </w:r>
            <w:r w:rsidR="00E066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дение</w:t>
            </w:r>
            <w:r w:rsidRPr="00C14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инвентаризаци</w:t>
            </w:r>
            <w:r w:rsidR="00E066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14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свободных земельных участков, возможных для предоставления строительства. </w:t>
            </w:r>
          </w:p>
          <w:p w:rsidR="00714DEF" w:rsidRPr="00C142B9" w:rsidRDefault="00714DEF" w:rsidP="00E06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2.Разме</w:t>
            </w:r>
            <w:r w:rsidR="00E066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щение</w:t>
            </w:r>
            <w:r w:rsidRPr="00C14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реестр</w:t>
            </w:r>
            <w:r w:rsidR="00E066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14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свободных земельных участков и возможных для предоставления на сайте администрации </w:t>
            </w:r>
            <w:r w:rsidR="00E066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  <w:r w:rsidRPr="00C14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EF" w:rsidRPr="00C142B9" w:rsidRDefault="00714DEF" w:rsidP="00714DE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42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управлению имуществом и землеустройству района (</w:t>
            </w:r>
            <w:proofErr w:type="spellStart"/>
            <w:r w:rsidRPr="00C142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И.В.Махина</w:t>
            </w:r>
            <w:proofErr w:type="spellEnd"/>
            <w:r w:rsidRPr="00C142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EF" w:rsidRPr="00EF4533" w:rsidRDefault="00341564" w:rsidP="00714DE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484180" w:rsidRPr="00EF4533" w:rsidTr="0006011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6472A2" w:rsidP="0048418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484180" w:rsidP="00484180">
            <w:pPr>
              <w:pStyle w:val="aa"/>
            </w:pPr>
            <w:r w:rsidRPr="00EF4533">
              <w:t>27. 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EF4533">
              <w:t>о-</w:t>
            </w:r>
            <w:proofErr w:type="gramEnd"/>
            <w:r w:rsidRPr="00EF4533">
              <w:t xml:space="preserve">, газо-, электроснабжению, водоотведению, очистке сточных вод, утилизации (захоронению) твердых </w:t>
            </w:r>
            <w:r w:rsidRPr="00EF4533">
              <w:lastRenderedPageBreak/>
              <w:t>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</w:t>
            </w:r>
            <w:proofErr w:type="gramStart"/>
            <w:r w:rsidRPr="00EF4533">
              <w:t>)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6F6834" w:rsidP="0048418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Увеличение доли организаций  до 100%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714DEF" w:rsidP="00484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Сокращение количества организаций коммунального комплекса на территории Первомайского округа с 17 до 10 за счет создания  единого оператора по холодному водоснабжению в 2024 году.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484180" w:rsidP="00484180">
            <w:pPr>
              <w:pStyle w:val="a9"/>
              <w:jc w:val="both"/>
            </w:pPr>
            <w:r w:rsidRPr="00EF4533">
              <w:t>Отдел строительства, архитектуры, и жилищно-коммунального хозяйства администрации района (</w:t>
            </w:r>
            <w:proofErr w:type="spellStart"/>
            <w:r w:rsidRPr="00EF4533">
              <w:t>О.А.Алымова</w:t>
            </w:r>
            <w:proofErr w:type="spellEnd"/>
            <w:r w:rsidRPr="00EF4533">
              <w:t>)</w:t>
            </w:r>
          </w:p>
          <w:p w:rsidR="00484180" w:rsidRPr="00EF4533" w:rsidRDefault="00484180" w:rsidP="00484180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341564" w:rsidP="0048418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484180" w:rsidRPr="00EF4533" w:rsidTr="0006011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6472A2" w:rsidP="0048418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484180" w:rsidP="00484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6F6834" w:rsidP="0048418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Улучшить значение показателя до 4,8%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EF" w:rsidRPr="00F112EF" w:rsidRDefault="00F112EF" w:rsidP="00714DE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списка граждан планирующих улучшить жилищные условия.</w:t>
            </w:r>
            <w:r w:rsidR="00714DEF" w:rsidRPr="00F1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Работа  с молодыми семьями</w:t>
            </w:r>
            <w:r w:rsidR="00714DEF" w:rsidRPr="00F11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84180" w:rsidRPr="00F112EF" w:rsidRDefault="00484180" w:rsidP="00484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484180" w:rsidP="00B625E1">
            <w:pPr>
              <w:pStyle w:val="a9"/>
              <w:jc w:val="both"/>
              <w:rPr>
                <w:lang w:eastAsia="en-US"/>
              </w:rPr>
            </w:pPr>
            <w:r w:rsidRPr="00EF4533">
              <w:t>Отдел строительства, архитектуры, и жилищно-коммунального хозяйства администрации района (</w:t>
            </w:r>
            <w:proofErr w:type="spellStart"/>
            <w:r w:rsidRPr="00EF4533">
              <w:t>О.А.Алымова</w:t>
            </w:r>
            <w:proofErr w:type="spellEnd"/>
            <w:r w:rsidRPr="00EF4533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341564" w:rsidP="0048418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484180" w:rsidRPr="00EF4533" w:rsidTr="00456DAE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6472A2" w:rsidP="0048418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F97FC7" w:rsidP="00F97F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533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 xml:space="preserve"> Объем не завершенного в установленные сроки строительства, осуществляемого за счет средств бюджета муниципального, городского округа (муниципального </w:t>
            </w:r>
            <w:r w:rsidRPr="00EF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района), (</w:t>
            </w:r>
            <w:proofErr w:type="spellStart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6F6834" w:rsidP="0048418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Снижение </w:t>
            </w:r>
            <w:r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бъема незавершенного в установленные сроки строительства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10 000,0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714DEF" w:rsidP="00B54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Сокра</w:t>
            </w:r>
            <w:r w:rsidR="00B54D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объем</w:t>
            </w:r>
            <w:r w:rsidR="00B54D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незавершенного строительства за счет оформления права собственности  на объекты «Строительство комплекса по производству и переработке мяса птицы (индейки). Подъезды к площадкам, Первомайский район Тамбовской области. (Реконструкция подъезда к площадкам откорма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1,2);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«Комплекс (ферм), объектов животноводства по производству мяса индейки. Подъездная дорога к площадке Откорм 17».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7" w:rsidRPr="00EF4533" w:rsidRDefault="00F97FC7" w:rsidP="00F97FC7">
            <w:pPr>
              <w:pStyle w:val="a9"/>
              <w:jc w:val="both"/>
            </w:pPr>
            <w:r w:rsidRPr="00EF4533">
              <w:lastRenderedPageBreak/>
              <w:t xml:space="preserve">Отдел строительства, архитектуры, и жилищно-коммунального хозяйства администрации </w:t>
            </w:r>
            <w:r w:rsidRPr="00EF4533">
              <w:lastRenderedPageBreak/>
              <w:t>района (</w:t>
            </w:r>
            <w:proofErr w:type="spellStart"/>
            <w:r w:rsidRPr="00EF4533">
              <w:t>О.А.Алымова</w:t>
            </w:r>
            <w:proofErr w:type="spellEnd"/>
            <w:r w:rsidRPr="00EF4533">
              <w:t>)</w:t>
            </w:r>
          </w:p>
          <w:p w:rsidR="00484180" w:rsidRPr="00EF4533" w:rsidRDefault="00484180" w:rsidP="00484180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0" w:rsidRPr="00EF4533" w:rsidRDefault="00341564" w:rsidP="0048418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 года</w:t>
            </w:r>
          </w:p>
        </w:tc>
      </w:tr>
      <w:tr w:rsidR="00456DAE" w:rsidRPr="00EF4533" w:rsidTr="00456DAE">
        <w:trPr>
          <w:trHeight w:val="4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pStyle w:val="aa"/>
            </w:pPr>
            <w:r w:rsidRPr="00EF4533">
              <w:t>38.Удельная величина потребления энергетических ресурсов в многоквартирных домах: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DAE" w:rsidRPr="00EF4533" w:rsidRDefault="00456DAE" w:rsidP="00843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pStyle w:val="a9"/>
              <w:jc w:val="both"/>
            </w:pPr>
            <w:r w:rsidRPr="00EF4533">
              <w:t>Отдел строительства, архитектуры, и жилищно-коммунального хозяйства администрации района (</w:t>
            </w:r>
            <w:proofErr w:type="spellStart"/>
            <w:r w:rsidRPr="00EF4533">
              <w:t>О.А.Алымова</w:t>
            </w:r>
            <w:proofErr w:type="spellEnd"/>
            <w:r w:rsidRPr="00EF4533">
              <w:t>)</w:t>
            </w:r>
          </w:p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AE" w:rsidRPr="00EF4533" w:rsidRDefault="00341564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456DAE" w:rsidRPr="00EF4533" w:rsidTr="00456DAE">
        <w:trPr>
          <w:trHeight w:val="123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pStyle w:val="aa"/>
            </w:pPr>
            <w:r w:rsidRPr="00EF4533">
              <w:t>электрическая энергия</w:t>
            </w:r>
            <w:proofErr w:type="gramStart"/>
            <w:r w:rsidRPr="00EF4533">
              <w:t>,(</w:t>
            </w:r>
            <w:proofErr w:type="gramEnd"/>
            <w:r w:rsidRPr="00EF4533">
              <w:t xml:space="preserve"> КВт/ч на 1 проживающего)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6F6834" w:rsidP="00714DE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удельной величины потребления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1B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      программы «Энергосбережение и повышение энергетической эффективности Первомайского  муниципального округа Тамбовской области»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DAE" w:rsidRPr="00EF4533" w:rsidTr="00456DAE">
        <w:trPr>
          <w:trHeight w:val="4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pStyle w:val="aa"/>
            </w:pPr>
            <w:r w:rsidRPr="00EF4533">
              <w:t xml:space="preserve">тепловая энергия (Гкал на 1 </w:t>
            </w:r>
            <w:proofErr w:type="spellStart"/>
            <w:r w:rsidRPr="00EF4533">
              <w:t>кв</w:t>
            </w:r>
            <w:proofErr w:type="gramStart"/>
            <w:r w:rsidRPr="00EF4533">
              <w:t>.м</w:t>
            </w:r>
            <w:proofErr w:type="gramEnd"/>
            <w:r w:rsidRPr="00EF4533">
              <w:t>етр</w:t>
            </w:r>
            <w:proofErr w:type="spellEnd"/>
            <w:r w:rsidRPr="00EF4533">
              <w:t xml:space="preserve"> общей площади)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6F6834" w:rsidP="00714DE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удельной величины потребления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Default="00456DAE" w:rsidP="001B75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потребления  тепловой энергии в многоквартирных до</w:t>
            </w:r>
            <w:r w:rsidR="00B54DB0">
              <w:rPr>
                <w:rFonts w:ascii="Times New Roman" w:hAnsi="Times New Roman" w:cs="Times New Roman"/>
                <w:sz w:val="24"/>
                <w:szCs w:val="24"/>
              </w:rPr>
              <w:t xml:space="preserve">мах.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управляющим компаниям: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контроль потребления тепловой энергии;                                                                                  -контролировать показания общедомовых приборов учета. </w:t>
            </w:r>
          </w:p>
          <w:p w:rsidR="00456DAE" w:rsidRPr="00EF4533" w:rsidRDefault="00456DAE" w:rsidP="001B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Первомайского района «Энергосбережение и повышение энергетической эффективности Первомайского района Тамбовской области»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DAE" w:rsidRPr="00EF4533" w:rsidTr="000A2D77">
        <w:trPr>
          <w:trHeight w:val="4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pStyle w:val="aa"/>
            </w:pPr>
            <w:r w:rsidRPr="00EF4533">
              <w:t>горячая вода (</w:t>
            </w:r>
            <w:proofErr w:type="spellStart"/>
            <w:r w:rsidRPr="00EF4533">
              <w:t>Куб</w:t>
            </w:r>
            <w:proofErr w:type="gramStart"/>
            <w:r w:rsidRPr="00EF4533">
              <w:t>.м</w:t>
            </w:r>
            <w:proofErr w:type="gramEnd"/>
            <w:r w:rsidRPr="00EF4533">
              <w:t>етры</w:t>
            </w:r>
            <w:proofErr w:type="spellEnd"/>
            <w:r w:rsidRPr="00EF4533">
              <w:t xml:space="preserve"> на 1 проживающего)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6F6834" w:rsidP="00714DE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удельной величины потребления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1" w:rsidRDefault="00456DAE" w:rsidP="001B75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потребления горячей воды в многоквартирных домах.</w:t>
            </w:r>
          </w:p>
          <w:p w:rsidR="00456DAE" w:rsidRPr="00EF4533" w:rsidRDefault="00456DAE" w:rsidP="001B75F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Первомайского района «Энергосбережение и повышение энергетической эффективности Первомайского района Тамбовской области»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DAE" w:rsidRPr="00EF4533" w:rsidTr="00E222B9">
        <w:trPr>
          <w:trHeight w:val="4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pStyle w:val="aa"/>
            </w:pPr>
            <w:r w:rsidRPr="00EF4533">
              <w:t>холодная вода (</w:t>
            </w:r>
            <w:proofErr w:type="spellStart"/>
            <w:r w:rsidRPr="00EF4533">
              <w:t>Куб</w:t>
            </w:r>
            <w:proofErr w:type="gramStart"/>
            <w:r w:rsidRPr="00EF4533">
              <w:t>.м</w:t>
            </w:r>
            <w:proofErr w:type="gramEnd"/>
            <w:r w:rsidRPr="00EF4533">
              <w:t>етры</w:t>
            </w:r>
            <w:proofErr w:type="spellEnd"/>
            <w:r w:rsidRPr="00EF4533">
              <w:t xml:space="preserve"> на 1 проживающего)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6F6834" w:rsidP="00714DE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удельной величины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потребления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Default="00456DAE" w:rsidP="008C47B2">
            <w:pPr>
              <w:ind w:right="3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анализ потребления холодной воды в многоквартирных домах.</w:t>
            </w:r>
          </w:p>
          <w:p w:rsidR="00456DAE" w:rsidRPr="00EF4533" w:rsidRDefault="00456DAE" w:rsidP="008C47B2">
            <w:pPr>
              <w:ind w:right="35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 «Энергосбережение и повышение энергетической эффективности Первомайского района Тамбовской области»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DAE" w:rsidRPr="00EF4533" w:rsidTr="00BA7300">
        <w:trPr>
          <w:trHeight w:val="41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pStyle w:val="aa"/>
            </w:pPr>
            <w:r w:rsidRPr="00EF4533">
              <w:t>природный га</w:t>
            </w:r>
            <w:proofErr w:type="gramStart"/>
            <w:r w:rsidRPr="00EF4533">
              <w:t>з(</w:t>
            </w:r>
            <w:proofErr w:type="spellStart"/>
            <w:proofErr w:type="gramEnd"/>
            <w:r w:rsidRPr="00EF4533">
              <w:t>Куб.метры</w:t>
            </w:r>
            <w:proofErr w:type="spellEnd"/>
            <w:r w:rsidRPr="00EF4533">
              <w:t xml:space="preserve"> на 1 проживающего)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6F6834" w:rsidP="00714DE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удельной величины потребления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потребления  природного газа в многоквартирных домах.             </w:t>
            </w:r>
            <w:r w:rsidR="00B54D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работу по установке внутриквартирных счетчиков на газ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714DE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DAE" w:rsidRPr="00EF4533" w:rsidTr="00BA7300">
        <w:trPr>
          <w:trHeight w:val="4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060116">
            <w:pPr>
              <w:pStyle w:val="aa"/>
            </w:pPr>
            <w:r w:rsidRPr="00EF4533">
              <w:t>39.Удельная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DAE" w:rsidRPr="00EF4533" w:rsidRDefault="00456DAE" w:rsidP="00843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pStyle w:val="a9"/>
              <w:jc w:val="both"/>
            </w:pPr>
            <w:r w:rsidRPr="00EF4533">
              <w:t>Отдел строительства, архитектуры, и жилищно-коммунального хозяйства администрации района (</w:t>
            </w:r>
            <w:proofErr w:type="spellStart"/>
            <w:r w:rsidRPr="00EF4533">
              <w:t>О.А.Алымова</w:t>
            </w:r>
            <w:proofErr w:type="spellEnd"/>
            <w:r w:rsidRPr="00EF4533">
              <w:t>)</w:t>
            </w:r>
          </w:p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AE" w:rsidRPr="00EF4533" w:rsidRDefault="00215DAE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456DAE" w:rsidRPr="00EF4533" w:rsidTr="00BA7300">
        <w:trPr>
          <w:trHeight w:val="9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060116">
            <w:pPr>
              <w:pStyle w:val="aa"/>
            </w:pPr>
            <w:r w:rsidRPr="00EF4533">
              <w:t>электрическая энергия (КВт/</w:t>
            </w:r>
            <w:proofErr w:type="gramStart"/>
            <w:r w:rsidRPr="00EF4533">
              <w:t>ч</w:t>
            </w:r>
            <w:proofErr w:type="gramEnd"/>
            <w:r w:rsidRPr="00EF4533">
              <w:t xml:space="preserve"> на 1 человека населения)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6F6834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удельной величины потребления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BA7300">
            <w:pPr>
              <w:ind w:right="35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муниципальным бюджетным учреждениям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потреблением электроэнергии в учреждениях. Установка ламп со светодиодами в помещениях бюджетных учреждений.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DAE" w:rsidRPr="00EF4533" w:rsidTr="00BA7300">
        <w:trPr>
          <w:trHeight w:val="7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BA7300">
            <w:pPr>
              <w:pStyle w:val="aa"/>
            </w:pPr>
            <w:r w:rsidRPr="00EF4533">
              <w:t xml:space="preserve">тепловая энергия (Гкал на 1 </w:t>
            </w:r>
            <w:proofErr w:type="spellStart"/>
            <w:r w:rsidRPr="00EF4533">
              <w:t>кв</w:t>
            </w:r>
            <w:proofErr w:type="gramStart"/>
            <w:r w:rsidRPr="00EF4533">
              <w:t>.м</w:t>
            </w:r>
            <w:proofErr w:type="gramEnd"/>
            <w:r w:rsidRPr="00EF4533">
              <w:t>етр</w:t>
            </w:r>
            <w:proofErr w:type="spellEnd"/>
            <w:r w:rsidRPr="00EF4533">
              <w:t xml:space="preserve"> общей площади)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6F6834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удельной величины потребления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BA7300">
            <w:pPr>
              <w:ind w:right="35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работу и пропаганду экономии энергоресурсов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DAE" w:rsidRPr="00EF4533" w:rsidTr="00001FC2">
        <w:trPr>
          <w:trHeight w:val="4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060116">
            <w:pPr>
              <w:pStyle w:val="aa"/>
            </w:pPr>
            <w:r w:rsidRPr="00EF4533">
              <w:t>горячая вода (</w:t>
            </w:r>
            <w:proofErr w:type="spellStart"/>
            <w:r w:rsidRPr="00EF4533">
              <w:t>Куб</w:t>
            </w:r>
            <w:proofErr w:type="gramStart"/>
            <w:r w:rsidRPr="00EF4533">
              <w:t>.м</w:t>
            </w:r>
            <w:proofErr w:type="gramEnd"/>
            <w:r w:rsidRPr="00EF4533">
              <w:t>етры</w:t>
            </w:r>
            <w:proofErr w:type="spellEnd"/>
            <w:r w:rsidRPr="00EF4533">
              <w:t xml:space="preserve"> на 1 человека населения)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6F6834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удельной величины потребления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BA7300">
            <w:pPr>
              <w:ind w:right="35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работу и пропаганду экономии энергоресурсов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DAE" w:rsidRPr="00EF4533" w:rsidTr="00001FC2">
        <w:trPr>
          <w:trHeight w:val="4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060116">
            <w:pPr>
              <w:pStyle w:val="aa"/>
            </w:pPr>
            <w:r w:rsidRPr="00EF4533">
              <w:t>холодная вода (</w:t>
            </w:r>
            <w:proofErr w:type="spellStart"/>
            <w:r w:rsidRPr="00EF4533">
              <w:t>Куб</w:t>
            </w:r>
            <w:proofErr w:type="gramStart"/>
            <w:r w:rsidRPr="00EF4533">
              <w:t>.м</w:t>
            </w:r>
            <w:proofErr w:type="gramEnd"/>
            <w:r w:rsidRPr="00EF4533">
              <w:t>етры</w:t>
            </w:r>
            <w:proofErr w:type="spellEnd"/>
            <w:r w:rsidRPr="00EF4533">
              <w:t xml:space="preserve"> на 1 человека населения)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6F6834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удельной величины потребления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BA7300">
            <w:pPr>
              <w:ind w:right="35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работу и пропаганду экономии энергоресурсов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DAE" w:rsidRPr="00EF4533" w:rsidTr="00001FC2">
        <w:trPr>
          <w:trHeight w:val="4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060116">
            <w:pPr>
              <w:pStyle w:val="aa"/>
            </w:pPr>
            <w:r w:rsidRPr="00EF4533">
              <w:t>природный газ (</w:t>
            </w:r>
            <w:proofErr w:type="spellStart"/>
            <w:r w:rsidRPr="00EF4533">
              <w:t>Куб</w:t>
            </w:r>
            <w:proofErr w:type="gramStart"/>
            <w:r w:rsidRPr="00EF4533">
              <w:t>.м</w:t>
            </w:r>
            <w:proofErr w:type="gramEnd"/>
            <w:r w:rsidRPr="00EF4533">
              <w:t>етры</w:t>
            </w:r>
            <w:proofErr w:type="spellEnd"/>
            <w:r w:rsidRPr="00EF4533">
              <w:t xml:space="preserve"> на 1 человека населения)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6F6834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удельной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величины потребления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BA7300">
            <w:pPr>
              <w:ind w:right="35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разъяснительную работу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пропаганду экономии энергоресурсов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EF5" w:rsidRPr="00EF4533" w:rsidTr="00D322EA">
        <w:trPr>
          <w:trHeight w:val="41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3EF5" w:rsidRPr="00EF4533" w:rsidRDefault="009C3EF5" w:rsidP="00843C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F5" w:rsidRPr="00EF4533" w:rsidRDefault="009C3EF5" w:rsidP="00060116">
            <w:pPr>
              <w:pStyle w:val="aa"/>
              <w:jc w:val="both"/>
            </w:pPr>
            <w:r w:rsidRPr="00EF4533">
              <w:t>24.</w:t>
            </w:r>
            <w:r>
              <w:t>(1)</w:t>
            </w:r>
            <w:r w:rsidRPr="00EF4533">
              <w:t>Площадь земельных участков, предоставленных для строительства в расчете на 10 тыс. человек населения, - всего (гектары)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F5" w:rsidRPr="009C3EF5" w:rsidRDefault="009C3EF5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площади земельных участков для 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F5" w:rsidRPr="009C3EF5" w:rsidRDefault="009C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1.Провести инвентаризацию свободных земельных участков, возможных для предоставления для строительства. </w:t>
            </w:r>
          </w:p>
          <w:p w:rsidR="009C3EF5" w:rsidRPr="009C3EF5" w:rsidRDefault="009C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proofErr w:type="gramStart"/>
            <w:r w:rsidRPr="009C3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Разместить  реестр</w:t>
            </w:r>
            <w:proofErr w:type="gramEnd"/>
            <w:r w:rsidRPr="009C3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свободных земельных участков и возможных для предоставления на сайте администрации района.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3EF5" w:rsidRPr="00EF4533" w:rsidRDefault="009C3EF5" w:rsidP="00843C1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имуществом и землеустройству  администрации района (И.В. Махина)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F5" w:rsidRPr="00EF4533" w:rsidRDefault="00215DAE" w:rsidP="00C05CAC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9C3EF5" w:rsidRPr="00EF4533" w:rsidTr="00D322EA">
        <w:trPr>
          <w:trHeight w:val="4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EF5" w:rsidRPr="00EF4533" w:rsidRDefault="009C3EF5" w:rsidP="00843C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F5" w:rsidRPr="00EF4533" w:rsidRDefault="009C3EF5" w:rsidP="00060116">
            <w:pPr>
              <w:pStyle w:val="aa"/>
            </w:pPr>
            <w:r>
              <w:t xml:space="preserve">(2) </w:t>
            </w:r>
            <w:r w:rsidRPr="00EF4533">
              <w:t>в том числе</w:t>
            </w:r>
          </w:p>
          <w:p w:rsidR="009C3EF5" w:rsidRPr="00EF4533" w:rsidRDefault="009C3EF5" w:rsidP="00060116">
            <w:pPr>
              <w:pStyle w:val="aa"/>
            </w:pPr>
            <w:r w:rsidRPr="00EF4533">
      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(гектары)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F5" w:rsidRPr="009C3EF5" w:rsidRDefault="009C3EF5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площади земельных участков для жилищного  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F5" w:rsidRPr="009C3EF5" w:rsidRDefault="009C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1.Провести инвентаризацию свободных земельных участков, возможных для предоставления для строительства.</w:t>
            </w:r>
          </w:p>
          <w:p w:rsidR="009C3EF5" w:rsidRPr="009C3EF5" w:rsidRDefault="009C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proofErr w:type="gramStart"/>
            <w:r w:rsidRPr="009C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Разместить реестр</w:t>
            </w:r>
            <w:proofErr w:type="gramEnd"/>
            <w:r w:rsidRPr="009C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свободных земельных участков и возможных для предоставления на сайте администрации района.</w:t>
            </w:r>
          </w:p>
          <w:p w:rsidR="009C3EF5" w:rsidRPr="009C3EF5" w:rsidRDefault="009C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3.Подготовить письма льготным категориям граждан, стоящим в очереди на получение земельных участков с предложением предоставления свободных земельных участков. </w:t>
            </w:r>
          </w:p>
          <w:p w:rsidR="009C3EF5" w:rsidRPr="009C3EF5" w:rsidRDefault="009C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EF5" w:rsidRPr="00EF4533" w:rsidRDefault="009C3EF5" w:rsidP="00843C1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F5" w:rsidRPr="00EF4533" w:rsidRDefault="009C3EF5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1120" w:rsidRPr="00EF4533" w:rsidTr="00843C1F">
        <w:trPr>
          <w:trHeight w:val="41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81120" w:rsidRPr="00EF4533" w:rsidRDefault="00A81120" w:rsidP="00843C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0" w:rsidRPr="00F77690" w:rsidRDefault="00A81120" w:rsidP="00060116">
            <w:pPr>
              <w:pStyle w:val="aa"/>
            </w:pPr>
            <w:r w:rsidRPr="00F77690">
              <w:t>30. Доля налоговых и неналоговых доходов местного бюджета (за 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 учета субвенций</w:t>
            </w:r>
            <w:proofErr w:type="gramStart"/>
            <w:r w:rsidRPr="00F77690">
              <w:t>),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0" w:rsidRPr="00F77690" w:rsidRDefault="00F7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90">
              <w:rPr>
                <w:rFonts w:ascii="Times New Roman" w:hAnsi="Times New Roman" w:cs="Times New Roman"/>
                <w:sz w:val="24"/>
                <w:szCs w:val="24"/>
              </w:rPr>
              <w:t>Повысить значение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0" w:rsidRPr="00F77690" w:rsidRDefault="00A81120" w:rsidP="00B5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90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на заседаниях межведомственной комиссии по увеличению поступлений налоговых и неналоговых доходов и погашению недоимки в бюджет </w:t>
            </w:r>
            <w:r w:rsidR="00B54DB0" w:rsidRPr="00F7769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77690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государственные внебюджетные фонды руководителей предприятий, имеющих недоимку по налоговым и иным обязательным платежам.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81120" w:rsidRPr="00F77690" w:rsidRDefault="00A81120" w:rsidP="00060116">
            <w:pPr>
              <w:pStyle w:val="a9"/>
              <w:jc w:val="both"/>
            </w:pPr>
            <w:r w:rsidRPr="00F77690">
              <w:t xml:space="preserve">Финансовый отдел администрации района </w:t>
            </w:r>
          </w:p>
          <w:p w:rsidR="00A81120" w:rsidRPr="00F77690" w:rsidRDefault="00A81120" w:rsidP="00060116">
            <w:pPr>
              <w:pStyle w:val="a9"/>
              <w:jc w:val="both"/>
            </w:pPr>
            <w:r w:rsidRPr="00F77690">
              <w:t>(Н.Н. Моисеева)</w:t>
            </w:r>
          </w:p>
          <w:p w:rsidR="00A81120" w:rsidRPr="00F77690" w:rsidRDefault="00A81120" w:rsidP="00060116">
            <w:pPr>
              <w:pStyle w:val="a9"/>
              <w:jc w:val="both"/>
            </w:pPr>
          </w:p>
          <w:p w:rsidR="00A81120" w:rsidRPr="00F77690" w:rsidRDefault="00A81120" w:rsidP="00060116">
            <w:pPr>
              <w:pStyle w:val="a9"/>
              <w:jc w:val="both"/>
            </w:pPr>
          </w:p>
          <w:p w:rsidR="00A81120" w:rsidRPr="00F77690" w:rsidRDefault="00A81120" w:rsidP="00060116">
            <w:pPr>
              <w:pStyle w:val="a9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0" w:rsidRPr="00AE14B1" w:rsidRDefault="00EE0DED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674FE2" w:rsidRPr="00EF4533" w:rsidTr="00DC49F3">
        <w:trPr>
          <w:trHeight w:val="41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74FE2" w:rsidRPr="00EF4533" w:rsidRDefault="006472A2" w:rsidP="00843C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2" w:rsidRPr="00F77690" w:rsidRDefault="00674FE2" w:rsidP="00060116">
            <w:pPr>
              <w:pStyle w:val="aa"/>
            </w:pPr>
            <w:r w:rsidRPr="00F77690">
              <w:t xml:space="preserve">34. Расходы бюджета муниципального образования на содержание работников органов местного самоуправления в расчете на одного жителя </w:t>
            </w:r>
            <w:r w:rsidRPr="00F77690">
              <w:lastRenderedPageBreak/>
              <w:t>муниципального образования</w:t>
            </w:r>
            <w:proofErr w:type="gramStart"/>
            <w:r w:rsidRPr="00F77690">
              <w:t xml:space="preserve"> ,</w:t>
            </w:r>
            <w:proofErr w:type="gramEnd"/>
            <w:r w:rsidRPr="00F77690">
              <w:t xml:space="preserve"> (рубли)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2" w:rsidRPr="00F77690" w:rsidRDefault="00B625E1" w:rsidP="007409BA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6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 допускать роста  </w:t>
            </w:r>
            <w:r w:rsidR="007409BA" w:rsidRPr="00F776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значения </w:t>
            </w:r>
            <w:r w:rsidRPr="00F776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</w:t>
            </w:r>
            <w:r w:rsidR="007409BA" w:rsidRPr="00F776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2023 году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80" w:rsidRPr="00F77690" w:rsidRDefault="00B625E1" w:rsidP="003871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6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Осуществление </w:t>
            </w:r>
            <w:proofErr w:type="gramStart"/>
            <w:r w:rsidRPr="00F776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F776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расходованием средств </w:t>
            </w:r>
            <w:r w:rsidRPr="00F77690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на содержание работников органов местного самоуправления</w:t>
            </w:r>
            <w:r w:rsidRPr="00F776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74FE2" w:rsidRPr="00F77690" w:rsidRDefault="00674FE2" w:rsidP="0038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74FE2" w:rsidRPr="00F77690" w:rsidRDefault="00674FE2" w:rsidP="00674FE2">
            <w:pPr>
              <w:pStyle w:val="a9"/>
              <w:jc w:val="both"/>
            </w:pPr>
            <w:r w:rsidRPr="00F77690">
              <w:lastRenderedPageBreak/>
              <w:t xml:space="preserve">Финансовый отдел администрации района </w:t>
            </w:r>
          </w:p>
          <w:p w:rsidR="00674FE2" w:rsidRPr="00F77690" w:rsidRDefault="00674FE2" w:rsidP="00674FE2">
            <w:pPr>
              <w:pStyle w:val="a9"/>
              <w:jc w:val="both"/>
            </w:pPr>
            <w:r w:rsidRPr="00F77690">
              <w:t>(Н.Н. Моисеева)</w:t>
            </w:r>
          </w:p>
          <w:p w:rsidR="00674FE2" w:rsidRPr="00F77690" w:rsidRDefault="00674FE2" w:rsidP="00843C1F">
            <w:pPr>
              <w:widowControl w:val="0"/>
              <w:snapToGrid w:val="0"/>
              <w:spacing w:line="240" w:lineRule="auto"/>
              <w:ind w:left="-111" w:right="-105" w:firstLine="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2" w:rsidRPr="00AE14B1" w:rsidRDefault="00EE0DED" w:rsidP="00843C1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7C6857" w:rsidRPr="00EF4533" w:rsidTr="00114805">
        <w:trPr>
          <w:trHeight w:val="41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7C6857" w:rsidRPr="00EF4533" w:rsidRDefault="007C6857" w:rsidP="007C68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7" w:rsidRPr="00456DAE" w:rsidRDefault="007C6857" w:rsidP="007C6857">
            <w:pPr>
              <w:pStyle w:val="aa"/>
            </w:pPr>
            <w:r w:rsidRPr="00456DAE">
              <w:t xml:space="preserve">5. Доля прибыльных сельскохозяйственных </w:t>
            </w:r>
            <w:proofErr w:type="gramStart"/>
            <w:r w:rsidRPr="00456DAE">
              <w:t>организаций</w:t>
            </w:r>
            <w:proofErr w:type="gramEnd"/>
            <w:r w:rsidRPr="00456DAE">
              <w:t xml:space="preserve"> в общем их числе,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7" w:rsidRPr="00456DAE" w:rsidRDefault="007C6857" w:rsidP="007C6857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6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значение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7" w:rsidRPr="00456DAE" w:rsidRDefault="00F77690" w:rsidP="007C6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затрат на производство продукции путем внедрения новых технологий и повышение цен реализации  произведенной продукции убыточными предприятиями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C6857" w:rsidRPr="00456DAE" w:rsidRDefault="007C6857" w:rsidP="007C6857">
            <w:pPr>
              <w:pStyle w:val="a9"/>
              <w:jc w:val="both"/>
            </w:pPr>
            <w:r w:rsidRPr="00456DAE">
              <w:t>Отдел сельского хозяйства и продовольствия администрации района</w:t>
            </w:r>
          </w:p>
          <w:p w:rsidR="007C6857" w:rsidRPr="00456DAE" w:rsidRDefault="007C6857" w:rsidP="007C6857">
            <w:pPr>
              <w:pStyle w:val="a9"/>
              <w:jc w:val="both"/>
            </w:pPr>
            <w:r w:rsidRPr="00456DAE">
              <w:t xml:space="preserve"> (Н.В. Козлова)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7" w:rsidRPr="00456DAE" w:rsidRDefault="00F77690" w:rsidP="007C6857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</w:tr>
      <w:tr w:rsidR="00456DAE" w:rsidRPr="00EF4533" w:rsidTr="00114805">
        <w:trPr>
          <w:trHeight w:val="1104"/>
        </w:trPr>
        <w:tc>
          <w:tcPr>
            <w:tcW w:w="5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6472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6472A2">
            <w:pPr>
              <w:pStyle w:val="aa"/>
            </w:pPr>
            <w:r w:rsidRPr="00EF4533">
              <w:t>8.Среднемесячная номинальная начисленная заработная плата работников,</w:t>
            </w:r>
          </w:p>
          <w:p w:rsidR="00456DAE" w:rsidRPr="00EF4533" w:rsidRDefault="00456DAE" w:rsidP="00774786">
            <w:pPr>
              <w:pStyle w:val="aa"/>
            </w:pPr>
            <w:r w:rsidRPr="00EF4533">
              <w:t xml:space="preserve"> (рубли):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DAE" w:rsidRPr="00EF4533" w:rsidRDefault="00456DAE" w:rsidP="006472A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DAE" w:rsidRPr="00EF4533" w:rsidRDefault="00456DAE" w:rsidP="00647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10394A">
            <w:pPr>
              <w:pStyle w:val="a9"/>
              <w:jc w:val="both"/>
            </w:pPr>
            <w:r w:rsidRPr="00EF4533">
              <w:t>МКУ «Централизованная бухгалтерия Первомайского района Тамбовской области»</w:t>
            </w:r>
          </w:p>
          <w:p w:rsidR="00456DAE" w:rsidRPr="00EF4533" w:rsidRDefault="00456DAE" w:rsidP="0010394A">
            <w:pPr>
              <w:pStyle w:val="a9"/>
              <w:jc w:val="both"/>
            </w:pPr>
            <w:r w:rsidRPr="00EF4533">
              <w:t xml:space="preserve"> (О.В. Ртищева)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AE" w:rsidRPr="00EF4533" w:rsidRDefault="00EE0DED" w:rsidP="006472A2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456DAE" w:rsidRPr="00EF4533" w:rsidTr="00114805">
        <w:trPr>
          <w:trHeight w:val="4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84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88443A">
            <w:pPr>
              <w:pStyle w:val="aa"/>
            </w:pPr>
            <w:r w:rsidRPr="00EF4533">
              <w:t>муниципальных дошкольных образовательных учреждений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Default="00456DAE" w:rsidP="00456DA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Обеспечить выполнение контрольных значений уровня заработной платы педагогических работников дошкольных организаций в целом за 2023 год, не допуская превышения доведенных целевых показателей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Default="00456DAE" w:rsidP="00884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Реализовать в полном объёме комплекс стимулирующих мер, охватывающий молодых специалистов и педагогических работников, занимающих должность «воспитатель», «старший воспитатель».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8443A">
            <w:pPr>
              <w:pStyle w:val="a9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8443A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DAE" w:rsidRPr="00EF4533" w:rsidTr="00114805">
        <w:trPr>
          <w:trHeight w:val="4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84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88443A">
            <w:pPr>
              <w:pStyle w:val="aa"/>
            </w:pPr>
            <w:r w:rsidRPr="00EF4533">
              <w:t>учителей муниципальных общеобразовательных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Default="00456DAE" w:rsidP="0088443A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Обеспечить выполнение контрольных значений уровня заработной платы учителей общеобразовател</w:t>
            </w: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lastRenderedPageBreak/>
              <w:t>ьных организаций в целом за 2023 год, не допуская превышения доведенных целевых показателей.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Default="00456DAE" w:rsidP="00884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Реализовать в полном объёме комплекс стимулирующих мер, охватывающий молодых специалистов и педагогических работников.</w:t>
            </w:r>
          </w:p>
          <w:p w:rsidR="00456DAE" w:rsidRDefault="00456DAE" w:rsidP="00884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Обеспечить привлечение внебюджетных средств от платной образовательной деятельности на оплату труда учителей  в соответствии с параметрами, согласованными с министерством </w:t>
            </w: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lastRenderedPageBreak/>
              <w:t>образования и науки области.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8443A">
            <w:pPr>
              <w:pStyle w:val="a9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8443A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DAE" w:rsidRPr="00EF4533" w:rsidTr="00AE1214">
        <w:trPr>
          <w:trHeight w:val="4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84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88443A">
            <w:pPr>
              <w:pStyle w:val="aa"/>
            </w:pPr>
            <w:r w:rsidRPr="00EF4533">
              <w:t>муниципальных учреждений культуры и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Default="00456DAE" w:rsidP="0088443A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Обеспечить выполнение контрольных значений уровня заработной платы работников муниципальных учреждений культуры и искусства,  </w:t>
            </w: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не допуская превышения доведенных целевых показателей.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Default="00456DAE" w:rsidP="00884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Реализовать в полном объёме комплекс стимулирующих мер для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учреждений культуры и искусства.</w:t>
            </w:r>
          </w:p>
          <w:p w:rsidR="00456DAE" w:rsidRDefault="00456DAE" w:rsidP="00884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Обеспечить привлечение внебюджетных средств от приносящей доход деятельности для увеличения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оплаты труда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муниципальных учреждений 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искусства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AE" w:rsidRPr="00EF4533" w:rsidRDefault="00456DAE" w:rsidP="0088443A">
            <w:pPr>
              <w:pStyle w:val="a9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E" w:rsidRPr="00EF4533" w:rsidRDefault="00456DAE" w:rsidP="0088443A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2FB2" w:rsidRPr="00EF4533" w:rsidRDefault="005B2FB2" w:rsidP="005B2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315" w:rsidRPr="00EF4533" w:rsidRDefault="005B2FB2" w:rsidP="00AE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533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321315" w:rsidRPr="00EF4533" w:rsidSect="00521363">
      <w:pgSz w:w="16838" w:h="11906" w:orient="landscape"/>
      <w:pgMar w:top="1418" w:right="25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0316"/>
    <w:multiLevelType w:val="multilevel"/>
    <w:tmpl w:val="1A4E6A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63"/>
    <w:rsid w:val="00036085"/>
    <w:rsid w:val="0005328E"/>
    <w:rsid w:val="00055951"/>
    <w:rsid w:val="000669E4"/>
    <w:rsid w:val="00074F48"/>
    <w:rsid w:val="00090475"/>
    <w:rsid w:val="000938A4"/>
    <w:rsid w:val="000967D5"/>
    <w:rsid w:val="000D3B40"/>
    <w:rsid w:val="000E09C6"/>
    <w:rsid w:val="000F6E46"/>
    <w:rsid w:val="000F7DD4"/>
    <w:rsid w:val="00114805"/>
    <w:rsid w:val="00123AF0"/>
    <w:rsid w:val="00134ABF"/>
    <w:rsid w:val="0015271A"/>
    <w:rsid w:val="00154D07"/>
    <w:rsid w:val="001700F8"/>
    <w:rsid w:val="001B75F1"/>
    <w:rsid w:val="001C29DC"/>
    <w:rsid w:val="001C3EF4"/>
    <w:rsid w:val="001C64A8"/>
    <w:rsid w:val="001C6836"/>
    <w:rsid w:val="001D6D65"/>
    <w:rsid w:val="00215DAE"/>
    <w:rsid w:val="002206D2"/>
    <w:rsid w:val="00227D6E"/>
    <w:rsid w:val="002376DF"/>
    <w:rsid w:val="00260A7E"/>
    <w:rsid w:val="00292C1D"/>
    <w:rsid w:val="002A168B"/>
    <w:rsid w:val="002C7405"/>
    <w:rsid w:val="00303AF6"/>
    <w:rsid w:val="00321315"/>
    <w:rsid w:val="00341564"/>
    <w:rsid w:val="00346F0F"/>
    <w:rsid w:val="003721D2"/>
    <w:rsid w:val="0037640F"/>
    <w:rsid w:val="00382277"/>
    <w:rsid w:val="00387180"/>
    <w:rsid w:val="003933F6"/>
    <w:rsid w:val="00395FD1"/>
    <w:rsid w:val="003A51EC"/>
    <w:rsid w:val="003B0B91"/>
    <w:rsid w:val="003C2E79"/>
    <w:rsid w:val="003C7384"/>
    <w:rsid w:val="003E1D0F"/>
    <w:rsid w:val="00416290"/>
    <w:rsid w:val="00441392"/>
    <w:rsid w:val="004437C3"/>
    <w:rsid w:val="00446BEC"/>
    <w:rsid w:val="00456DAE"/>
    <w:rsid w:val="0047104E"/>
    <w:rsid w:val="00484180"/>
    <w:rsid w:val="004A108C"/>
    <w:rsid w:val="004A2721"/>
    <w:rsid w:val="004A6481"/>
    <w:rsid w:val="004A7767"/>
    <w:rsid w:val="004B1F64"/>
    <w:rsid w:val="004C528C"/>
    <w:rsid w:val="004C7A13"/>
    <w:rsid w:val="004D4E0D"/>
    <w:rsid w:val="00510143"/>
    <w:rsid w:val="00521363"/>
    <w:rsid w:val="005364D6"/>
    <w:rsid w:val="00557DE3"/>
    <w:rsid w:val="00595E2B"/>
    <w:rsid w:val="0059634D"/>
    <w:rsid w:val="005B06F0"/>
    <w:rsid w:val="005B29DB"/>
    <w:rsid w:val="005B2FB2"/>
    <w:rsid w:val="005E01B9"/>
    <w:rsid w:val="005E0254"/>
    <w:rsid w:val="005E14E7"/>
    <w:rsid w:val="00603204"/>
    <w:rsid w:val="006320BA"/>
    <w:rsid w:val="006411D1"/>
    <w:rsid w:val="006472A2"/>
    <w:rsid w:val="00674FE2"/>
    <w:rsid w:val="00677904"/>
    <w:rsid w:val="006D0F46"/>
    <w:rsid w:val="006F1200"/>
    <w:rsid w:val="006F4A28"/>
    <w:rsid w:val="006F6834"/>
    <w:rsid w:val="00714DEF"/>
    <w:rsid w:val="0072277B"/>
    <w:rsid w:val="007409BA"/>
    <w:rsid w:val="00746F15"/>
    <w:rsid w:val="00755E81"/>
    <w:rsid w:val="00774147"/>
    <w:rsid w:val="00790AE2"/>
    <w:rsid w:val="00794BDC"/>
    <w:rsid w:val="007B3663"/>
    <w:rsid w:val="007B387F"/>
    <w:rsid w:val="007C19FA"/>
    <w:rsid w:val="007C6857"/>
    <w:rsid w:val="007D2922"/>
    <w:rsid w:val="007F10B4"/>
    <w:rsid w:val="00802BD3"/>
    <w:rsid w:val="00827117"/>
    <w:rsid w:val="00843C1F"/>
    <w:rsid w:val="0086042E"/>
    <w:rsid w:val="008607D7"/>
    <w:rsid w:val="0087177A"/>
    <w:rsid w:val="0088443A"/>
    <w:rsid w:val="008B2445"/>
    <w:rsid w:val="008B6E91"/>
    <w:rsid w:val="008C47B2"/>
    <w:rsid w:val="009127A6"/>
    <w:rsid w:val="009135FD"/>
    <w:rsid w:val="00913763"/>
    <w:rsid w:val="009309F1"/>
    <w:rsid w:val="00931F6B"/>
    <w:rsid w:val="00961A36"/>
    <w:rsid w:val="00963B23"/>
    <w:rsid w:val="00966192"/>
    <w:rsid w:val="0098684A"/>
    <w:rsid w:val="009B3D9B"/>
    <w:rsid w:val="009C3C27"/>
    <w:rsid w:val="009C3EF5"/>
    <w:rsid w:val="009C7255"/>
    <w:rsid w:val="009D50D6"/>
    <w:rsid w:val="009E3F17"/>
    <w:rsid w:val="009E5CD9"/>
    <w:rsid w:val="009F5443"/>
    <w:rsid w:val="00A06574"/>
    <w:rsid w:val="00A13707"/>
    <w:rsid w:val="00A61DA7"/>
    <w:rsid w:val="00A6445E"/>
    <w:rsid w:val="00A81120"/>
    <w:rsid w:val="00AA6C54"/>
    <w:rsid w:val="00AE14B1"/>
    <w:rsid w:val="00AE26B3"/>
    <w:rsid w:val="00B058D1"/>
    <w:rsid w:val="00B54DB0"/>
    <w:rsid w:val="00B6206D"/>
    <w:rsid w:val="00B625E1"/>
    <w:rsid w:val="00B67C1E"/>
    <w:rsid w:val="00B71085"/>
    <w:rsid w:val="00B73D2A"/>
    <w:rsid w:val="00B93AE2"/>
    <w:rsid w:val="00BA7300"/>
    <w:rsid w:val="00BB7370"/>
    <w:rsid w:val="00BD64E1"/>
    <w:rsid w:val="00BF30F6"/>
    <w:rsid w:val="00C05CAC"/>
    <w:rsid w:val="00C142B9"/>
    <w:rsid w:val="00C143EB"/>
    <w:rsid w:val="00C15054"/>
    <w:rsid w:val="00C82B64"/>
    <w:rsid w:val="00C86DDC"/>
    <w:rsid w:val="00CC5ED7"/>
    <w:rsid w:val="00CE7A8E"/>
    <w:rsid w:val="00D16D26"/>
    <w:rsid w:val="00D17EB7"/>
    <w:rsid w:val="00DB06DF"/>
    <w:rsid w:val="00DC49F3"/>
    <w:rsid w:val="00DD2C5A"/>
    <w:rsid w:val="00DE7577"/>
    <w:rsid w:val="00E056EE"/>
    <w:rsid w:val="00E06647"/>
    <w:rsid w:val="00E112C9"/>
    <w:rsid w:val="00E26059"/>
    <w:rsid w:val="00E273ED"/>
    <w:rsid w:val="00E35E33"/>
    <w:rsid w:val="00E41C9B"/>
    <w:rsid w:val="00E42EBE"/>
    <w:rsid w:val="00E556DA"/>
    <w:rsid w:val="00E6015B"/>
    <w:rsid w:val="00E64F87"/>
    <w:rsid w:val="00EA7218"/>
    <w:rsid w:val="00EE0DED"/>
    <w:rsid w:val="00EF318D"/>
    <w:rsid w:val="00EF4533"/>
    <w:rsid w:val="00F020F7"/>
    <w:rsid w:val="00F112EF"/>
    <w:rsid w:val="00F34D60"/>
    <w:rsid w:val="00F56AA3"/>
    <w:rsid w:val="00F60EBE"/>
    <w:rsid w:val="00F63AAC"/>
    <w:rsid w:val="00F66972"/>
    <w:rsid w:val="00F77690"/>
    <w:rsid w:val="00F87A13"/>
    <w:rsid w:val="00F9340C"/>
    <w:rsid w:val="00F97FC7"/>
    <w:rsid w:val="00FC3459"/>
    <w:rsid w:val="00FC3DCB"/>
    <w:rsid w:val="00FC55C4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9137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21315"/>
    <w:pPr>
      <w:spacing w:after="12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6">
    <w:name w:val="Знак"/>
    <w:basedOn w:val="a"/>
    <w:rsid w:val="00346F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5B06F0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5B0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5B2FB2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a">
    <w:name w:val="Прижатый влево"/>
    <w:basedOn w:val="a"/>
    <w:rsid w:val="005B2F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F66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9137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21315"/>
    <w:pPr>
      <w:spacing w:after="12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6">
    <w:name w:val="Знак"/>
    <w:basedOn w:val="a"/>
    <w:rsid w:val="00346F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5B06F0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5B0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5B2FB2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a">
    <w:name w:val="Прижатый влево"/>
    <w:basedOn w:val="a"/>
    <w:rsid w:val="005B2F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F66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0FBF-A4B8-4488-9702-48575997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2023-11-24T13:07:00Z</cp:lastPrinted>
  <dcterms:created xsi:type="dcterms:W3CDTF">2023-11-27T09:52:00Z</dcterms:created>
  <dcterms:modified xsi:type="dcterms:W3CDTF">2023-11-27T09:52:00Z</dcterms:modified>
</cp:coreProperties>
</file>