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05" w:rsidRDefault="00616105" w:rsidP="00AF2AC6">
      <w:pPr>
        <w:shd w:val="clear" w:color="auto" w:fill="FFFFFF"/>
        <w:spacing w:line="322" w:lineRule="exact"/>
        <w:ind w:left="4742" w:firstLine="12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A7CA4">
        <w:rPr>
          <w:sz w:val="28"/>
          <w:szCs w:val="28"/>
        </w:rPr>
        <w:t xml:space="preserve">       </w:t>
      </w:r>
    </w:p>
    <w:p w:rsidR="00616105" w:rsidRDefault="00616105" w:rsidP="00616105">
      <w:pPr>
        <w:shd w:val="clear" w:color="auto" w:fill="FFFFFF"/>
        <w:tabs>
          <w:tab w:val="left" w:pos="9336"/>
          <w:tab w:val="left" w:pos="10646"/>
          <w:tab w:val="left" w:pos="12706"/>
        </w:tabs>
        <w:spacing w:line="240" w:lineRule="exact"/>
        <w:ind w:left="7536" w:firstLine="2174"/>
        <w:rPr>
          <w:sz w:val="28"/>
          <w:szCs w:val="28"/>
        </w:rPr>
      </w:pPr>
    </w:p>
    <w:p w:rsidR="00616105" w:rsidRDefault="00AF2AC6" w:rsidP="00616105">
      <w:pPr>
        <w:shd w:val="clear" w:color="auto" w:fill="FFFFFF"/>
        <w:tabs>
          <w:tab w:val="left" w:pos="9336"/>
          <w:tab w:val="left" w:pos="10646"/>
          <w:tab w:val="left" w:pos="12706"/>
        </w:tabs>
        <w:spacing w:line="240" w:lineRule="exact"/>
        <w:ind w:left="7536" w:firstLine="2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6105">
        <w:rPr>
          <w:sz w:val="28"/>
          <w:szCs w:val="28"/>
        </w:rPr>
        <w:t>ПРИЛОЖЕНИЕ  №1</w:t>
      </w:r>
    </w:p>
    <w:p w:rsidR="00AF2AC6" w:rsidRDefault="00616105" w:rsidP="00790434">
      <w:pPr>
        <w:shd w:val="clear" w:color="auto" w:fill="FFFFFF"/>
        <w:ind w:left="9072" w:right="196" w:firstLine="163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pacing w:val="-10"/>
          <w:sz w:val="28"/>
          <w:szCs w:val="28"/>
        </w:rPr>
        <w:t xml:space="preserve">к   муниципальной  программе  Первомайского     </w:t>
      </w:r>
      <w:r w:rsidR="00AF2AC6">
        <w:rPr>
          <w:spacing w:val="-10"/>
          <w:sz w:val="28"/>
          <w:szCs w:val="28"/>
        </w:rPr>
        <w:t xml:space="preserve">муниципального   округа   </w:t>
      </w:r>
      <w:r>
        <w:rPr>
          <w:spacing w:val="-2"/>
          <w:sz w:val="28"/>
          <w:szCs w:val="28"/>
        </w:rPr>
        <w:t>Тамбовской</w:t>
      </w:r>
      <w:r>
        <w:rPr>
          <w:rFonts w:ascii="Arial" w:hAnsi="Arial" w:cs="Arial"/>
          <w:sz w:val="28"/>
          <w:szCs w:val="28"/>
        </w:rPr>
        <w:tab/>
      </w:r>
      <w:r w:rsidR="00AF2AC6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области</w:t>
      </w:r>
      <w:r w:rsidR="00AF2AC6"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Обеспечение</w:t>
      </w:r>
      <w:r>
        <w:rPr>
          <w:rFonts w:ascii="Arial" w:hAnsi="Arial" w:cs="Arial"/>
          <w:sz w:val="28"/>
          <w:szCs w:val="28"/>
        </w:rPr>
        <w:tab/>
      </w:r>
      <w:r w:rsidR="00AF2AC6">
        <w:rPr>
          <w:rFonts w:ascii="Arial" w:hAnsi="Arial" w:cs="Arial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безопасности</w:t>
      </w:r>
      <w:r w:rsidR="00AF2AC6">
        <w:rPr>
          <w:spacing w:val="-2"/>
          <w:sz w:val="28"/>
          <w:szCs w:val="28"/>
        </w:rPr>
        <w:t xml:space="preserve"> </w:t>
      </w:r>
      <w:r w:rsidR="00790434">
        <w:rPr>
          <w:spacing w:val="-2"/>
          <w:sz w:val="28"/>
          <w:szCs w:val="28"/>
        </w:rPr>
        <w:t xml:space="preserve"> </w:t>
      </w:r>
      <w:r w:rsidR="00AF2AC6">
        <w:rPr>
          <w:sz w:val="28"/>
          <w:szCs w:val="28"/>
        </w:rPr>
        <w:t>населения Первомайского муниципального округа</w:t>
      </w:r>
      <w:r w:rsidR="00790434">
        <w:rPr>
          <w:sz w:val="28"/>
          <w:szCs w:val="28"/>
        </w:rPr>
        <w:t xml:space="preserve"> Тамбовской области и противодействие преступности</w:t>
      </w:r>
      <w:r w:rsidR="00AF2AC6">
        <w:rPr>
          <w:sz w:val="28"/>
          <w:szCs w:val="28"/>
        </w:rPr>
        <w:t>»</w:t>
      </w:r>
    </w:p>
    <w:p w:rsidR="00616105" w:rsidRDefault="00616105" w:rsidP="00AF2AC6">
      <w:pPr>
        <w:shd w:val="clear" w:color="auto" w:fill="FFFFFF"/>
        <w:spacing w:line="240" w:lineRule="exact"/>
        <w:ind w:left="7536"/>
        <w:jc w:val="both"/>
        <w:rPr>
          <w:sz w:val="28"/>
          <w:szCs w:val="28"/>
        </w:rPr>
      </w:pPr>
    </w:p>
    <w:p w:rsidR="00AF2AC6" w:rsidRDefault="00AF2AC6" w:rsidP="00616105">
      <w:pPr>
        <w:shd w:val="clear" w:color="auto" w:fill="FFFFFF"/>
        <w:spacing w:line="240" w:lineRule="exact"/>
        <w:ind w:left="7536"/>
        <w:jc w:val="both"/>
        <w:rPr>
          <w:sz w:val="28"/>
          <w:szCs w:val="28"/>
        </w:rPr>
      </w:pPr>
    </w:p>
    <w:p w:rsidR="00616105" w:rsidRPr="00627B6D" w:rsidRDefault="00616105" w:rsidP="00616105">
      <w:pPr>
        <w:shd w:val="clear" w:color="auto" w:fill="FFFFFF"/>
        <w:spacing w:line="240" w:lineRule="exact"/>
        <w:ind w:left="6946"/>
        <w:rPr>
          <w:b/>
        </w:rPr>
      </w:pPr>
      <w:r w:rsidRPr="00627B6D">
        <w:rPr>
          <w:b/>
          <w:bCs/>
          <w:sz w:val="28"/>
          <w:szCs w:val="28"/>
        </w:rPr>
        <w:t>П</w:t>
      </w:r>
      <w:r w:rsidR="00627B6D" w:rsidRPr="00627B6D">
        <w:rPr>
          <w:b/>
          <w:bCs/>
          <w:sz w:val="28"/>
          <w:szCs w:val="28"/>
        </w:rPr>
        <w:t>еречень</w:t>
      </w:r>
    </w:p>
    <w:p w:rsidR="00616105" w:rsidRPr="00627B6D" w:rsidRDefault="00616105" w:rsidP="00616105">
      <w:pPr>
        <w:shd w:val="clear" w:color="auto" w:fill="FFFFFF"/>
        <w:spacing w:line="322" w:lineRule="exact"/>
        <w:ind w:left="24"/>
        <w:jc w:val="center"/>
        <w:rPr>
          <w:b/>
        </w:rPr>
      </w:pPr>
      <w:r w:rsidRPr="00627B6D">
        <w:rPr>
          <w:b/>
          <w:bCs/>
          <w:spacing w:val="-1"/>
          <w:sz w:val="28"/>
          <w:szCs w:val="28"/>
        </w:rPr>
        <w:t xml:space="preserve">показателей (индикаторов) муниципальной программы Первомайского </w:t>
      </w:r>
      <w:r w:rsidR="00AF2AC6">
        <w:rPr>
          <w:b/>
          <w:bCs/>
          <w:spacing w:val="-1"/>
          <w:sz w:val="28"/>
          <w:szCs w:val="28"/>
        </w:rPr>
        <w:t>муниципального округа</w:t>
      </w:r>
    </w:p>
    <w:p w:rsidR="00616105" w:rsidRPr="00627B6D" w:rsidRDefault="00616105" w:rsidP="00616105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  <w:r w:rsidRPr="00627B6D">
        <w:rPr>
          <w:b/>
          <w:bCs/>
          <w:sz w:val="28"/>
          <w:szCs w:val="28"/>
        </w:rPr>
        <w:t>Тамбовской области «Обеспечение безопасности населения</w:t>
      </w:r>
      <w:r w:rsidRPr="00627B6D">
        <w:rPr>
          <w:b/>
        </w:rPr>
        <w:t xml:space="preserve"> </w:t>
      </w:r>
      <w:r w:rsidRPr="00627B6D">
        <w:rPr>
          <w:b/>
          <w:bCs/>
          <w:sz w:val="28"/>
          <w:szCs w:val="28"/>
        </w:rPr>
        <w:t xml:space="preserve">Первомайского </w:t>
      </w:r>
      <w:r w:rsidR="00AF2AC6">
        <w:rPr>
          <w:b/>
          <w:bCs/>
          <w:sz w:val="28"/>
          <w:szCs w:val="28"/>
        </w:rPr>
        <w:t>муниципального округа</w:t>
      </w:r>
      <w:r w:rsidRPr="00627B6D">
        <w:rPr>
          <w:b/>
          <w:bCs/>
          <w:sz w:val="28"/>
          <w:szCs w:val="28"/>
        </w:rPr>
        <w:t xml:space="preserve"> Тамбовской области</w:t>
      </w:r>
      <w:r w:rsidRPr="00627B6D">
        <w:rPr>
          <w:b/>
          <w:bCs/>
          <w:spacing w:val="-1"/>
          <w:sz w:val="28"/>
          <w:szCs w:val="28"/>
        </w:rPr>
        <w:t xml:space="preserve"> и противодействие преступности»,</w:t>
      </w:r>
      <w:r w:rsidRPr="00627B6D">
        <w:rPr>
          <w:b/>
        </w:rPr>
        <w:t xml:space="preserve">  </w:t>
      </w:r>
      <w:r w:rsidRPr="00627B6D">
        <w:rPr>
          <w:b/>
          <w:bCs/>
          <w:sz w:val="28"/>
          <w:szCs w:val="28"/>
        </w:rPr>
        <w:t>подпрограмм муниципальной программы и их значения</w:t>
      </w:r>
    </w:p>
    <w:p w:rsidR="00616105" w:rsidRPr="00627B6D" w:rsidRDefault="00616105" w:rsidP="00616105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</w:p>
    <w:p w:rsidR="00627B6D" w:rsidRPr="00BF34A3" w:rsidRDefault="00627B6D" w:rsidP="00627B6D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</w:p>
    <w:tbl>
      <w:tblPr>
        <w:tblStyle w:val="a3"/>
        <w:tblW w:w="15299" w:type="dxa"/>
        <w:tblLayout w:type="fixed"/>
        <w:tblLook w:val="04A0" w:firstRow="1" w:lastRow="0" w:firstColumn="1" w:lastColumn="0" w:noHBand="0" w:noVBand="1"/>
      </w:tblPr>
      <w:tblGrid>
        <w:gridCol w:w="672"/>
        <w:gridCol w:w="2404"/>
        <w:gridCol w:w="1701"/>
        <w:gridCol w:w="1285"/>
        <w:gridCol w:w="1417"/>
        <w:gridCol w:w="709"/>
        <w:gridCol w:w="567"/>
        <w:gridCol w:w="425"/>
        <w:gridCol w:w="993"/>
        <w:gridCol w:w="141"/>
        <w:gridCol w:w="993"/>
        <w:gridCol w:w="141"/>
        <w:gridCol w:w="993"/>
        <w:gridCol w:w="283"/>
        <w:gridCol w:w="709"/>
        <w:gridCol w:w="567"/>
        <w:gridCol w:w="425"/>
        <w:gridCol w:w="874"/>
      </w:tblGrid>
      <w:tr w:rsidR="00627B6D" w:rsidTr="00B65B44">
        <w:tc>
          <w:tcPr>
            <w:tcW w:w="672" w:type="dxa"/>
            <w:vMerge w:val="restart"/>
          </w:tcPr>
          <w:p w:rsidR="00627B6D" w:rsidRDefault="00627B6D" w:rsidP="006A023F">
            <w:pPr>
              <w:shd w:val="clear" w:color="auto" w:fill="FFFFFF"/>
              <w:ind w:left="5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№</w:t>
            </w:r>
          </w:p>
          <w:p w:rsidR="00627B6D" w:rsidRDefault="00627B6D" w:rsidP="006A023F">
            <w:pPr>
              <w:shd w:val="clear" w:color="auto" w:fill="FFFFFF"/>
              <w:ind w:left="5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2404" w:type="dxa"/>
            <w:vMerge w:val="restart"/>
          </w:tcPr>
          <w:p w:rsidR="00627B6D" w:rsidRDefault="00627B6D" w:rsidP="006A023F">
            <w:pPr>
              <w:shd w:val="clear" w:color="auto" w:fill="FFFFFF"/>
              <w:spacing w:line="274" w:lineRule="exact"/>
              <w:ind w:left="206"/>
              <w:jc w:val="center"/>
            </w:pPr>
            <w:r>
              <w:rPr>
                <w:sz w:val="24"/>
                <w:szCs w:val="24"/>
              </w:rPr>
              <w:t>Показатель</w:t>
            </w:r>
          </w:p>
          <w:p w:rsidR="00627B6D" w:rsidRDefault="00627B6D" w:rsidP="006A023F">
            <w:pPr>
              <w:shd w:val="clear" w:color="auto" w:fill="FFFFFF"/>
              <w:spacing w:line="274" w:lineRule="exact"/>
              <w:ind w:left="206"/>
              <w:jc w:val="center"/>
            </w:pPr>
            <w:r>
              <w:rPr>
                <w:sz w:val="24"/>
                <w:szCs w:val="24"/>
              </w:rPr>
              <w:t>(индикатор)</w:t>
            </w:r>
          </w:p>
          <w:p w:rsidR="00627B6D" w:rsidRDefault="00627B6D" w:rsidP="006A023F">
            <w:pPr>
              <w:shd w:val="clear" w:color="auto" w:fill="FFFFFF"/>
              <w:spacing w:line="274" w:lineRule="exact"/>
              <w:ind w:left="206"/>
              <w:jc w:val="center"/>
            </w:pPr>
            <w:r>
              <w:rPr>
                <w:spacing w:val="-2"/>
                <w:sz w:val="24"/>
                <w:szCs w:val="24"/>
              </w:rPr>
              <w:t>(наименование)</w:t>
            </w:r>
          </w:p>
          <w:p w:rsidR="00627B6D" w:rsidRDefault="00627B6D" w:rsidP="006A023F">
            <w:pPr>
              <w:shd w:val="clear" w:color="auto" w:fill="FFFFFF"/>
              <w:spacing w:line="274" w:lineRule="exact"/>
              <w:ind w:left="206" w:right="202" w:firstLine="158"/>
              <w:jc w:val="center"/>
            </w:pPr>
            <w:r>
              <w:rPr>
                <w:sz w:val="24"/>
                <w:szCs w:val="24"/>
              </w:rPr>
              <w:t xml:space="preserve">программы, </w:t>
            </w:r>
            <w:r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</w:tcPr>
          <w:p w:rsidR="00627B6D" w:rsidRDefault="00627B6D" w:rsidP="006A023F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0522" w:type="dxa"/>
            <w:gridSpan w:val="15"/>
          </w:tcPr>
          <w:p w:rsidR="00627B6D" w:rsidRDefault="00627B6D" w:rsidP="006A023F">
            <w:pPr>
              <w:jc w:val="center"/>
            </w:pPr>
            <w:r>
              <w:rPr>
                <w:spacing w:val="-2"/>
                <w:sz w:val="24"/>
                <w:szCs w:val="24"/>
              </w:rPr>
              <w:t>Целевые показатели и индикаторы</w:t>
            </w:r>
          </w:p>
        </w:tc>
      </w:tr>
      <w:tr w:rsidR="00627B6D" w:rsidTr="00B65B44">
        <w:tc>
          <w:tcPr>
            <w:tcW w:w="672" w:type="dxa"/>
            <w:vMerge/>
          </w:tcPr>
          <w:p w:rsidR="00627B6D" w:rsidRDefault="00627B6D" w:rsidP="006A023F"/>
        </w:tc>
        <w:tc>
          <w:tcPr>
            <w:tcW w:w="2404" w:type="dxa"/>
            <w:vMerge/>
          </w:tcPr>
          <w:p w:rsidR="00627B6D" w:rsidRDefault="00627B6D" w:rsidP="006A023F"/>
        </w:tc>
        <w:tc>
          <w:tcPr>
            <w:tcW w:w="1701" w:type="dxa"/>
            <w:vMerge/>
          </w:tcPr>
          <w:p w:rsidR="00627B6D" w:rsidRDefault="00627B6D" w:rsidP="006A023F"/>
        </w:tc>
        <w:tc>
          <w:tcPr>
            <w:tcW w:w="10522" w:type="dxa"/>
            <w:gridSpan w:val="15"/>
          </w:tcPr>
          <w:p w:rsidR="00627B6D" w:rsidRDefault="00627B6D" w:rsidP="006A023F">
            <w:pPr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1A6BEE" w:rsidTr="001A6BEE">
        <w:tc>
          <w:tcPr>
            <w:tcW w:w="672" w:type="dxa"/>
            <w:vMerge/>
          </w:tcPr>
          <w:p w:rsidR="00AF2AC6" w:rsidRDefault="00AF2AC6" w:rsidP="006A023F"/>
        </w:tc>
        <w:tc>
          <w:tcPr>
            <w:tcW w:w="2404" w:type="dxa"/>
            <w:vMerge/>
          </w:tcPr>
          <w:p w:rsidR="00AF2AC6" w:rsidRDefault="00AF2AC6" w:rsidP="006A023F"/>
        </w:tc>
        <w:tc>
          <w:tcPr>
            <w:tcW w:w="1701" w:type="dxa"/>
            <w:vMerge/>
          </w:tcPr>
          <w:p w:rsidR="00AF2AC6" w:rsidRDefault="00AF2AC6" w:rsidP="006A023F"/>
        </w:tc>
        <w:tc>
          <w:tcPr>
            <w:tcW w:w="1285" w:type="dxa"/>
          </w:tcPr>
          <w:p w:rsidR="00AF2AC6" w:rsidRPr="00315DD2" w:rsidRDefault="00AF2AC6" w:rsidP="00AF2AC6">
            <w:pPr>
              <w:shd w:val="clear" w:color="auto" w:fill="FFFFFF"/>
              <w:spacing w:line="274" w:lineRule="exact"/>
              <w:ind w:left="29" w:right="29"/>
              <w:jc w:val="center"/>
              <w:rPr>
                <w:spacing w:val="-2"/>
                <w:sz w:val="22"/>
                <w:szCs w:val="22"/>
              </w:rPr>
            </w:pPr>
            <w:r w:rsidRPr="00315DD2">
              <w:rPr>
                <w:spacing w:val="-2"/>
                <w:sz w:val="22"/>
                <w:szCs w:val="22"/>
              </w:rPr>
              <w:t>Базовый</w:t>
            </w:r>
          </w:p>
          <w:p w:rsidR="00AF2AC6" w:rsidRPr="00315DD2" w:rsidRDefault="00AF2AC6" w:rsidP="00AF2AC6">
            <w:pPr>
              <w:shd w:val="clear" w:color="auto" w:fill="FFFFFF"/>
              <w:spacing w:line="274" w:lineRule="exact"/>
              <w:ind w:left="29" w:right="29"/>
              <w:jc w:val="center"/>
              <w:rPr>
                <w:spacing w:val="-2"/>
                <w:sz w:val="22"/>
                <w:szCs w:val="22"/>
              </w:rPr>
            </w:pPr>
            <w:r w:rsidRPr="00315DD2">
              <w:rPr>
                <w:spacing w:val="-2"/>
                <w:sz w:val="22"/>
                <w:szCs w:val="22"/>
              </w:rPr>
              <w:t xml:space="preserve"> год</w:t>
            </w:r>
          </w:p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15DD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23)</w:t>
            </w:r>
          </w:p>
        </w:tc>
        <w:tc>
          <w:tcPr>
            <w:tcW w:w="1417" w:type="dxa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gridSpan w:val="3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AF2AC6" w:rsidRPr="00315DD2" w:rsidRDefault="00AF2AC6" w:rsidP="00627B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5DD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99" w:type="dxa"/>
            <w:gridSpan w:val="2"/>
          </w:tcPr>
          <w:p w:rsidR="00AF2AC6" w:rsidRPr="00315DD2" w:rsidRDefault="00AF2AC6" w:rsidP="00B65B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A6BEE" w:rsidTr="001A6BEE">
        <w:tc>
          <w:tcPr>
            <w:tcW w:w="672" w:type="dxa"/>
          </w:tcPr>
          <w:p w:rsidR="00AF2AC6" w:rsidRPr="007E5180" w:rsidRDefault="00AF2AC6" w:rsidP="006A023F">
            <w:pPr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F2AC6" w:rsidRPr="007E5180" w:rsidRDefault="00AF2AC6" w:rsidP="006A023F">
            <w:pPr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2AC6" w:rsidRPr="007E5180" w:rsidRDefault="00AF2AC6" w:rsidP="006A023F">
            <w:pPr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AF2AC6" w:rsidRPr="007E518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5180">
              <w:rPr>
                <w:sz w:val="24"/>
                <w:szCs w:val="24"/>
              </w:rPr>
              <w:t>12</w:t>
            </w:r>
          </w:p>
        </w:tc>
        <w:tc>
          <w:tcPr>
            <w:tcW w:w="1299" w:type="dxa"/>
            <w:gridSpan w:val="2"/>
          </w:tcPr>
          <w:p w:rsidR="00AF2AC6" w:rsidRPr="007E5180" w:rsidRDefault="00AF2AC6" w:rsidP="00B65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A6BEE" w:rsidTr="001A6BEE">
        <w:tc>
          <w:tcPr>
            <w:tcW w:w="672" w:type="dxa"/>
          </w:tcPr>
          <w:p w:rsidR="004D4CA3" w:rsidRDefault="004D4CA3" w:rsidP="006A023F">
            <w:pPr>
              <w:shd w:val="clear" w:color="auto" w:fill="FFFFFF"/>
              <w:ind w:left="-142"/>
              <w:jc w:val="center"/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404" w:type="dxa"/>
          </w:tcPr>
          <w:p w:rsidR="004D4CA3" w:rsidRPr="00B16F37" w:rsidRDefault="004D4CA3" w:rsidP="006A023F">
            <w:pPr>
              <w:shd w:val="clear" w:color="auto" w:fill="FFFFFF"/>
              <w:rPr>
                <w:sz w:val="24"/>
                <w:szCs w:val="24"/>
              </w:rPr>
            </w:pPr>
            <w:r w:rsidRPr="00B16F37">
              <w:rPr>
                <w:sz w:val="24"/>
                <w:szCs w:val="24"/>
              </w:rPr>
              <w:t>Зарегистрированные преступления</w:t>
            </w:r>
            <w:r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701" w:type="dxa"/>
          </w:tcPr>
          <w:p w:rsidR="004D4CA3" w:rsidRPr="00B16F37" w:rsidRDefault="004D4CA3" w:rsidP="006A023F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B16F37">
              <w:rPr>
                <w:sz w:val="24"/>
                <w:szCs w:val="24"/>
              </w:rPr>
              <w:t>Количество преступлений</w:t>
            </w:r>
          </w:p>
        </w:tc>
        <w:tc>
          <w:tcPr>
            <w:tcW w:w="1285" w:type="dxa"/>
          </w:tcPr>
          <w:p w:rsidR="004D4CA3" w:rsidRPr="004A4A29" w:rsidRDefault="004D4CA3" w:rsidP="000126D6">
            <w:pPr>
              <w:shd w:val="clear" w:color="auto" w:fill="FFFFFF"/>
              <w:jc w:val="center"/>
              <w:rPr>
                <w:color w:val="000000"/>
              </w:rPr>
            </w:pPr>
            <w:r w:rsidRPr="004A4A29">
              <w:rPr>
                <w:color w:val="000000"/>
                <w:sz w:val="24"/>
                <w:szCs w:val="24"/>
              </w:rPr>
              <w:t>2</w:t>
            </w:r>
            <w:r w:rsidR="000126D6">
              <w:rPr>
                <w:color w:val="000000"/>
                <w:sz w:val="24"/>
                <w:szCs w:val="24"/>
              </w:rPr>
              <w:t>65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D4CA3" w:rsidRPr="004A4A29" w:rsidRDefault="004D4CA3" w:rsidP="006A023F">
            <w:pPr>
              <w:shd w:val="clear" w:color="auto" w:fill="FFFFFF"/>
              <w:jc w:val="center"/>
              <w:rPr>
                <w:color w:val="000000"/>
              </w:rPr>
            </w:pPr>
            <w:r w:rsidRPr="004A4A2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4D4CA3" w:rsidRPr="00040CAA" w:rsidRDefault="004D4CA3" w:rsidP="006A023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8" w:type="dxa"/>
            <w:gridSpan w:val="2"/>
          </w:tcPr>
          <w:p w:rsidR="004D4CA3" w:rsidRPr="00040CAA" w:rsidRDefault="004D4CA3" w:rsidP="006A023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040C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</w:tcPr>
          <w:p w:rsidR="004D4CA3" w:rsidRPr="00040CAA" w:rsidRDefault="004D4CA3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6" w:type="dxa"/>
            <w:gridSpan w:val="2"/>
          </w:tcPr>
          <w:p w:rsidR="004D4CA3" w:rsidRPr="003E0775" w:rsidRDefault="004D4CA3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gridSpan w:val="2"/>
          </w:tcPr>
          <w:p w:rsidR="004D4CA3" w:rsidRPr="003E0775" w:rsidRDefault="004D4CA3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99" w:type="dxa"/>
            <w:gridSpan w:val="2"/>
          </w:tcPr>
          <w:p w:rsidR="004D4CA3" w:rsidRPr="003E0775" w:rsidRDefault="004D4CA3" w:rsidP="00B65B4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</w:tr>
      <w:tr w:rsidR="001A6BEE" w:rsidTr="001A6BEE">
        <w:tc>
          <w:tcPr>
            <w:tcW w:w="672" w:type="dxa"/>
          </w:tcPr>
          <w:p w:rsidR="00AF2AC6" w:rsidRPr="00B16F37" w:rsidRDefault="00AF2AC6" w:rsidP="006A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</w:rPr>
              <w:t>Отсутствие на территории района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</w:rPr>
              <w:t>террористических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</w:rPr>
              <w:t>актов, снижение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4"/>
            </w:pPr>
            <w:r>
              <w:rPr>
                <w:spacing w:val="-2"/>
                <w:sz w:val="24"/>
                <w:szCs w:val="24"/>
              </w:rPr>
              <w:t>рисков совершения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</w:rPr>
              <w:t>террористических</w:t>
            </w:r>
          </w:p>
          <w:p w:rsidR="00AF2AC6" w:rsidRDefault="00AF2AC6" w:rsidP="006A023F"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1701" w:type="dxa"/>
          </w:tcPr>
          <w:p w:rsidR="00AF2AC6" w:rsidRPr="00B16F37" w:rsidRDefault="00AF2AC6" w:rsidP="006A023F">
            <w:pPr>
              <w:rPr>
                <w:sz w:val="24"/>
                <w:szCs w:val="24"/>
              </w:rPr>
            </w:pPr>
            <w:proofErr w:type="gramStart"/>
            <w:r w:rsidRPr="00B16F37">
              <w:rPr>
                <w:sz w:val="24"/>
                <w:szCs w:val="24"/>
              </w:rPr>
              <w:t>выполнено</w:t>
            </w:r>
            <w:proofErr w:type="gramEnd"/>
            <w:r w:rsidRPr="00B16F37">
              <w:rPr>
                <w:sz w:val="24"/>
                <w:szCs w:val="24"/>
              </w:rPr>
              <w:t>/ не выполнено</w:t>
            </w:r>
          </w:p>
        </w:tc>
        <w:tc>
          <w:tcPr>
            <w:tcW w:w="1285" w:type="dxa"/>
          </w:tcPr>
          <w:p w:rsidR="00AF2AC6" w:rsidRDefault="00AF2AC6" w:rsidP="004D4CA3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417" w:type="dxa"/>
          </w:tcPr>
          <w:p w:rsidR="00AF2AC6" w:rsidRDefault="00AF2AC6" w:rsidP="004D4CA3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4D4CA3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418" w:type="dxa"/>
            <w:gridSpan w:val="2"/>
          </w:tcPr>
          <w:p w:rsidR="00AF2AC6" w:rsidRDefault="00AF2AC6" w:rsidP="004D4CA3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5" w:type="dxa"/>
            <w:gridSpan w:val="3"/>
          </w:tcPr>
          <w:p w:rsidR="00AF2AC6" w:rsidRDefault="00AF2AC6" w:rsidP="004D4CA3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1A6BEE">
            <w:pPr>
              <w:ind w:left="-108" w:right="-121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1A6BEE">
            <w:pPr>
              <w:ind w:left="-108" w:right="-8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99" w:type="dxa"/>
            <w:gridSpan w:val="2"/>
          </w:tcPr>
          <w:p w:rsidR="00AF2AC6" w:rsidRDefault="00AF2AC6" w:rsidP="001A6BEE">
            <w:pPr>
              <w:ind w:left="-108" w:right="-8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</w:tr>
      <w:tr w:rsidR="001A6BEE" w:rsidTr="001A6BEE">
        <w:tc>
          <w:tcPr>
            <w:tcW w:w="672" w:type="dxa"/>
          </w:tcPr>
          <w:p w:rsidR="00AF2AC6" w:rsidRPr="004168E1" w:rsidRDefault="00AF2AC6" w:rsidP="006A023F">
            <w:pPr>
              <w:jc w:val="center"/>
              <w:rPr>
                <w:sz w:val="24"/>
                <w:szCs w:val="24"/>
              </w:rPr>
            </w:pPr>
            <w:r w:rsidRPr="004168E1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pacing w:val="-2"/>
                <w:sz w:val="24"/>
                <w:szCs w:val="24"/>
              </w:rPr>
              <w:t>Число лиц, погибших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 xml:space="preserve">и пострадавших </w:t>
            </w:r>
            <w:proofErr w:type="gramStart"/>
            <w:r w:rsidRPr="002C23B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lastRenderedPageBreak/>
              <w:t>дорожно-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>транспортных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 xml:space="preserve">происшествиях </w:t>
            </w:r>
            <w:proofErr w:type="gramStart"/>
            <w:r w:rsidRPr="002C23B4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proofErr w:type="gramStart"/>
            <w:r w:rsidRPr="002C23B4">
              <w:rPr>
                <w:color w:val="000000"/>
                <w:sz w:val="24"/>
                <w:szCs w:val="24"/>
              </w:rPr>
              <w:t>дорогах</w:t>
            </w:r>
            <w:proofErr w:type="gramEnd"/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C82FE0">
              <w:rPr>
                <w:color w:val="000000"/>
                <w:sz w:val="24"/>
                <w:szCs w:val="24"/>
              </w:rPr>
              <w:t>регионального и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>муниципального</w:t>
            </w:r>
          </w:p>
          <w:p w:rsidR="00AF2AC6" w:rsidRDefault="00AF2AC6" w:rsidP="006A023F">
            <w:r w:rsidRPr="002C23B4">
              <w:rPr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701" w:type="dxa"/>
          </w:tcPr>
          <w:p w:rsidR="00AF2AC6" w:rsidRPr="002C23B4" w:rsidRDefault="00AF2AC6" w:rsidP="006A023F">
            <w:pPr>
              <w:shd w:val="clear" w:color="auto" w:fill="FFFFFF"/>
              <w:ind w:firstLine="3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2C23B4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85" w:type="dxa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</w:rPr>
            </w:pPr>
            <w:r w:rsidRPr="00C82FE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</w:rPr>
            </w:pPr>
            <w:r w:rsidRPr="00C82F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AF2AC6" w:rsidRPr="00C82FE0" w:rsidRDefault="00AF2AC6" w:rsidP="006A023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9" w:type="dxa"/>
            <w:gridSpan w:val="2"/>
          </w:tcPr>
          <w:p w:rsidR="00AF2AC6" w:rsidRPr="00C82FE0" w:rsidRDefault="00AF2AC6" w:rsidP="00B65B4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2FE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A6BEE" w:rsidTr="001A6BEE">
        <w:tc>
          <w:tcPr>
            <w:tcW w:w="672" w:type="dxa"/>
          </w:tcPr>
          <w:p w:rsidR="00AF2AC6" w:rsidRPr="004168E1" w:rsidRDefault="00AF2AC6" w:rsidP="006A023F">
            <w:pPr>
              <w:jc w:val="center"/>
              <w:rPr>
                <w:sz w:val="24"/>
                <w:szCs w:val="24"/>
              </w:rPr>
            </w:pPr>
            <w:r w:rsidRPr="004168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4" w:type="dxa"/>
          </w:tcPr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>Выполнение плана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 xml:space="preserve">призыва граждан </w:t>
            </w:r>
            <w:proofErr w:type="gramStart"/>
            <w:r w:rsidRPr="002C23B4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>военную службу,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proofErr w:type="gramStart"/>
            <w:r w:rsidRPr="002C23B4">
              <w:rPr>
                <w:color w:val="000000"/>
                <w:sz w:val="24"/>
                <w:szCs w:val="24"/>
              </w:rPr>
              <w:t>установленную</w:t>
            </w:r>
            <w:proofErr w:type="gramEnd"/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z w:val="24"/>
                <w:szCs w:val="24"/>
              </w:rPr>
              <w:t>Министерством</w:t>
            </w:r>
          </w:p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2C23B4">
              <w:rPr>
                <w:color w:val="000000"/>
                <w:spacing w:val="-2"/>
                <w:sz w:val="24"/>
                <w:szCs w:val="24"/>
              </w:rPr>
              <w:t>обороны Российской</w:t>
            </w:r>
          </w:p>
          <w:p w:rsidR="00AF2AC6" w:rsidRDefault="00AF2AC6" w:rsidP="006A023F">
            <w:r w:rsidRPr="002C23B4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AF2AC6" w:rsidRDefault="00AF2AC6" w:rsidP="006A023F">
            <w:proofErr w:type="gramStart"/>
            <w:r w:rsidRPr="002C23B4">
              <w:rPr>
                <w:color w:val="000000"/>
                <w:sz w:val="24"/>
                <w:szCs w:val="24"/>
              </w:rPr>
              <w:t>выполнен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2C23B4">
              <w:rPr>
                <w:color w:val="000000"/>
                <w:sz w:val="24"/>
                <w:szCs w:val="24"/>
              </w:rPr>
              <w:t xml:space="preserve">/ </w:t>
            </w:r>
            <w:r w:rsidRPr="002C23B4">
              <w:rPr>
                <w:color w:val="000000"/>
                <w:spacing w:val="-2"/>
                <w:sz w:val="24"/>
                <w:szCs w:val="24"/>
              </w:rPr>
              <w:t>не выполнено</w:t>
            </w:r>
          </w:p>
        </w:tc>
        <w:tc>
          <w:tcPr>
            <w:tcW w:w="1285" w:type="dxa"/>
          </w:tcPr>
          <w:p w:rsidR="00AF2AC6" w:rsidRDefault="00AF2AC6" w:rsidP="006517C4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417" w:type="dxa"/>
          </w:tcPr>
          <w:p w:rsidR="00AF2AC6" w:rsidRDefault="00AF2AC6" w:rsidP="006517C4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6517C4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418" w:type="dxa"/>
            <w:gridSpan w:val="2"/>
          </w:tcPr>
          <w:p w:rsidR="00AF2AC6" w:rsidRDefault="00AF2AC6" w:rsidP="006517C4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5" w:type="dxa"/>
            <w:gridSpan w:val="3"/>
          </w:tcPr>
          <w:p w:rsidR="00AF2AC6" w:rsidRDefault="00AF2AC6" w:rsidP="006517C4">
            <w:pPr>
              <w:ind w:left="-108" w:right="-10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6517C4">
            <w:pPr>
              <w:ind w:left="-108" w:right="-121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76" w:type="dxa"/>
            <w:gridSpan w:val="2"/>
          </w:tcPr>
          <w:p w:rsidR="00AF2AC6" w:rsidRDefault="00AF2AC6" w:rsidP="006517C4">
            <w:pPr>
              <w:ind w:left="-108" w:right="-8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  <w:tc>
          <w:tcPr>
            <w:tcW w:w="1299" w:type="dxa"/>
            <w:gridSpan w:val="2"/>
          </w:tcPr>
          <w:p w:rsidR="00AF2AC6" w:rsidRDefault="00AF2AC6" w:rsidP="006517C4">
            <w:pPr>
              <w:ind w:left="-108" w:right="-88"/>
              <w:jc w:val="center"/>
            </w:pPr>
            <w:r>
              <w:rPr>
                <w:sz w:val="24"/>
                <w:szCs w:val="24"/>
              </w:rPr>
              <w:t>в</w:t>
            </w:r>
            <w:r w:rsidRPr="00B16F37">
              <w:rPr>
                <w:sz w:val="24"/>
                <w:szCs w:val="24"/>
              </w:rPr>
              <w:t>ыполнено</w:t>
            </w:r>
          </w:p>
        </w:tc>
      </w:tr>
      <w:tr w:rsidR="001A6BEE" w:rsidTr="001A6BEE">
        <w:tc>
          <w:tcPr>
            <w:tcW w:w="672" w:type="dxa"/>
          </w:tcPr>
          <w:p w:rsidR="00AF2AC6" w:rsidRPr="004168E1" w:rsidRDefault="00AF2AC6" w:rsidP="006A023F">
            <w:pPr>
              <w:jc w:val="center"/>
              <w:rPr>
                <w:sz w:val="24"/>
                <w:szCs w:val="24"/>
              </w:rPr>
            </w:pPr>
            <w:r w:rsidRPr="004168E1">
              <w:rPr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AF2AC6" w:rsidRPr="002C23B4" w:rsidRDefault="00AF2AC6" w:rsidP="006A023F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районными мероприятиями по профилактике наркомании</w:t>
            </w:r>
          </w:p>
        </w:tc>
        <w:tc>
          <w:tcPr>
            <w:tcW w:w="1701" w:type="dxa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197" w:right="197" w:firstLine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5" w:type="dxa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62" w:right="62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62"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58"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62" w:right="62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3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left="62" w:right="62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:rsidR="00AF2AC6" w:rsidRPr="002C23B4" w:rsidRDefault="00AF2AC6" w:rsidP="006A023F">
            <w:pPr>
              <w:shd w:val="clear" w:color="auto" w:fill="FFFFFF"/>
              <w:spacing w:line="278" w:lineRule="exact"/>
              <w:ind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299" w:type="dxa"/>
            <w:gridSpan w:val="2"/>
          </w:tcPr>
          <w:p w:rsidR="00AF2AC6" w:rsidRPr="002C23B4" w:rsidRDefault="00AF2AC6" w:rsidP="00B65B44">
            <w:pPr>
              <w:shd w:val="clear" w:color="auto" w:fill="FFFFFF"/>
              <w:spacing w:line="278" w:lineRule="exact"/>
              <w:ind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517C4" w:rsidRDefault="006A023F" w:rsidP="006A023F">
            <w:pPr>
              <w:shd w:val="clear" w:color="auto" w:fill="FFFFFF"/>
              <w:ind w:left="1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1.Подпрограмм муниципальной программы «Обеспечение общественного порядка  и противодействие преступности </w:t>
            </w:r>
          </w:p>
          <w:p w:rsidR="006A023F" w:rsidRDefault="006A023F" w:rsidP="006517C4">
            <w:pPr>
              <w:shd w:val="clear" w:color="auto" w:fill="FFFFFF"/>
              <w:ind w:left="125"/>
              <w:jc w:val="center"/>
            </w:pPr>
            <w:r>
              <w:rPr>
                <w:spacing w:val="-5"/>
                <w:sz w:val="24"/>
                <w:szCs w:val="24"/>
              </w:rPr>
              <w:t xml:space="preserve">в Первомайском </w:t>
            </w:r>
            <w:r w:rsidR="006517C4">
              <w:rPr>
                <w:spacing w:val="-5"/>
                <w:sz w:val="24"/>
                <w:szCs w:val="24"/>
              </w:rPr>
              <w:t>муниципальном округе</w:t>
            </w:r>
            <w:r>
              <w:rPr>
                <w:spacing w:val="-5"/>
                <w:sz w:val="24"/>
                <w:szCs w:val="24"/>
              </w:rPr>
              <w:t>»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5"/>
                <w:sz w:val="24"/>
                <w:szCs w:val="24"/>
              </w:rPr>
              <w:t>1.1.Задача подпрограммы: снижение уровня правонарушений</w:t>
            </w:r>
          </w:p>
        </w:tc>
      </w:tr>
      <w:tr w:rsidR="00AF2AC6" w:rsidTr="00AA4B8A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1.1.1.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Преступления,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совершенные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несовершеннолетним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и или при их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proofErr w:type="gramStart"/>
            <w:r>
              <w:rPr>
                <w:sz w:val="24"/>
                <w:szCs w:val="24"/>
              </w:rPr>
              <w:t>соучастии</w:t>
            </w:r>
            <w:proofErr w:type="gramEnd"/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F2AC6" w:rsidRPr="006D266E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Pr="006D266E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Pr="006D266E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266E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F2AC6" w:rsidRPr="006D266E" w:rsidRDefault="00AF2AC6" w:rsidP="00B65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shd w:val="clear" w:color="auto" w:fill="FFFFFF"/>
              <w:ind w:left="634"/>
            </w:pPr>
            <w:r>
              <w:rPr>
                <w:spacing w:val="-1"/>
                <w:sz w:val="24"/>
                <w:szCs w:val="24"/>
              </w:rPr>
              <w:t>1.2. Задача подпрограммы: воссоздание института социальной профилактики и вовлечение общественности в предупреждение</w:t>
            </w:r>
          </w:p>
          <w:p w:rsidR="006A023F" w:rsidRDefault="006A023F" w:rsidP="006A023F">
            <w:pPr>
              <w:jc w:val="center"/>
            </w:pPr>
            <w:r>
              <w:rPr>
                <w:sz w:val="24"/>
                <w:szCs w:val="24"/>
              </w:rPr>
              <w:t>правонарушений</w:t>
            </w:r>
          </w:p>
        </w:tc>
      </w:tr>
      <w:tr w:rsidR="00AF2AC6" w:rsidTr="005E41C9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1.2.1.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</w:rPr>
              <w:t>Количество   членов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добровольных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общественных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объединений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правоохранительной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AF2AC6" w:rsidRDefault="00AF2AC6" w:rsidP="006A023F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509"/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AF2AC6" w:rsidRPr="00CD0A85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AF2AC6" w:rsidRPr="00CD0A85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AF2AC6" w:rsidRPr="00CD0A85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lastRenderedPageBreak/>
              <w:t>1.3. Задача подпрограммы: обеспечение безопасности граждан на улицах и в других общественных местах</w:t>
            </w:r>
          </w:p>
        </w:tc>
      </w:tr>
      <w:tr w:rsidR="00AF2AC6" w:rsidTr="00477727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1.3.1.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Объекты,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оборудованные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системами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pacing w:val="-2"/>
                <w:sz w:val="24"/>
                <w:szCs w:val="24"/>
              </w:rPr>
              <w:t>видеонаблюдения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610"/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404F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04F0">
              <w:rPr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AF2AC6" w:rsidRPr="00B404F0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2"/>
                <w:sz w:val="24"/>
                <w:szCs w:val="24"/>
              </w:rPr>
              <w:t xml:space="preserve">2.      Подпрограмма муниципальной программы «Противодействие терроризму и экстремизму в Первомайском </w:t>
            </w:r>
            <w:r w:rsidR="006517C4">
              <w:rPr>
                <w:spacing w:val="-2"/>
                <w:sz w:val="24"/>
                <w:szCs w:val="24"/>
              </w:rPr>
              <w:t>муниципальном округе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t>2.1. Задача подпрограммы: 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</w:t>
            </w:r>
          </w:p>
        </w:tc>
      </w:tr>
      <w:tr w:rsidR="00AF2AC6" w:rsidTr="003C5D0B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публикаций в средствах массовой информации по антитеррористической и анти-экстремистской проблематике</w:t>
            </w:r>
          </w:p>
          <w:p w:rsidR="00AF2AC6" w:rsidRDefault="00AF2AC6" w:rsidP="006A023F">
            <w:pPr>
              <w:shd w:val="clear" w:color="auto" w:fill="FFFFFF"/>
            </w:pPr>
          </w:p>
        </w:tc>
        <w:tc>
          <w:tcPr>
            <w:tcW w:w="1701" w:type="dxa"/>
          </w:tcPr>
          <w:p w:rsidR="00AF2AC6" w:rsidRPr="00D108E9" w:rsidRDefault="00AF2AC6" w:rsidP="006A023F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108E9"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74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5"/>
                <w:sz w:val="24"/>
                <w:szCs w:val="24"/>
              </w:rPr>
              <w:t>2.2. Задача подпрограммы: повышение уровня межведомственного взаимодействия в рамках профилактики терроризма</w:t>
            </w:r>
          </w:p>
        </w:tc>
      </w:tr>
      <w:tr w:rsidR="00AF2AC6" w:rsidTr="00914EEC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2.2.1.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Количество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проведенных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командно-штабных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учений по отработке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навыков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взаимодействия сил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и средств,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привлекаемых к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проведению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контртеррористи</w:t>
            </w:r>
            <w:proofErr w:type="spellEnd"/>
            <w:r>
              <w:rPr>
                <w:spacing w:val="-2"/>
                <w:sz w:val="24"/>
                <w:szCs w:val="24"/>
              </w:rPr>
              <w:t>-ческ</w:t>
            </w:r>
            <w:r>
              <w:rPr>
                <w:sz w:val="24"/>
                <w:szCs w:val="24"/>
              </w:rPr>
              <w:t>ой</w:t>
            </w:r>
            <w:proofErr w:type="gramEnd"/>
            <w:r>
              <w:rPr>
                <w:sz w:val="24"/>
                <w:szCs w:val="24"/>
              </w:rPr>
              <w:t xml:space="preserve"> операции, 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минимизации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последствий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террористического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AF2AC6" w:rsidRDefault="00AF2AC6" w:rsidP="006A023F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F2AC6" w:rsidRPr="00E31742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2AC6" w:rsidRPr="00E31742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F2AC6" w:rsidRPr="00E31742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Pr="00E31742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Pr="00E31742" w:rsidRDefault="00AF2AC6" w:rsidP="00B65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F2AC6" w:rsidRPr="00E31742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2"/>
                <w:sz w:val="24"/>
                <w:szCs w:val="24"/>
              </w:rPr>
              <w:lastRenderedPageBreak/>
              <w:t xml:space="preserve">2.3. Задача подпрограммы: совершенствование систем технической защиты потенциально опасных объектов, мест массового </w:t>
            </w:r>
            <w:r>
              <w:rPr>
                <w:sz w:val="24"/>
                <w:szCs w:val="24"/>
              </w:rPr>
              <w:t xml:space="preserve">пребывания людей и объектов жизнеобеспечения, находящихся в собственности или в ведении Первомайского </w:t>
            </w:r>
            <w:r w:rsidR="006517C4">
              <w:rPr>
                <w:sz w:val="24"/>
                <w:szCs w:val="24"/>
              </w:rPr>
              <w:t>муниципального округа</w:t>
            </w:r>
          </w:p>
        </w:tc>
      </w:tr>
      <w:tr w:rsidR="00AF2AC6" w:rsidTr="009A16AC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left="-142" w:right="-108" w:firstLine="142"/>
            </w:pPr>
            <w:r>
              <w:rPr>
                <w:spacing w:val="-1"/>
                <w:sz w:val="24"/>
                <w:szCs w:val="24"/>
              </w:rPr>
              <w:t>2.3.1.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Количество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муниципальных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учреждений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образования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оборудованных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системой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91"/>
            </w:pPr>
            <w:r>
              <w:rPr>
                <w:spacing w:val="-2"/>
                <w:sz w:val="24"/>
                <w:szCs w:val="24"/>
              </w:rPr>
              <w:t>видеонаблюдения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F2AC6" w:rsidRDefault="00AF2AC6" w:rsidP="004D27AA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AF2AC6" w:rsidRDefault="00AF2AC6" w:rsidP="004D27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AF2AC6" w:rsidRDefault="00AF2AC6" w:rsidP="004D27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AF2AC6" w:rsidRDefault="00AF2AC6" w:rsidP="004D27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F2AC6" w:rsidTr="005A6848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2.3.2.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left="178"/>
            </w:pPr>
            <w:r>
              <w:rPr>
                <w:sz w:val="24"/>
                <w:szCs w:val="24"/>
              </w:rPr>
              <w:t>Количество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78"/>
            </w:pPr>
            <w:r>
              <w:rPr>
                <w:spacing w:val="-2"/>
                <w:sz w:val="24"/>
                <w:szCs w:val="24"/>
              </w:rPr>
              <w:t>муниципальных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78"/>
            </w:pPr>
            <w:r>
              <w:rPr>
                <w:sz w:val="24"/>
                <w:szCs w:val="24"/>
              </w:rPr>
              <w:t>учреждений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178"/>
            </w:pPr>
            <w:r>
              <w:rPr>
                <w:sz w:val="24"/>
                <w:szCs w:val="24"/>
              </w:rPr>
              <w:t xml:space="preserve">культуры, </w:t>
            </w:r>
            <w:proofErr w:type="gramStart"/>
            <w:r>
              <w:rPr>
                <w:sz w:val="24"/>
                <w:szCs w:val="24"/>
              </w:rPr>
              <w:t>оборудованных</w:t>
            </w:r>
            <w:proofErr w:type="gramEnd"/>
            <w:r>
              <w:rPr>
                <w:sz w:val="24"/>
                <w:szCs w:val="24"/>
              </w:rPr>
              <w:t xml:space="preserve"> системой видеонаблюдения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Pr="00892B58" w:rsidRDefault="00AF2AC6" w:rsidP="004D27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4D27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F2AC6" w:rsidRPr="00892B58" w:rsidRDefault="00AF2AC6" w:rsidP="004D27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F2AC6" w:rsidRPr="00892B58" w:rsidRDefault="00AF2AC6" w:rsidP="004D27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F2AC6" w:rsidRPr="00892B58" w:rsidRDefault="00AF2AC6" w:rsidP="004D27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t>2.4. Задача подпрограммы: повышение антитеррористической защищенности мест проведения массовых мероприятий</w:t>
            </w:r>
          </w:p>
        </w:tc>
      </w:tr>
      <w:tr w:rsidR="00AF2AC6" w:rsidTr="003D2A82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2.4.1.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Количество средств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контроля доступа,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приобретаемых для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обеспечения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безопасности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граждан в период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проведения </w:t>
            </w:r>
            <w:proofErr w:type="gramStart"/>
            <w:r>
              <w:rPr>
                <w:spacing w:val="-2"/>
                <w:sz w:val="24"/>
                <w:szCs w:val="24"/>
              </w:rPr>
              <w:t>массовых</w:t>
            </w:r>
            <w:proofErr w:type="gramEnd"/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B65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5"/>
                <w:sz w:val="24"/>
                <w:szCs w:val="24"/>
              </w:rPr>
              <w:t>2.5. Задача подпрограммы: обеспечение антитеррористической деятельност</w:t>
            </w:r>
            <w:r w:rsidR="006517C4">
              <w:rPr>
                <w:spacing w:val="-5"/>
                <w:sz w:val="24"/>
                <w:szCs w:val="24"/>
              </w:rPr>
              <w:t>и в муниципальных образованиях округа</w:t>
            </w:r>
          </w:p>
        </w:tc>
      </w:tr>
      <w:tr w:rsidR="00AF2AC6" w:rsidTr="00151EF8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2.5.1.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Недопущение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террористических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акций на территории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B65B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2B58">
              <w:rPr>
                <w:sz w:val="24"/>
                <w:szCs w:val="24"/>
              </w:rPr>
              <w:t>0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2"/>
                <w:sz w:val="24"/>
                <w:szCs w:val="24"/>
              </w:rPr>
              <w:t xml:space="preserve">3. Подпрограмма муниципальной программы «Повышение безопасности дорожного движения в Первомайском </w:t>
            </w:r>
            <w:r w:rsidR="006517C4">
              <w:rPr>
                <w:spacing w:val="-2"/>
                <w:sz w:val="24"/>
                <w:szCs w:val="24"/>
              </w:rPr>
              <w:t>муниципальном округе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t>3.1. Задача подпрограммы: повышение правосознания и ответственности участников дорожного движения</w:t>
            </w:r>
          </w:p>
        </w:tc>
      </w:tr>
      <w:tr w:rsidR="00AF2AC6" w:rsidTr="005748CE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left="-15" w:right="-108"/>
            </w:pPr>
            <w:r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Транспортный риск</w:t>
            </w:r>
          </w:p>
          <w:p w:rsidR="00AF2AC6" w:rsidRDefault="00AF2AC6" w:rsidP="006A023F">
            <w:pPr>
              <w:shd w:val="clear" w:color="auto" w:fill="FFFFFF"/>
            </w:pP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число лиц,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погибших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дорожно-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-108"/>
              <w:jc w:val="center"/>
            </w:pPr>
            <w:r>
              <w:rPr>
                <w:sz w:val="24"/>
                <w:szCs w:val="24"/>
              </w:rPr>
              <w:t>транспортных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-108" w:right="-108"/>
              <w:jc w:val="center"/>
            </w:pPr>
            <w:proofErr w:type="gramStart"/>
            <w:r>
              <w:rPr>
                <w:spacing w:val="-2"/>
                <w:sz w:val="24"/>
                <w:szCs w:val="24"/>
              </w:rPr>
              <w:t>происшествиях</w:t>
            </w:r>
            <w:proofErr w:type="gramEnd"/>
            <w:r>
              <w:rPr>
                <w:spacing w:val="-2"/>
                <w:sz w:val="24"/>
                <w:szCs w:val="24"/>
              </w:rPr>
              <w:t>, на 10 тыс. транспорт</w:t>
            </w:r>
            <w:r>
              <w:rPr>
                <w:sz w:val="24"/>
                <w:szCs w:val="24"/>
              </w:rPr>
              <w:t>ных средств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  <w:gridSpan w:val="2"/>
          </w:tcPr>
          <w:p w:rsidR="00AF2AC6" w:rsidRPr="00177ABB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7AB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F2AC6" w:rsidRPr="00177ABB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7ABB">
              <w:rPr>
                <w:sz w:val="24"/>
                <w:szCs w:val="24"/>
              </w:rPr>
              <w:t>4,5</w:t>
            </w:r>
          </w:p>
        </w:tc>
        <w:tc>
          <w:tcPr>
            <w:tcW w:w="874" w:type="dxa"/>
          </w:tcPr>
          <w:p w:rsidR="00AF2AC6" w:rsidRPr="00177ABB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z w:val="24"/>
                <w:szCs w:val="24"/>
              </w:rPr>
              <w:t>3.2. Задача подпрограммы: предотвращение дорожно-транспортных происшествий, вероятность гибели людей в которых наиболее высока, снижение тяжести травм в дорожно-транспортных происшествиях</w:t>
            </w:r>
          </w:p>
        </w:tc>
      </w:tr>
      <w:tr w:rsidR="00AF2AC6" w:rsidTr="00F31299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мест концентрации ДТП на дорогах регионального значения</w:t>
            </w:r>
          </w:p>
          <w:p w:rsidR="00AF2AC6" w:rsidRDefault="00AF2AC6" w:rsidP="006A023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z w:val="24"/>
                <w:szCs w:val="24"/>
              </w:rPr>
              <w:t>3.3. Задача подпрограммы: развитие современной системы оказания помощи пострадавшим в дорожно-транспортных происшествиях</w:t>
            </w:r>
          </w:p>
        </w:tc>
      </w:tr>
      <w:tr w:rsidR="00AF2AC6" w:rsidTr="0002206A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риск 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left="-108" w:right="-1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(число лиц, погибших в дорожно-транспортных происшествиях, на 100 тыс. населения)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74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2"/>
                <w:sz w:val="24"/>
                <w:szCs w:val="24"/>
              </w:rPr>
              <w:t xml:space="preserve">4. Подпрограмма муниципальной программы «Подготовка граждан к военной службе в Первомайском </w:t>
            </w:r>
            <w:r w:rsidR="006517C4">
              <w:rPr>
                <w:spacing w:val="-2"/>
                <w:sz w:val="24"/>
                <w:szCs w:val="24"/>
              </w:rPr>
              <w:t>муниципальном округе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t>4.1. Задача подпрограммы: улучшение состояния здоровья допризывной</w:t>
            </w:r>
          </w:p>
        </w:tc>
      </w:tr>
      <w:tr w:rsidR="00AF2AC6" w:rsidTr="000A1441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4.1.1.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</w:t>
            </w:r>
            <w:r>
              <w:rPr>
                <w:spacing w:val="-2"/>
                <w:sz w:val="24"/>
                <w:szCs w:val="24"/>
              </w:rPr>
              <w:t xml:space="preserve">подлежащих призыву </w:t>
            </w:r>
            <w:r>
              <w:rPr>
                <w:sz w:val="24"/>
                <w:szCs w:val="24"/>
              </w:rPr>
              <w:t xml:space="preserve">на военную службу, соответствующих по состоянию здоровья </w:t>
            </w:r>
            <w:r>
              <w:rPr>
                <w:spacing w:val="-2"/>
                <w:sz w:val="24"/>
                <w:szCs w:val="24"/>
              </w:rPr>
              <w:t xml:space="preserve">требованиям военной </w:t>
            </w:r>
            <w:r>
              <w:rPr>
                <w:sz w:val="24"/>
                <w:szCs w:val="24"/>
              </w:rPr>
              <w:t>службы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</w:p>
          <w:p w:rsidR="00AF2AC6" w:rsidRDefault="00AF2AC6" w:rsidP="006A023F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811"/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90,0</w:t>
            </w:r>
          </w:p>
        </w:tc>
        <w:tc>
          <w:tcPr>
            <w:tcW w:w="874" w:type="dxa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lastRenderedPageBreak/>
              <w:t>4.2. Задача подпрограммы:</w:t>
            </w:r>
            <w:r>
              <w:rPr>
                <w:spacing w:val="-2"/>
                <w:sz w:val="24"/>
                <w:szCs w:val="24"/>
              </w:rPr>
              <w:t xml:space="preserve"> Повышение уровня физической подготовленности   допризывной</w:t>
            </w:r>
          </w:p>
        </w:tc>
      </w:tr>
      <w:tr w:rsidR="00AF2AC6" w:rsidTr="00442E71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rPr>
                <w:spacing w:val="-1"/>
                <w:sz w:val="24"/>
                <w:szCs w:val="24"/>
              </w:rPr>
              <w:t>4.2.1.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right="14"/>
            </w:pPr>
            <w:r>
              <w:rPr>
                <w:sz w:val="24"/>
                <w:szCs w:val="24"/>
              </w:rPr>
              <w:t xml:space="preserve">Доля граждан допризывного возраста, имеющих </w:t>
            </w:r>
            <w:r>
              <w:rPr>
                <w:spacing w:val="-2"/>
                <w:sz w:val="24"/>
                <w:szCs w:val="24"/>
              </w:rPr>
              <w:t>спортивные разряды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811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3128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</w:tcPr>
          <w:p w:rsidR="00AF2AC6" w:rsidRDefault="00AF2AC6" w:rsidP="003128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AF2AC6" w:rsidRDefault="00AF2AC6" w:rsidP="003128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AF2AC6" w:rsidRDefault="00AF2AC6" w:rsidP="003128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70</w:t>
            </w:r>
          </w:p>
        </w:tc>
        <w:tc>
          <w:tcPr>
            <w:tcW w:w="874" w:type="dxa"/>
          </w:tcPr>
          <w:p w:rsidR="00AF2AC6" w:rsidRPr="009404B7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jc w:val="center"/>
            </w:pPr>
            <w:r>
              <w:rPr>
                <w:spacing w:val="-1"/>
                <w:sz w:val="24"/>
                <w:szCs w:val="24"/>
              </w:rPr>
              <w:t>4.3. Задача подпрограммы: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Совершенствование системы военно-патриотического воспитания граждан и повышение мотивации к военной службе</w:t>
            </w:r>
          </w:p>
        </w:tc>
      </w:tr>
      <w:tr w:rsidR="00AF2AC6" w:rsidTr="0054165A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right="-108"/>
            </w:pPr>
            <w:r>
              <w:br w:type="column"/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.3.1.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ind w:right="427"/>
            </w:pPr>
            <w:r>
              <w:rPr>
                <w:sz w:val="24"/>
                <w:szCs w:val="24"/>
              </w:rPr>
              <w:t xml:space="preserve">Доля граждан допризывного возраста, обладающих положительной мотивацией к прохождению </w:t>
            </w:r>
            <w:r>
              <w:rPr>
                <w:spacing w:val="-2"/>
                <w:sz w:val="24"/>
                <w:szCs w:val="24"/>
              </w:rPr>
              <w:t>военной службы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ind w:left="811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2B58">
              <w:rPr>
                <w:sz w:val="24"/>
                <w:szCs w:val="24"/>
              </w:rPr>
              <w:t>75</w:t>
            </w:r>
          </w:p>
        </w:tc>
        <w:tc>
          <w:tcPr>
            <w:tcW w:w="874" w:type="dxa"/>
          </w:tcPr>
          <w:p w:rsidR="00AF2AC6" w:rsidRPr="00892B58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A023F">
            <w:pPr>
              <w:shd w:val="clear" w:color="auto" w:fill="FFFFFF"/>
              <w:ind w:left="442"/>
              <w:jc w:val="center"/>
            </w:pPr>
            <w:r>
              <w:rPr>
                <w:spacing w:val="-1"/>
                <w:sz w:val="24"/>
                <w:szCs w:val="24"/>
              </w:rPr>
              <w:t>4.4. Задача подпрограммы: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Совершенствование системы получения гражданами мужского пола начальных знаний в области обороны и их бучения по </w:t>
            </w:r>
            <w:r>
              <w:rPr>
                <w:sz w:val="24"/>
                <w:szCs w:val="24"/>
              </w:rPr>
              <w:t>основам  военной службы</w:t>
            </w:r>
          </w:p>
        </w:tc>
      </w:tr>
      <w:tr w:rsidR="00AF2AC6" w:rsidTr="00F52644">
        <w:tc>
          <w:tcPr>
            <w:tcW w:w="672" w:type="dxa"/>
          </w:tcPr>
          <w:p w:rsidR="00AF2AC6" w:rsidRDefault="00AF2AC6" w:rsidP="006A023F">
            <w:pPr>
              <w:shd w:val="clear" w:color="auto" w:fill="FFFFFF"/>
              <w:ind w:left="-182" w:right="-108"/>
            </w:pPr>
            <w:r>
              <w:rPr>
                <w:spacing w:val="-1"/>
                <w:sz w:val="24"/>
                <w:szCs w:val="24"/>
              </w:rPr>
              <w:t xml:space="preserve">   4.4.1.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Доля учащихся 11 </w:t>
            </w:r>
            <w:r>
              <w:rPr>
                <w:sz w:val="24"/>
                <w:szCs w:val="24"/>
              </w:rPr>
              <w:t>классов</w:t>
            </w:r>
          </w:p>
          <w:p w:rsidR="00AF2AC6" w:rsidRDefault="00AF2AC6" w:rsidP="006A023F">
            <w:pPr>
              <w:shd w:val="clear" w:color="auto" w:fill="FFFFFF"/>
              <w:spacing w:line="274" w:lineRule="exact"/>
            </w:pPr>
            <w:proofErr w:type="gramStart"/>
            <w:r>
              <w:rPr>
                <w:spacing w:val="-2"/>
                <w:sz w:val="24"/>
                <w:szCs w:val="24"/>
              </w:rPr>
              <w:t>обще-образовательны</w:t>
            </w:r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 xml:space="preserve"> учреждений, прошедших программу учебных сборов в полном объеме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ind w:left="211"/>
              <w:jc w:val="center"/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211"/>
              <w:jc w:val="center"/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92</w:t>
            </w:r>
          </w:p>
        </w:tc>
        <w:tc>
          <w:tcPr>
            <w:tcW w:w="874" w:type="dxa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6A023F" w:rsidTr="00B65B44">
        <w:tc>
          <w:tcPr>
            <w:tcW w:w="15299" w:type="dxa"/>
            <w:gridSpan w:val="18"/>
          </w:tcPr>
          <w:p w:rsidR="006A023F" w:rsidRDefault="006A023F" w:rsidP="006517C4">
            <w:pPr>
              <w:jc w:val="center"/>
            </w:pPr>
            <w:r>
              <w:rPr>
                <w:spacing w:val="-3"/>
                <w:sz w:val="24"/>
                <w:szCs w:val="24"/>
              </w:rPr>
              <w:t xml:space="preserve">5. Подпрограмма муниципальной программы «Комплексные меры противодействия </w:t>
            </w:r>
            <w:r w:rsidR="00790434">
              <w:rPr>
                <w:spacing w:val="-3"/>
                <w:sz w:val="24"/>
                <w:szCs w:val="24"/>
              </w:rPr>
              <w:t xml:space="preserve">незаконному </w:t>
            </w:r>
            <w:r>
              <w:rPr>
                <w:spacing w:val="-3"/>
                <w:sz w:val="24"/>
                <w:szCs w:val="24"/>
              </w:rPr>
              <w:t xml:space="preserve">обороту наркотиков и распространению наркомании в Первомайском </w:t>
            </w:r>
            <w:r w:rsidR="006517C4">
              <w:rPr>
                <w:spacing w:val="-3"/>
                <w:sz w:val="24"/>
                <w:szCs w:val="24"/>
              </w:rPr>
              <w:t>муниципальном округе</w:t>
            </w:r>
            <w:r>
              <w:rPr>
                <w:spacing w:val="-3"/>
                <w:sz w:val="24"/>
                <w:szCs w:val="24"/>
              </w:rPr>
              <w:t>»</w:t>
            </w:r>
          </w:p>
        </w:tc>
      </w:tr>
      <w:tr w:rsidR="00AF2AC6" w:rsidTr="008768D7">
        <w:tc>
          <w:tcPr>
            <w:tcW w:w="672" w:type="dxa"/>
          </w:tcPr>
          <w:p w:rsidR="00AF2AC6" w:rsidRPr="00B43A62" w:rsidRDefault="00AF2AC6" w:rsidP="006A023F">
            <w:pPr>
              <w:jc w:val="center"/>
              <w:rPr>
                <w:sz w:val="24"/>
                <w:szCs w:val="24"/>
              </w:rPr>
            </w:pPr>
            <w:r w:rsidRPr="00B43A62">
              <w:rPr>
                <w:sz w:val="24"/>
                <w:szCs w:val="24"/>
              </w:rPr>
              <w:t>5.1.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Число обучающихся охваченных мониторинговыми исследованиями по ранней диагностике потребления </w:t>
            </w:r>
            <w:proofErr w:type="spellStart"/>
            <w:r>
              <w:rPr>
                <w:spacing w:val="-2"/>
                <w:sz w:val="24"/>
                <w:szCs w:val="24"/>
              </w:rPr>
              <w:lastRenderedPageBreak/>
              <w:t>психоактивных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веществ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</w:pPr>
            <w:r>
              <w:lastRenderedPageBreak/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ind w:left="211"/>
              <w:jc w:val="center"/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211"/>
              <w:jc w:val="center"/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04B7">
              <w:rPr>
                <w:sz w:val="24"/>
                <w:szCs w:val="24"/>
              </w:rPr>
              <w:t>92</w:t>
            </w:r>
          </w:p>
        </w:tc>
        <w:tc>
          <w:tcPr>
            <w:tcW w:w="874" w:type="dxa"/>
          </w:tcPr>
          <w:p w:rsidR="00AF2AC6" w:rsidRPr="009404B7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F2AC6" w:rsidTr="0023703F">
        <w:tc>
          <w:tcPr>
            <w:tcW w:w="672" w:type="dxa"/>
          </w:tcPr>
          <w:p w:rsidR="00AF2AC6" w:rsidRPr="00B43A62" w:rsidRDefault="00AF2AC6" w:rsidP="006A023F">
            <w:pPr>
              <w:jc w:val="center"/>
              <w:rPr>
                <w:sz w:val="24"/>
                <w:szCs w:val="24"/>
              </w:rPr>
            </w:pPr>
            <w:r w:rsidRPr="00B43A62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районными мероприятиями по профилактике наркомании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AF2AC6" w:rsidRPr="00826E73" w:rsidRDefault="00AF2AC6" w:rsidP="006A023F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AF2AC6" w:rsidRPr="00826E73" w:rsidRDefault="00AF2AC6" w:rsidP="006A023F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</w:tcPr>
          <w:p w:rsidR="00AF2AC6" w:rsidRPr="00826E73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</w:tcPr>
          <w:p w:rsidR="00AF2AC6" w:rsidRPr="00826E73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74" w:type="dxa"/>
          </w:tcPr>
          <w:p w:rsidR="00AF2AC6" w:rsidRPr="00826E73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F2AC6" w:rsidTr="002C7003">
        <w:tc>
          <w:tcPr>
            <w:tcW w:w="672" w:type="dxa"/>
          </w:tcPr>
          <w:p w:rsidR="00AF2AC6" w:rsidRPr="00B43A62" w:rsidRDefault="00AF2AC6" w:rsidP="006A023F">
            <w:pPr>
              <w:jc w:val="center"/>
              <w:rPr>
                <w:sz w:val="24"/>
                <w:szCs w:val="24"/>
              </w:rPr>
            </w:pPr>
            <w:r w:rsidRPr="00B43A62">
              <w:rPr>
                <w:sz w:val="24"/>
                <w:szCs w:val="24"/>
              </w:rPr>
              <w:t>5.3.</w:t>
            </w:r>
          </w:p>
        </w:tc>
        <w:tc>
          <w:tcPr>
            <w:tcW w:w="2404" w:type="dxa"/>
          </w:tcPr>
          <w:p w:rsidR="00AF2AC6" w:rsidRDefault="00AF2AC6" w:rsidP="006A023F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проведенных спортивно-массовых мероприятий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="006517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74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AF2AC6" w:rsidTr="00F02B68">
        <w:tc>
          <w:tcPr>
            <w:tcW w:w="672" w:type="dxa"/>
          </w:tcPr>
          <w:p w:rsidR="00AF2AC6" w:rsidRPr="00B43A62" w:rsidRDefault="00AF2AC6" w:rsidP="006A023F">
            <w:pPr>
              <w:jc w:val="center"/>
              <w:rPr>
                <w:sz w:val="24"/>
                <w:szCs w:val="24"/>
              </w:rPr>
            </w:pPr>
            <w:r w:rsidRPr="00B43A62">
              <w:rPr>
                <w:sz w:val="24"/>
                <w:szCs w:val="24"/>
              </w:rPr>
              <w:t>5.4.</w:t>
            </w:r>
          </w:p>
        </w:tc>
        <w:tc>
          <w:tcPr>
            <w:tcW w:w="2404" w:type="dxa"/>
          </w:tcPr>
          <w:p w:rsidR="00AF2AC6" w:rsidRDefault="00AF2AC6" w:rsidP="006517C4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размещенных материалов в газете «Вестник» по антинаркотической тематике</w:t>
            </w:r>
          </w:p>
        </w:tc>
        <w:tc>
          <w:tcPr>
            <w:tcW w:w="1701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11" w:type="dxa"/>
            <w:gridSpan w:val="3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993" w:type="dxa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1134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992" w:type="dxa"/>
            <w:gridSpan w:val="2"/>
          </w:tcPr>
          <w:p w:rsidR="00AF2AC6" w:rsidRDefault="00AF2AC6" w:rsidP="006A02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  <w:tc>
          <w:tcPr>
            <w:tcW w:w="874" w:type="dxa"/>
          </w:tcPr>
          <w:p w:rsidR="00AF2AC6" w:rsidRDefault="00AF2AC6" w:rsidP="00312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</w:p>
        </w:tc>
      </w:tr>
    </w:tbl>
    <w:p w:rsidR="00627B6D" w:rsidRPr="00627B6D" w:rsidRDefault="00627B6D" w:rsidP="00B76FB9">
      <w:pPr>
        <w:jc w:val="center"/>
        <w:rPr>
          <w:sz w:val="28"/>
          <w:szCs w:val="28"/>
        </w:rPr>
      </w:pPr>
    </w:p>
    <w:sectPr w:rsidR="00627B6D" w:rsidRPr="00627B6D" w:rsidSect="009615B2">
      <w:headerReference w:type="default" r:id="rId7"/>
      <w:pgSz w:w="16838" w:h="11906" w:orient="landscape"/>
      <w:pgMar w:top="851" w:right="567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3E" w:rsidRDefault="00E4603E" w:rsidP="009615B2">
      <w:r>
        <w:separator/>
      </w:r>
    </w:p>
  </w:endnote>
  <w:endnote w:type="continuationSeparator" w:id="0">
    <w:p w:rsidR="00E4603E" w:rsidRDefault="00E4603E" w:rsidP="0096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3E" w:rsidRDefault="00E4603E" w:rsidP="009615B2">
      <w:r>
        <w:separator/>
      </w:r>
    </w:p>
  </w:footnote>
  <w:footnote w:type="continuationSeparator" w:id="0">
    <w:p w:rsidR="00E4603E" w:rsidRDefault="00E4603E" w:rsidP="0096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17282"/>
      <w:docPartObj>
        <w:docPartGallery w:val="Page Numbers (Top of Page)"/>
        <w:docPartUnique/>
      </w:docPartObj>
    </w:sdtPr>
    <w:sdtEndPr/>
    <w:sdtContent>
      <w:p w:rsidR="006A023F" w:rsidRDefault="006A02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D6">
          <w:rPr>
            <w:noProof/>
          </w:rPr>
          <w:t>7</w:t>
        </w:r>
        <w:r>
          <w:fldChar w:fldCharType="end"/>
        </w:r>
      </w:p>
    </w:sdtContent>
  </w:sdt>
  <w:p w:rsidR="006A023F" w:rsidRDefault="006A0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F"/>
    <w:rsid w:val="000126D6"/>
    <w:rsid w:val="00036A0C"/>
    <w:rsid w:val="0009008E"/>
    <w:rsid w:val="000E095F"/>
    <w:rsid w:val="001A6BEE"/>
    <w:rsid w:val="001D24C6"/>
    <w:rsid w:val="0025373F"/>
    <w:rsid w:val="003128D9"/>
    <w:rsid w:val="00402B5F"/>
    <w:rsid w:val="004168E1"/>
    <w:rsid w:val="00461298"/>
    <w:rsid w:val="004D4CA3"/>
    <w:rsid w:val="004E6FB5"/>
    <w:rsid w:val="00520AF2"/>
    <w:rsid w:val="00542731"/>
    <w:rsid w:val="00561CEA"/>
    <w:rsid w:val="005853A3"/>
    <w:rsid w:val="005E1F2D"/>
    <w:rsid w:val="006132C8"/>
    <w:rsid w:val="00616105"/>
    <w:rsid w:val="006214B9"/>
    <w:rsid w:val="00627B6D"/>
    <w:rsid w:val="006517C4"/>
    <w:rsid w:val="006A023F"/>
    <w:rsid w:val="00790434"/>
    <w:rsid w:val="008E2BAF"/>
    <w:rsid w:val="009358DF"/>
    <w:rsid w:val="00953D09"/>
    <w:rsid w:val="009615B2"/>
    <w:rsid w:val="00AF2AC6"/>
    <w:rsid w:val="00B16F37"/>
    <w:rsid w:val="00B40CBE"/>
    <w:rsid w:val="00B43A62"/>
    <w:rsid w:val="00B65B44"/>
    <w:rsid w:val="00B76FB9"/>
    <w:rsid w:val="00B91C7E"/>
    <w:rsid w:val="00BA7CA4"/>
    <w:rsid w:val="00C82FE0"/>
    <w:rsid w:val="00C93FDD"/>
    <w:rsid w:val="00D641BE"/>
    <w:rsid w:val="00DC725F"/>
    <w:rsid w:val="00E4603E"/>
    <w:rsid w:val="00F20232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1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1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C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C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1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1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C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2024-01-12T06:55:00Z</cp:lastPrinted>
  <dcterms:created xsi:type="dcterms:W3CDTF">2022-09-16T11:53:00Z</dcterms:created>
  <dcterms:modified xsi:type="dcterms:W3CDTF">2024-01-12T06:56:00Z</dcterms:modified>
</cp:coreProperties>
</file>