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F6" w:rsidRPr="00FB4BF6" w:rsidRDefault="00FB4BF6" w:rsidP="00FB4BF6">
      <w:pPr>
        <w:framePr w:w="16219" w:h="2836" w:hRule="exact" w:wrap="none" w:vAnchor="page" w:hAnchor="page" w:x="309" w:y="542"/>
        <w:spacing w:line="170" w:lineRule="exact"/>
        <w:ind w:left="12480" w:hanging="560"/>
        <w:rPr>
          <w:rFonts w:ascii="Times New Roman" w:eastAsia="Times New Roman" w:hAnsi="Times New Roman" w:cs="Times New Roman"/>
          <w:sz w:val="17"/>
          <w:szCs w:val="17"/>
        </w:rPr>
      </w:pPr>
      <w:bookmarkStart w:id="0" w:name="bookmark0"/>
      <w:r>
        <w:rPr>
          <w:rFonts w:ascii="Times New Roman" w:eastAsia="Times New Roman" w:hAnsi="Times New Roman" w:cs="Times New Roman"/>
          <w:sz w:val="17"/>
          <w:szCs w:val="17"/>
        </w:rPr>
        <w:t xml:space="preserve">                                                        </w:t>
      </w:r>
      <w:r w:rsidRPr="00FB4BF6">
        <w:rPr>
          <w:rFonts w:ascii="Times New Roman" w:eastAsia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eastAsia="Times New Roman" w:hAnsi="Times New Roman" w:cs="Times New Roman"/>
          <w:sz w:val="17"/>
          <w:szCs w:val="17"/>
        </w:rPr>
        <w:t>7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к Порядку составления и представления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получателями средств бюджета Первомайского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муниципального округа Тамбовской области и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главными распорядителями средств бюджета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Первомайского муниципального округа </w:t>
      </w:r>
      <w:proofErr w:type="gramStart"/>
      <w:r w:rsidRPr="009A1FD5">
        <w:rPr>
          <w:rFonts w:ascii="Times New Roman" w:hAnsi="Times New Roman" w:cs="Times New Roman"/>
          <w:sz w:val="20"/>
          <w:szCs w:val="20"/>
        </w:rPr>
        <w:t>Тамбовской</w:t>
      </w:r>
      <w:proofErr w:type="gramEnd"/>
      <w:r w:rsidRPr="009A1F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области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1FD5">
        <w:rPr>
          <w:rFonts w:ascii="Times New Roman" w:hAnsi="Times New Roman" w:cs="Times New Roman"/>
          <w:sz w:val="20"/>
          <w:szCs w:val="20"/>
        </w:rPr>
        <w:t xml:space="preserve">месячной, </w:t>
      </w:r>
      <w:r>
        <w:rPr>
          <w:rFonts w:ascii="Times New Roman" w:hAnsi="Times New Roman" w:cs="Times New Roman"/>
          <w:sz w:val="20"/>
          <w:szCs w:val="20"/>
        </w:rPr>
        <w:t xml:space="preserve"> к</w:t>
      </w:r>
      <w:r w:rsidRPr="009A1FD5">
        <w:rPr>
          <w:rFonts w:ascii="Times New Roman" w:hAnsi="Times New Roman" w:cs="Times New Roman"/>
          <w:sz w:val="20"/>
          <w:szCs w:val="20"/>
        </w:rPr>
        <w:t xml:space="preserve">вартальной 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1FD5">
        <w:rPr>
          <w:rFonts w:ascii="Times New Roman" w:hAnsi="Times New Roman" w:cs="Times New Roman"/>
          <w:sz w:val="20"/>
          <w:szCs w:val="20"/>
        </w:rPr>
        <w:t xml:space="preserve">годовой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бюджетной отчетности,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A1FD5">
        <w:rPr>
          <w:rFonts w:ascii="Times New Roman" w:hAnsi="Times New Roman" w:cs="Times New Roman"/>
          <w:sz w:val="20"/>
          <w:szCs w:val="20"/>
        </w:rPr>
        <w:t>утвержденного</w:t>
      </w:r>
      <w:proofErr w:type="gramEnd"/>
      <w:r w:rsidRPr="009A1FD5">
        <w:rPr>
          <w:rFonts w:ascii="Times New Roman" w:hAnsi="Times New Roman" w:cs="Times New Roman"/>
          <w:sz w:val="20"/>
          <w:szCs w:val="20"/>
        </w:rPr>
        <w:t xml:space="preserve"> приказом </w:t>
      </w:r>
    </w:p>
    <w:p w:rsid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9A1FD5">
        <w:rPr>
          <w:rFonts w:ascii="Times New Roman" w:hAnsi="Times New Roman" w:cs="Times New Roman"/>
          <w:sz w:val="20"/>
          <w:szCs w:val="20"/>
        </w:rPr>
        <w:t xml:space="preserve">финансового управления администрации Первомайского муниципального округа </w:t>
      </w:r>
    </w:p>
    <w:p w:rsidR="00FB4BF6" w:rsidRPr="009A1FD5" w:rsidRDefault="009A1FD5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1" w:name="_GoBack"/>
      <w:bookmarkEnd w:id="1"/>
      <w:r w:rsidRPr="009A1FD5">
        <w:rPr>
          <w:rFonts w:ascii="Times New Roman" w:hAnsi="Times New Roman" w:cs="Times New Roman"/>
          <w:sz w:val="20"/>
          <w:szCs w:val="20"/>
        </w:rPr>
        <w:t>Тамбовской области  12.01.2024  № 19</w:t>
      </w:r>
    </w:p>
    <w:p w:rsidR="00F52645" w:rsidRDefault="00A543B1">
      <w:pPr>
        <w:pStyle w:val="10"/>
        <w:framePr w:w="16219" w:h="1078" w:hRule="exact" w:wrap="none" w:vAnchor="page" w:hAnchor="page" w:x="309" w:y="3747"/>
        <w:shd w:val="clear" w:color="auto" w:fill="auto"/>
        <w:spacing w:before="0" w:after="255"/>
        <w:ind w:right="20"/>
      </w:pPr>
      <w:r>
        <w:t>Сведения об оплате коммунальных услуг</w:t>
      </w:r>
      <w:r>
        <w:br/>
        <w:t>органов местного самоуправления и муниципальных учреждений</w:t>
      </w:r>
      <w:bookmarkEnd w:id="0"/>
    </w:p>
    <w:p w:rsidR="00F52645" w:rsidRDefault="00A543B1">
      <w:pPr>
        <w:pStyle w:val="30"/>
        <w:framePr w:w="16219" w:h="1078" w:hRule="exact" w:wrap="none" w:vAnchor="page" w:hAnchor="page" w:x="309" w:y="3747"/>
        <w:shd w:val="clear" w:color="auto" w:fill="auto"/>
        <w:tabs>
          <w:tab w:val="left" w:leader="underscore" w:pos="8498"/>
          <w:tab w:val="left" w:leader="underscore" w:pos="9002"/>
        </w:tabs>
        <w:spacing w:before="0" w:after="0" w:line="180" w:lineRule="exact"/>
        <w:ind w:left="6900"/>
      </w:pPr>
      <w:r>
        <w:t>на 1</w:t>
      </w:r>
      <w:r>
        <w:tab/>
        <w:t>20</w:t>
      </w:r>
      <w:r>
        <w:tab/>
        <w:t>года</w:t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tabs>
          <w:tab w:val="left" w:leader="underscore" w:pos="5189"/>
        </w:tabs>
        <w:spacing w:line="221" w:lineRule="exact"/>
        <w:ind w:firstLine="0"/>
        <w:jc w:val="both"/>
      </w:pPr>
      <w:r>
        <w:t>Финансовый орган</w:t>
      </w:r>
      <w:r>
        <w:tab/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spacing w:line="221" w:lineRule="exact"/>
        <w:ind w:firstLine="0"/>
        <w:jc w:val="both"/>
      </w:pPr>
      <w:r>
        <w:t>Периодичность: месячная, годовая</w:t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spacing w:line="221" w:lineRule="exact"/>
        <w:ind w:firstLine="0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98"/>
      </w:tblGrid>
      <w:tr w:rsidR="00F52645">
        <w:trPr>
          <w:trHeight w:hRule="exact" w:val="216"/>
        </w:trPr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Наименование показателя</w:t>
            </w:r>
          </w:p>
        </w:tc>
        <w:tc>
          <w:tcPr>
            <w:tcW w:w="44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left="180" w:firstLine="0"/>
            </w:pPr>
            <w:r>
              <w:rPr>
                <w:rStyle w:val="275pt"/>
              </w:rPr>
              <w:t>Утвержденные плановые назначения (с учетом изменений)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Фактические расходы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Кассовые расходы</w:t>
            </w:r>
          </w:p>
        </w:tc>
      </w:tr>
      <w:tr w:rsidR="00F52645">
        <w:trPr>
          <w:trHeight w:hRule="exact" w:val="206"/>
        </w:trPr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</w:tr>
      <w:tr w:rsidR="00F52645">
        <w:trPr>
          <w:trHeight w:hRule="exact" w:val="1253"/>
        </w:trPr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</w:tr>
      <w:tr w:rsidR="00F52645">
        <w:trPr>
          <w:trHeight w:hRule="exact" w:val="221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16</w:t>
            </w:r>
          </w:p>
        </w:tc>
      </w:tr>
      <w:tr w:rsidR="00F52645">
        <w:trPr>
          <w:trHeight w:hRule="exact" w:val="446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</w:pPr>
            <w:r>
              <w:rPr>
                <w:rStyle w:val="21"/>
              </w:rPr>
              <w:t>Органы местного самоуправления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26" w:lineRule="exact"/>
              <w:ind w:firstLine="0"/>
            </w:pPr>
            <w:r>
              <w:rPr>
                <w:rStyle w:val="21"/>
              </w:rPr>
              <w:t>Муниципальные автономные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6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ind w:firstLine="0"/>
            </w:pPr>
            <w:r>
              <w:rPr>
                <w:rStyle w:val="21"/>
              </w:rPr>
              <w:t>Муниципальные бюджетные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26" w:lineRule="exact"/>
              <w:ind w:firstLine="0"/>
            </w:pPr>
            <w:r>
              <w:rPr>
                <w:rStyle w:val="21"/>
              </w:rPr>
              <w:t>Муниципальные казенные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235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</w:pPr>
            <w:r>
              <w:rPr>
                <w:rStyle w:val="22"/>
              </w:rPr>
              <w:t>Итого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</w:tbl>
    <w:p w:rsidR="00F52645" w:rsidRDefault="00A543B1">
      <w:pPr>
        <w:pStyle w:val="24"/>
        <w:framePr w:w="4397" w:h="470" w:hRule="exact" w:wrap="none" w:vAnchor="page" w:hAnchor="page" w:x="319" w:y="10072"/>
        <w:shd w:val="clear" w:color="auto" w:fill="auto"/>
        <w:tabs>
          <w:tab w:val="left" w:leader="underscore" w:pos="2654"/>
          <w:tab w:val="left" w:leader="underscore" w:pos="4368"/>
        </w:tabs>
        <w:spacing w:after="13" w:line="180" w:lineRule="exact"/>
      </w:pPr>
      <w:r>
        <w:t>Руководитель</w:t>
      </w:r>
      <w:r>
        <w:tab/>
        <w:t xml:space="preserve"> </w:t>
      </w:r>
      <w:r>
        <w:tab/>
      </w:r>
    </w:p>
    <w:p w:rsidR="00F52645" w:rsidRDefault="00A543B1">
      <w:pPr>
        <w:pStyle w:val="a5"/>
        <w:framePr w:w="4397" w:h="470" w:hRule="exact" w:wrap="none" w:vAnchor="page" w:hAnchor="page" w:x="319" w:y="10072"/>
        <w:shd w:val="clear" w:color="auto" w:fill="auto"/>
        <w:tabs>
          <w:tab w:val="left" w:pos="2898"/>
        </w:tabs>
        <w:spacing w:before="0" w:line="140" w:lineRule="exact"/>
        <w:ind w:left="1760"/>
      </w:pPr>
      <w:r>
        <w:t>(подпись)</w:t>
      </w:r>
      <w:r>
        <w:tab/>
        <w:t>(расшифровка подписи)</w:t>
      </w:r>
    </w:p>
    <w:p w:rsidR="00F52645" w:rsidRDefault="00A543B1">
      <w:pPr>
        <w:pStyle w:val="20"/>
        <w:framePr w:w="16219" w:h="679" w:hRule="exact" w:wrap="none" w:vAnchor="page" w:hAnchor="page" w:x="309" w:y="10768"/>
        <w:shd w:val="clear" w:color="auto" w:fill="auto"/>
        <w:tabs>
          <w:tab w:val="left" w:leader="underscore" w:pos="4550"/>
        </w:tabs>
        <w:spacing w:after="13" w:line="180" w:lineRule="exact"/>
        <w:ind w:firstLine="0"/>
        <w:jc w:val="both"/>
      </w:pPr>
      <w:r>
        <w:t>Главный бухгалтер</w:t>
      </w:r>
      <w:r>
        <w:tab/>
      </w:r>
    </w:p>
    <w:p w:rsidR="00F52645" w:rsidRDefault="00A543B1">
      <w:pPr>
        <w:pStyle w:val="40"/>
        <w:framePr w:w="16219" w:h="679" w:hRule="exact" w:wrap="none" w:vAnchor="page" w:hAnchor="page" w:x="309" w:y="10768"/>
        <w:shd w:val="clear" w:color="auto" w:fill="auto"/>
        <w:tabs>
          <w:tab w:val="left" w:pos="3078"/>
        </w:tabs>
        <w:spacing w:before="0" w:after="13" w:line="140" w:lineRule="exact"/>
        <w:ind w:left="1940"/>
      </w:pPr>
      <w:r>
        <w:t>(подпись)</w:t>
      </w:r>
      <w:r>
        <w:tab/>
        <w:t>(расшифровка подписи)</w:t>
      </w:r>
    </w:p>
    <w:p w:rsidR="00F52645" w:rsidRDefault="00A543B1">
      <w:pPr>
        <w:pStyle w:val="20"/>
        <w:framePr w:w="16219" w:h="679" w:hRule="exact" w:wrap="none" w:vAnchor="page" w:hAnchor="page" w:x="309" w:y="10768"/>
        <w:shd w:val="clear" w:color="auto" w:fill="auto"/>
        <w:tabs>
          <w:tab w:val="left" w:pos="341"/>
          <w:tab w:val="left" w:pos="1718"/>
        </w:tabs>
        <w:spacing w:line="180" w:lineRule="exact"/>
        <w:ind w:firstLine="0"/>
        <w:jc w:val="both"/>
      </w:pPr>
      <w:r>
        <w:t>"</w:t>
      </w:r>
      <w:r>
        <w:tab/>
        <w:t>"</w:t>
      </w:r>
      <w:r>
        <w:tab/>
        <w:t>20 г.</w:t>
      </w:r>
    </w:p>
    <w:p w:rsidR="00F52645" w:rsidRDefault="00F52645">
      <w:pPr>
        <w:rPr>
          <w:sz w:val="2"/>
          <w:szCs w:val="2"/>
        </w:rPr>
      </w:pPr>
    </w:p>
    <w:sectPr w:rsidR="00F5264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A1" w:rsidRDefault="004F64A1">
      <w:r>
        <w:separator/>
      </w:r>
    </w:p>
  </w:endnote>
  <w:endnote w:type="continuationSeparator" w:id="0">
    <w:p w:rsidR="004F64A1" w:rsidRDefault="004F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A1" w:rsidRDefault="004F64A1"/>
  </w:footnote>
  <w:footnote w:type="continuationSeparator" w:id="0">
    <w:p w:rsidR="004F64A1" w:rsidRDefault="004F64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45"/>
    <w:rsid w:val="001846A4"/>
    <w:rsid w:val="004F64A1"/>
    <w:rsid w:val="009A1FD5"/>
    <w:rsid w:val="00A543B1"/>
    <w:rsid w:val="00F52645"/>
    <w:rsid w:val="00F917E9"/>
    <w:rsid w:val="00FB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ind w:hanging="5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8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ind w:hanging="5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8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3204</Characters>
  <Application>Microsoft Office Word</Application>
  <DocSecurity>0</DocSecurity>
  <Lines>78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RF04</cp:lastModifiedBy>
  <cp:revision>4</cp:revision>
  <dcterms:created xsi:type="dcterms:W3CDTF">2022-04-28T13:23:00Z</dcterms:created>
  <dcterms:modified xsi:type="dcterms:W3CDTF">2024-02-26T12:08:00Z</dcterms:modified>
</cp:coreProperties>
</file>