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F6" w:rsidRPr="00FB4BF6" w:rsidRDefault="00FB4BF6" w:rsidP="00FB4BF6">
      <w:pPr>
        <w:framePr w:w="16219" w:h="2836" w:hRule="exact" w:wrap="none" w:vAnchor="page" w:hAnchor="page" w:x="309" w:y="542"/>
        <w:spacing w:line="170" w:lineRule="exact"/>
        <w:ind w:left="12480" w:hanging="560"/>
        <w:rPr>
          <w:rFonts w:ascii="Times New Roman" w:eastAsia="Times New Roman" w:hAnsi="Times New Roman" w:cs="Times New Roman"/>
          <w:sz w:val="17"/>
          <w:szCs w:val="17"/>
        </w:rPr>
      </w:pPr>
      <w:bookmarkStart w:id="0" w:name="bookmark0"/>
      <w:r>
        <w:rPr>
          <w:rFonts w:ascii="Times New Roman" w:eastAsia="Times New Roman" w:hAnsi="Times New Roman" w:cs="Times New Roman"/>
          <w:sz w:val="17"/>
          <w:szCs w:val="17"/>
        </w:rPr>
        <w:t xml:space="preserve">                                                        </w:t>
      </w:r>
      <w:r w:rsidRPr="00FB4BF6">
        <w:rPr>
          <w:rFonts w:ascii="Times New Roman" w:eastAsia="Times New Roman" w:hAnsi="Times New Roman" w:cs="Times New Roman"/>
          <w:sz w:val="17"/>
          <w:szCs w:val="17"/>
        </w:rPr>
        <w:t xml:space="preserve">ПРИЛОЖЕНИЕ № </w:t>
      </w:r>
      <w:r>
        <w:rPr>
          <w:rFonts w:ascii="Times New Roman" w:eastAsia="Times New Roman" w:hAnsi="Times New Roman" w:cs="Times New Roman"/>
          <w:sz w:val="17"/>
          <w:szCs w:val="17"/>
        </w:rPr>
        <w:t>7</w:t>
      </w:r>
      <w:bookmarkStart w:id="1" w:name="_GoBack"/>
      <w:bookmarkEnd w:id="1"/>
    </w:p>
    <w:p w:rsidR="00FB4BF6" w:rsidRPr="00FB4BF6" w:rsidRDefault="00FB4BF6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B4BF6">
        <w:rPr>
          <w:rFonts w:ascii="Times New Roman" w:eastAsia="Times New Roman" w:hAnsi="Times New Roman" w:cs="Times New Roman"/>
          <w:sz w:val="20"/>
          <w:szCs w:val="20"/>
        </w:rPr>
        <w:t>к Порядку составления и представления  годовой,</w:t>
      </w:r>
      <w:r w:rsidRPr="00FB4BF6">
        <w:rPr>
          <w:rFonts w:ascii="Times New Roman" w:eastAsia="Times New Roman" w:hAnsi="Times New Roman" w:cs="Times New Roman"/>
          <w:sz w:val="20"/>
          <w:szCs w:val="20"/>
        </w:rPr>
        <w:br/>
        <w:t xml:space="preserve">квартальной и месячной отчетности об исполнении бюджета района, </w:t>
      </w:r>
    </w:p>
    <w:p w:rsidR="00FB4BF6" w:rsidRPr="00FB4BF6" w:rsidRDefault="00FB4BF6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B4BF6">
        <w:rPr>
          <w:rFonts w:ascii="Times New Roman" w:eastAsia="Times New Roman" w:hAnsi="Times New Roman" w:cs="Times New Roman"/>
          <w:sz w:val="20"/>
          <w:szCs w:val="20"/>
        </w:rPr>
        <w:t xml:space="preserve">консолидированных бюджетов городских и сельских поселений </w:t>
      </w:r>
    </w:p>
    <w:p w:rsidR="00FB4BF6" w:rsidRPr="00FB4BF6" w:rsidRDefault="00FB4BF6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B4BF6">
        <w:rPr>
          <w:rFonts w:ascii="Times New Roman" w:eastAsia="Times New Roman" w:hAnsi="Times New Roman" w:cs="Times New Roman"/>
          <w:sz w:val="20"/>
          <w:szCs w:val="20"/>
        </w:rPr>
        <w:t>и бухгалтерской отчетности муниципальных бюджетных учреждений,</w:t>
      </w:r>
    </w:p>
    <w:p w:rsidR="00FB4BF6" w:rsidRPr="00FB4BF6" w:rsidRDefault="00FB4BF6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B4BF6">
        <w:rPr>
          <w:rFonts w:ascii="Times New Roman" w:eastAsia="Times New Roman" w:hAnsi="Times New Roman" w:cs="Times New Roman"/>
          <w:sz w:val="20"/>
          <w:szCs w:val="20"/>
        </w:rPr>
        <w:t>утвержденного приказом финансового отдела</w:t>
      </w:r>
    </w:p>
    <w:p w:rsidR="00FB4BF6" w:rsidRPr="00FB4BF6" w:rsidRDefault="00FB4BF6" w:rsidP="00FB4BF6">
      <w:pPr>
        <w:framePr w:w="16219" w:h="2836" w:hRule="exact" w:wrap="none" w:vAnchor="page" w:hAnchor="page" w:x="309" w:y="542"/>
        <w:spacing w:line="254" w:lineRule="exact"/>
        <w:ind w:right="32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B4BF6">
        <w:rPr>
          <w:rFonts w:ascii="Times New Roman" w:eastAsia="Times New Roman" w:hAnsi="Times New Roman" w:cs="Times New Roman"/>
          <w:sz w:val="20"/>
          <w:szCs w:val="20"/>
        </w:rPr>
        <w:t>администрации Первомайского района Тамбовской области 16.02.2021 г. №5</w:t>
      </w:r>
    </w:p>
    <w:p w:rsidR="00F52645" w:rsidRDefault="00A543B1">
      <w:pPr>
        <w:pStyle w:val="10"/>
        <w:framePr w:w="16219" w:h="1078" w:hRule="exact" w:wrap="none" w:vAnchor="page" w:hAnchor="page" w:x="309" w:y="3747"/>
        <w:shd w:val="clear" w:color="auto" w:fill="auto"/>
        <w:spacing w:before="0" w:after="255"/>
        <w:ind w:right="20"/>
      </w:pPr>
      <w:r>
        <w:t>Сведения об оплате коммунальных услуг</w:t>
      </w:r>
      <w:r>
        <w:br/>
        <w:t>органов местного самоуправления и муниципальных учреждений</w:t>
      </w:r>
      <w:bookmarkEnd w:id="0"/>
    </w:p>
    <w:p w:rsidR="00F52645" w:rsidRDefault="00A543B1">
      <w:pPr>
        <w:pStyle w:val="30"/>
        <w:framePr w:w="16219" w:h="1078" w:hRule="exact" w:wrap="none" w:vAnchor="page" w:hAnchor="page" w:x="309" w:y="3747"/>
        <w:shd w:val="clear" w:color="auto" w:fill="auto"/>
        <w:tabs>
          <w:tab w:val="left" w:leader="underscore" w:pos="8498"/>
          <w:tab w:val="left" w:leader="underscore" w:pos="9002"/>
        </w:tabs>
        <w:spacing w:before="0" w:after="0" w:line="180" w:lineRule="exact"/>
        <w:ind w:left="6900"/>
      </w:pPr>
      <w:r>
        <w:t>на 1</w:t>
      </w:r>
      <w:r>
        <w:tab/>
        <w:t>20</w:t>
      </w:r>
      <w:r>
        <w:tab/>
        <w:t>года</w:t>
      </w:r>
    </w:p>
    <w:p w:rsidR="00F52645" w:rsidRDefault="00A543B1">
      <w:pPr>
        <w:pStyle w:val="20"/>
        <w:framePr w:w="16219" w:h="720" w:hRule="exact" w:wrap="none" w:vAnchor="page" w:hAnchor="page" w:x="309" w:y="5013"/>
        <w:shd w:val="clear" w:color="auto" w:fill="auto"/>
        <w:tabs>
          <w:tab w:val="left" w:leader="underscore" w:pos="5189"/>
        </w:tabs>
        <w:spacing w:line="221" w:lineRule="exact"/>
        <w:ind w:firstLine="0"/>
        <w:jc w:val="both"/>
      </w:pPr>
      <w:r>
        <w:t>Финансовый орган</w:t>
      </w:r>
      <w:r>
        <w:tab/>
      </w:r>
    </w:p>
    <w:p w:rsidR="00F52645" w:rsidRDefault="00A543B1">
      <w:pPr>
        <w:pStyle w:val="20"/>
        <w:framePr w:w="16219" w:h="720" w:hRule="exact" w:wrap="none" w:vAnchor="page" w:hAnchor="page" w:x="309" w:y="5013"/>
        <w:shd w:val="clear" w:color="auto" w:fill="auto"/>
        <w:spacing w:line="221" w:lineRule="exact"/>
        <w:ind w:firstLine="0"/>
        <w:jc w:val="both"/>
      </w:pPr>
      <w:r>
        <w:t>Периодичность: месячная, годовая</w:t>
      </w:r>
    </w:p>
    <w:p w:rsidR="00F52645" w:rsidRDefault="00A543B1">
      <w:pPr>
        <w:pStyle w:val="20"/>
        <w:framePr w:w="16219" w:h="720" w:hRule="exact" w:wrap="none" w:vAnchor="page" w:hAnchor="page" w:x="309" w:y="5013"/>
        <w:shd w:val="clear" w:color="auto" w:fill="auto"/>
        <w:spacing w:line="221" w:lineRule="exact"/>
        <w:ind w:firstLine="0"/>
        <w:jc w:val="both"/>
      </w:pPr>
      <w:r>
        <w:t>Единица измерения: руб. (с точностью до двух десятичных знаков)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3"/>
        <w:gridCol w:w="888"/>
        <w:gridCol w:w="883"/>
        <w:gridCol w:w="888"/>
        <w:gridCol w:w="883"/>
        <w:gridCol w:w="888"/>
        <w:gridCol w:w="883"/>
        <w:gridCol w:w="888"/>
        <w:gridCol w:w="883"/>
        <w:gridCol w:w="888"/>
        <w:gridCol w:w="883"/>
        <w:gridCol w:w="888"/>
        <w:gridCol w:w="883"/>
        <w:gridCol w:w="888"/>
        <w:gridCol w:w="883"/>
        <w:gridCol w:w="898"/>
      </w:tblGrid>
      <w:tr w:rsidR="00F52645">
        <w:trPr>
          <w:trHeight w:hRule="exact" w:val="216"/>
        </w:trPr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Наименование показателя</w:t>
            </w:r>
          </w:p>
        </w:tc>
        <w:tc>
          <w:tcPr>
            <w:tcW w:w="443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left="180" w:firstLine="0"/>
            </w:pPr>
            <w:r>
              <w:rPr>
                <w:rStyle w:val="275pt"/>
              </w:rPr>
              <w:t>Утвержденные плановые назначения (с учетом изменений)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Фактические расходы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Кассовые расходы</w:t>
            </w:r>
          </w:p>
        </w:tc>
      </w:tr>
      <w:tr w:rsidR="00F52645">
        <w:trPr>
          <w:trHeight w:hRule="exact" w:val="206"/>
        </w:trPr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Всего</w:t>
            </w:r>
          </w:p>
        </w:tc>
        <w:tc>
          <w:tcPr>
            <w:tcW w:w="35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50" w:lineRule="exact"/>
              <w:ind w:firstLine="0"/>
              <w:jc w:val="center"/>
            </w:pPr>
            <w:r>
              <w:rPr>
                <w:rStyle w:val="275pt"/>
              </w:rPr>
              <w:t>в том числе за счет</w:t>
            </w:r>
          </w:p>
        </w:tc>
      </w:tr>
      <w:tr w:rsidR="00F52645">
        <w:trPr>
          <w:trHeight w:hRule="exact" w:val="1253"/>
        </w:trPr>
        <w:tc>
          <w:tcPr>
            <w:tcW w:w="292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Тамбовс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кой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области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Тамбовс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кой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области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  <w:tc>
          <w:tcPr>
            <w:tcW w:w="88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F52645">
            <w:pPr>
              <w:framePr w:w="16219" w:h="3907" w:wrap="none" w:vAnchor="page" w:hAnchor="page" w:x="309" w:y="5919"/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федераль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целевых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proofErr w:type="spellStart"/>
            <w:r>
              <w:rPr>
                <w:rStyle w:val="275pt"/>
              </w:rPr>
              <w:t>Тамбовс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кой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left="160" w:firstLine="0"/>
            </w:pPr>
            <w:r>
              <w:rPr>
                <w:rStyle w:val="275pt"/>
              </w:rPr>
              <w:t>области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r>
              <w:rPr>
                <w:rStyle w:val="275pt"/>
              </w:rPr>
              <w:t>бюджета</w:t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муници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пального</w:t>
            </w:r>
            <w:proofErr w:type="spellEnd"/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</w:pPr>
            <w:proofErr w:type="spellStart"/>
            <w:r>
              <w:rPr>
                <w:rStyle w:val="275pt"/>
              </w:rPr>
              <w:t>образова</w:t>
            </w:r>
            <w:proofErr w:type="spellEnd"/>
            <w:r>
              <w:rPr>
                <w:rStyle w:val="275pt"/>
              </w:rPr>
              <w:softHyphen/>
            </w:r>
          </w:p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proofErr w:type="spellStart"/>
            <w:r>
              <w:rPr>
                <w:rStyle w:val="275pt"/>
              </w:rPr>
              <w:t>ния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06" w:lineRule="exact"/>
              <w:ind w:firstLine="0"/>
              <w:jc w:val="center"/>
            </w:pPr>
            <w:r>
              <w:rPr>
                <w:rStyle w:val="275pt"/>
              </w:rPr>
              <w:t>средств от принося</w:t>
            </w:r>
            <w:r>
              <w:rPr>
                <w:rStyle w:val="275pt"/>
              </w:rPr>
              <w:softHyphen/>
              <w:t>щей доход деятель</w:t>
            </w:r>
            <w:r>
              <w:rPr>
                <w:rStyle w:val="275pt"/>
              </w:rPr>
              <w:softHyphen/>
              <w:t>ности</w:t>
            </w:r>
          </w:p>
        </w:tc>
      </w:tr>
      <w:tr w:rsidR="00F52645">
        <w:trPr>
          <w:trHeight w:hRule="exact" w:val="221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  <w:jc w:val="center"/>
            </w:pPr>
            <w:r>
              <w:rPr>
                <w:rStyle w:val="21"/>
              </w:rPr>
              <w:t>16</w:t>
            </w:r>
          </w:p>
        </w:tc>
      </w:tr>
      <w:tr w:rsidR="00F52645">
        <w:trPr>
          <w:trHeight w:hRule="exact" w:val="446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</w:pPr>
            <w:r>
              <w:rPr>
                <w:rStyle w:val="21"/>
              </w:rPr>
              <w:t>Органы местного самоуправления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44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26" w:lineRule="exact"/>
              <w:ind w:firstLine="0"/>
            </w:pPr>
            <w:r>
              <w:rPr>
                <w:rStyle w:val="21"/>
              </w:rPr>
              <w:t>Муниципальные автономные учреждения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446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ind w:firstLine="0"/>
            </w:pPr>
            <w:r>
              <w:rPr>
                <w:rStyle w:val="21"/>
              </w:rPr>
              <w:t>Муниципальные бюджетные учреждения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44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226" w:lineRule="exact"/>
              <w:ind w:firstLine="0"/>
            </w:pPr>
            <w:r>
              <w:rPr>
                <w:rStyle w:val="21"/>
              </w:rPr>
              <w:t>Муниципальные казенные учреждения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  <w:tr w:rsidR="00F52645">
        <w:trPr>
          <w:trHeight w:hRule="exact" w:val="235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2645" w:rsidRDefault="00A543B1">
            <w:pPr>
              <w:pStyle w:val="20"/>
              <w:framePr w:w="16219" w:h="3907" w:wrap="none" w:vAnchor="page" w:hAnchor="page" w:x="309" w:y="5919"/>
              <w:shd w:val="clear" w:color="auto" w:fill="auto"/>
              <w:spacing w:line="180" w:lineRule="exact"/>
              <w:ind w:firstLine="0"/>
            </w:pPr>
            <w:r>
              <w:rPr>
                <w:rStyle w:val="22"/>
              </w:rPr>
              <w:t>Итого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2645" w:rsidRDefault="00F52645">
            <w:pPr>
              <w:framePr w:w="16219" w:h="3907" w:wrap="none" w:vAnchor="page" w:hAnchor="page" w:x="309" w:y="5919"/>
              <w:rPr>
                <w:sz w:val="10"/>
                <w:szCs w:val="10"/>
              </w:rPr>
            </w:pPr>
          </w:p>
        </w:tc>
      </w:tr>
    </w:tbl>
    <w:p w:rsidR="00F52645" w:rsidRDefault="00A543B1">
      <w:pPr>
        <w:pStyle w:val="24"/>
        <w:framePr w:w="4397" w:h="470" w:hRule="exact" w:wrap="none" w:vAnchor="page" w:hAnchor="page" w:x="319" w:y="10072"/>
        <w:shd w:val="clear" w:color="auto" w:fill="auto"/>
        <w:tabs>
          <w:tab w:val="left" w:leader="underscore" w:pos="2654"/>
          <w:tab w:val="left" w:leader="underscore" w:pos="4368"/>
        </w:tabs>
        <w:spacing w:after="13" w:line="180" w:lineRule="exact"/>
      </w:pPr>
      <w:r>
        <w:t>Руководитель</w:t>
      </w:r>
      <w:r>
        <w:tab/>
        <w:t xml:space="preserve"> </w:t>
      </w:r>
      <w:r>
        <w:tab/>
      </w:r>
    </w:p>
    <w:p w:rsidR="00F52645" w:rsidRDefault="00A543B1">
      <w:pPr>
        <w:pStyle w:val="a5"/>
        <w:framePr w:w="4397" w:h="470" w:hRule="exact" w:wrap="none" w:vAnchor="page" w:hAnchor="page" w:x="319" w:y="10072"/>
        <w:shd w:val="clear" w:color="auto" w:fill="auto"/>
        <w:tabs>
          <w:tab w:val="left" w:pos="2898"/>
        </w:tabs>
        <w:spacing w:before="0" w:line="140" w:lineRule="exact"/>
        <w:ind w:left="1760"/>
      </w:pPr>
      <w:r>
        <w:t>(подпись)</w:t>
      </w:r>
      <w:r>
        <w:tab/>
        <w:t>(расшифровка подписи)</w:t>
      </w:r>
    </w:p>
    <w:p w:rsidR="00F52645" w:rsidRDefault="00A543B1">
      <w:pPr>
        <w:pStyle w:val="20"/>
        <w:framePr w:w="16219" w:h="679" w:hRule="exact" w:wrap="none" w:vAnchor="page" w:hAnchor="page" w:x="309" w:y="10768"/>
        <w:shd w:val="clear" w:color="auto" w:fill="auto"/>
        <w:tabs>
          <w:tab w:val="left" w:leader="underscore" w:pos="4550"/>
        </w:tabs>
        <w:spacing w:after="13" w:line="180" w:lineRule="exact"/>
        <w:ind w:firstLine="0"/>
        <w:jc w:val="both"/>
      </w:pPr>
      <w:r>
        <w:t>Главный бухгалтер</w:t>
      </w:r>
      <w:r>
        <w:tab/>
      </w:r>
    </w:p>
    <w:p w:rsidR="00F52645" w:rsidRDefault="00A543B1">
      <w:pPr>
        <w:pStyle w:val="40"/>
        <w:framePr w:w="16219" w:h="679" w:hRule="exact" w:wrap="none" w:vAnchor="page" w:hAnchor="page" w:x="309" w:y="10768"/>
        <w:shd w:val="clear" w:color="auto" w:fill="auto"/>
        <w:tabs>
          <w:tab w:val="left" w:pos="3078"/>
        </w:tabs>
        <w:spacing w:before="0" w:after="13" w:line="140" w:lineRule="exact"/>
        <w:ind w:left="1940"/>
      </w:pPr>
      <w:r>
        <w:t>(подпись)</w:t>
      </w:r>
      <w:r>
        <w:tab/>
        <w:t>(расшифровка подписи)</w:t>
      </w:r>
    </w:p>
    <w:p w:rsidR="00F52645" w:rsidRDefault="00A543B1">
      <w:pPr>
        <w:pStyle w:val="20"/>
        <w:framePr w:w="16219" w:h="679" w:hRule="exact" w:wrap="none" w:vAnchor="page" w:hAnchor="page" w:x="309" w:y="10768"/>
        <w:shd w:val="clear" w:color="auto" w:fill="auto"/>
        <w:tabs>
          <w:tab w:val="left" w:pos="341"/>
          <w:tab w:val="left" w:pos="1718"/>
        </w:tabs>
        <w:spacing w:line="180" w:lineRule="exact"/>
        <w:ind w:firstLine="0"/>
        <w:jc w:val="both"/>
      </w:pPr>
      <w:r>
        <w:t>"</w:t>
      </w:r>
      <w:r>
        <w:tab/>
        <w:t>"</w:t>
      </w:r>
      <w:r>
        <w:tab/>
        <w:t>20 г.</w:t>
      </w:r>
    </w:p>
    <w:p w:rsidR="00F52645" w:rsidRDefault="00F52645">
      <w:pPr>
        <w:rPr>
          <w:sz w:val="2"/>
          <w:szCs w:val="2"/>
        </w:rPr>
      </w:pPr>
    </w:p>
    <w:sectPr w:rsidR="00F5264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A4" w:rsidRDefault="001846A4">
      <w:r>
        <w:separator/>
      </w:r>
    </w:p>
  </w:endnote>
  <w:endnote w:type="continuationSeparator" w:id="0">
    <w:p w:rsidR="001846A4" w:rsidRDefault="0018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A4" w:rsidRDefault="001846A4"/>
  </w:footnote>
  <w:footnote w:type="continuationSeparator" w:id="0">
    <w:p w:rsidR="001846A4" w:rsidRDefault="001846A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45"/>
    <w:rsid w:val="001846A4"/>
    <w:rsid w:val="00A543B1"/>
    <w:rsid w:val="00F52645"/>
    <w:rsid w:val="00F917E9"/>
    <w:rsid w:val="00FB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ind w:hanging="5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8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75pt">
    <w:name w:val="Основной текст (2) + 7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30" w:lineRule="exact"/>
      <w:ind w:hanging="5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8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300"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fu04</dc:creator>
  <cp:lastModifiedBy>RF04</cp:lastModifiedBy>
  <cp:revision>3</cp:revision>
  <dcterms:created xsi:type="dcterms:W3CDTF">2022-04-28T13:23:00Z</dcterms:created>
  <dcterms:modified xsi:type="dcterms:W3CDTF">2022-04-28T13:34:00Z</dcterms:modified>
</cp:coreProperties>
</file>