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F5" w:rsidRDefault="001B60F5">
      <w:pPr>
        <w:pStyle w:val="Standard"/>
        <w:jc w:val="center"/>
        <w:rPr>
          <w:sz w:val="18"/>
          <w:szCs w:val="18"/>
        </w:rPr>
      </w:pPr>
      <w:bookmarkStart w:id="0" w:name="_GoBack"/>
      <w:bookmarkEnd w:id="0"/>
    </w:p>
    <w:tbl>
      <w:tblPr>
        <w:tblW w:w="146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  <w:gridCol w:w="4204"/>
      </w:tblGrid>
      <w:tr w:rsidR="001B60F5">
        <w:tblPrEx>
          <w:tblCellMar>
            <w:top w:w="0" w:type="dxa"/>
            <w:bottom w:w="0" w:type="dxa"/>
          </w:tblCellMar>
        </w:tblPrEx>
        <w:tc>
          <w:tcPr>
            <w:tcW w:w="104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TableContents"/>
              <w:jc w:val="right"/>
            </w:pPr>
          </w:p>
        </w:tc>
        <w:tc>
          <w:tcPr>
            <w:tcW w:w="42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1B60F5" w:rsidRDefault="00B95817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104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TableContents"/>
              <w:jc w:val="right"/>
            </w:pPr>
          </w:p>
        </w:tc>
        <w:tc>
          <w:tcPr>
            <w:tcW w:w="42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приказом финансового отдела администрации Первомайского района Тамбовской области </w:t>
            </w:r>
          </w:p>
          <w:p w:rsidR="001B60F5" w:rsidRDefault="00B95817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           .10.2019 г. №      </w:t>
            </w:r>
          </w:p>
        </w:tc>
      </w:tr>
    </w:tbl>
    <w:p w:rsidR="001B60F5" w:rsidRDefault="001B60F5">
      <w:pPr>
        <w:pStyle w:val="Standard"/>
        <w:jc w:val="center"/>
        <w:rPr>
          <w:sz w:val="18"/>
          <w:szCs w:val="18"/>
        </w:rPr>
      </w:pPr>
    </w:p>
    <w:p w:rsidR="001B60F5" w:rsidRDefault="00B95817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Перечень лиц, ответственных за </w:t>
      </w:r>
      <w:r>
        <w:rPr>
          <w:sz w:val="18"/>
          <w:szCs w:val="18"/>
        </w:rPr>
        <w:t>формирование (подготовку) информации, подлежащей размещению на едином портале бюджетной системы Российской Федерации,</w:t>
      </w:r>
    </w:p>
    <w:p w:rsidR="001B60F5" w:rsidRDefault="00B95817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и выполнение мероприятий по ее размещению</w:t>
      </w:r>
    </w:p>
    <w:p w:rsidR="001B60F5" w:rsidRDefault="001B60F5">
      <w:pPr>
        <w:pStyle w:val="Standard"/>
        <w:jc w:val="center"/>
        <w:rPr>
          <w:sz w:val="18"/>
          <w:szCs w:val="18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2074"/>
        <w:gridCol w:w="3052"/>
        <w:gridCol w:w="2212"/>
        <w:gridCol w:w="2468"/>
        <w:gridCol w:w="1003"/>
      </w:tblGrid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информации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за формирование (подготовку) информации, подл</w:t>
            </w:r>
            <w:r>
              <w:rPr>
                <w:sz w:val="16"/>
                <w:szCs w:val="16"/>
              </w:rPr>
              <w:t>ежащей размещению на едином портале бюджетной системы Российской Федерации, и выполнение мероприятий по ее размещению, занимаемая должность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формирования информации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Сотрудник, осуществляющий обработку и публикацию информации на едином портале бюджетной</w:t>
            </w:r>
            <w:r>
              <w:rPr>
                <w:sz w:val="16"/>
                <w:szCs w:val="16"/>
              </w:rPr>
              <w:t xml:space="preserve"> системы  Российской Федерации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публикации (представления) информации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Перечень бюджетов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Общие сведения о публично-правовых образованиях, формирующих и исполняющих бюджеты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>
              <w:rPr>
                <w:sz w:val="16"/>
                <w:szCs w:val="16"/>
              </w:rPr>
              <w:t>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Законодательные и иные нормативные акты муниципального образования, регла</w:t>
            </w:r>
            <w:r>
              <w:rPr>
                <w:sz w:val="16"/>
                <w:szCs w:val="16"/>
              </w:rPr>
              <w:t>ментирующие бюджетные отношения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Финансовый отдел администрации района 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Сотрудники финансового </w:t>
            </w:r>
            <w:r>
              <w:rPr>
                <w:sz w:val="16"/>
                <w:szCs w:val="16"/>
              </w:rPr>
              <w:t>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Иные законодательные,   нормативные правовые акты и иные документы, регламентирующие отношения в бюджетной и налоговой сфере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  <w:p w:rsidR="001B60F5" w:rsidRDefault="001B60F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5 рабочих дней со дня принятия (внесения изменений)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Клас</w:t>
            </w:r>
            <w:r>
              <w:rPr>
                <w:sz w:val="16"/>
                <w:szCs w:val="16"/>
              </w:rPr>
              <w:t>сификация расходов бюджета муниципального образования, доходов муниципального образования, источников финансирования дефицита  бюджета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3 рабочих дней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Перечень и коды главных администраторов доходов бюджета района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</w:t>
            </w:r>
            <w:r>
              <w:rPr>
                <w:sz w:val="16"/>
                <w:szCs w:val="16"/>
              </w:rPr>
              <w:t>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Перечень подвидов доходов по видам доходов, </w:t>
            </w:r>
            <w:r>
              <w:rPr>
                <w:sz w:val="16"/>
                <w:szCs w:val="16"/>
              </w:rPr>
              <w:t xml:space="preserve">главными администраторами которых являются </w:t>
            </w:r>
            <w:r>
              <w:rPr>
                <w:sz w:val="16"/>
                <w:szCs w:val="16"/>
              </w:rPr>
              <w:lastRenderedPageBreak/>
              <w:t>органы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</w:t>
            </w:r>
            <w:r>
              <w:rPr>
                <w:sz w:val="16"/>
                <w:szCs w:val="16"/>
              </w:rPr>
              <w:t xml:space="preserve">но </w:t>
            </w:r>
            <w:r>
              <w:rPr>
                <w:sz w:val="16"/>
                <w:szCs w:val="16"/>
              </w:rPr>
              <w:lastRenderedPageBreak/>
              <w:t>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 Перечень и коды главных распорядителей средств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изменения и</w:t>
            </w:r>
            <w:r>
              <w:rPr>
                <w:sz w:val="16"/>
                <w:szCs w:val="16"/>
              </w:rPr>
              <w:t>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Перечень и коды главных </w:t>
            </w:r>
            <w:proofErr w:type="gramStart"/>
            <w:r>
              <w:rPr>
                <w:sz w:val="16"/>
                <w:szCs w:val="16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Финансовый отдел </w:t>
            </w:r>
            <w:r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</w:t>
            </w:r>
            <w:r>
              <w:rPr>
                <w:sz w:val="16"/>
                <w:szCs w:val="16"/>
              </w:rPr>
              <w:t>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Финансовый отдел администрации района, 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5 </w:t>
            </w:r>
            <w:r>
              <w:rPr>
                <w:sz w:val="16"/>
                <w:szCs w:val="16"/>
              </w:rPr>
              <w:t>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Информация о правилах, порядках и сроках сос</w:t>
            </w:r>
            <w:r>
              <w:rPr>
                <w:sz w:val="16"/>
                <w:szCs w:val="16"/>
              </w:rPr>
              <w:t>тавления проекта бюджета района, органах, осуществляющих составление проекта бюджета муниципального образования, документах, необходимых для составления проекта бюджета, основных документах, формируемых при составлении проекта бюджета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</w:t>
            </w:r>
            <w:r>
              <w:rPr>
                <w:sz w:val="16"/>
                <w:szCs w:val="16"/>
              </w:rPr>
              <w:t>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Сотрудники финансового отдела администрации района согласно приложению № 2 к </w:t>
            </w:r>
            <w:r>
              <w:rPr>
                <w:sz w:val="16"/>
                <w:szCs w:val="16"/>
              </w:rPr>
              <w:t>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План-график составления проекта бюджета района с указанием ответственных за выполнение мероприятий указанного плана-графика и результатов их реализации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  <w:r>
              <w:rPr>
                <w:sz w:val="16"/>
                <w:szCs w:val="16"/>
              </w:rPr>
              <w:t>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Прогноз социа</w:t>
            </w:r>
            <w:r>
              <w:rPr>
                <w:sz w:val="16"/>
                <w:szCs w:val="16"/>
              </w:rPr>
              <w:t>льно-экономического развития муниципального образования и иные сведения, необходимые для составления проекта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2 рабочих дней со дня </w:t>
            </w:r>
            <w:r>
              <w:rPr>
                <w:sz w:val="16"/>
                <w:szCs w:val="16"/>
              </w:rPr>
              <w:t>вступления изменений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14.Порядок разработки и утверждения бюджетного прогноза на долгосрочный период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Проект бюджетного прогноза, бюджетный прогноз, изменения в бюджетный прогноз муниципального образования на долгосрочный период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5 рабочих дней со дня</w:t>
            </w:r>
            <w:r>
              <w:rPr>
                <w:sz w:val="16"/>
                <w:szCs w:val="16"/>
              </w:rPr>
              <w:t xml:space="preserve"> внесения в законодательный орган или утверждения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Прогноз социально-экономического развития муниципального образования на долгосрочный перио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5 рабочих дней со дня одобрения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Информация о </w:t>
            </w:r>
            <w:r>
              <w:rPr>
                <w:sz w:val="16"/>
                <w:szCs w:val="16"/>
              </w:rPr>
              <w:t>порядках формирования и использования бюджетных ассигнований дорожного фонда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утверждения, изменения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</w:t>
            </w:r>
            <w:r>
              <w:rPr>
                <w:sz w:val="16"/>
                <w:szCs w:val="16"/>
              </w:rPr>
              <w:t xml:space="preserve">ового отдела администрации района согласно приложению № 2 к настоящему </w:t>
            </w:r>
            <w:r>
              <w:rPr>
                <w:sz w:val="16"/>
                <w:szCs w:val="16"/>
              </w:rPr>
              <w:lastRenderedPageBreak/>
              <w:t>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 Информация о структуре и содержании решения о бюджете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</w:t>
            </w:r>
            <w:r>
              <w:rPr>
                <w:sz w:val="16"/>
                <w:szCs w:val="16"/>
              </w:rPr>
              <w:t>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утверждения, изменения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 Информация о порядке рассмотрения и утверждения решения о бюджете муниципального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утверждения, изменения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</w:t>
            </w:r>
            <w:r>
              <w:rPr>
                <w:sz w:val="16"/>
                <w:szCs w:val="16"/>
              </w:rPr>
              <w:t>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Информация о документах и материалах, представляемых в представительный орган одновременно с проектом решения о бюджете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2 рабочих </w:t>
            </w:r>
            <w:r>
              <w:rPr>
                <w:sz w:val="16"/>
                <w:szCs w:val="16"/>
              </w:rPr>
              <w:t>дней со дня утверждения, изменения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Проект решения о бюджете муниципального образования, решение о бюджете, проект решения о внесении изменен</w:t>
            </w:r>
            <w:r>
              <w:rPr>
                <w:sz w:val="16"/>
                <w:szCs w:val="16"/>
              </w:rPr>
              <w:t>ий в решение о бюджете, решение о внесении изменений в решение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Одновременно с размещением на общественное обсуждение, направлением в представительный орган, в течение 3 рабочих</w:t>
            </w:r>
            <w:r>
              <w:rPr>
                <w:sz w:val="16"/>
                <w:szCs w:val="16"/>
              </w:rPr>
              <w:t xml:space="preserve"> дней со дня принятия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Документы и материалы, представляемые в представительный орган одновременно с проектом решения о бюджете муниципально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Одновременно с размещением на общественное обсуждение, направлением в представительный орган, в течение 3 рабочих дней со дня принятия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Сотрудники финансового </w:t>
            </w:r>
            <w:r>
              <w:rPr>
                <w:sz w:val="16"/>
                <w:szCs w:val="16"/>
              </w:rPr>
              <w:t>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Информация о порядке исполнения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Standard"/>
            </w:pP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Standard"/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Standard"/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Standard"/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1B60F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по расходам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по источникам финансирования дефицита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Ежемесячно, не позднее 10 рабочего дня месяца, следующего за </w:t>
            </w:r>
            <w:proofErr w:type="gramStart"/>
            <w:r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Сотрудники </w:t>
            </w:r>
            <w:r>
              <w:rPr>
                <w:sz w:val="16"/>
                <w:szCs w:val="16"/>
              </w:rPr>
              <w:t>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Информация об основах кассового обслуживания исполнения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бухгалтер </w:t>
            </w:r>
            <w:r>
              <w:rPr>
                <w:sz w:val="16"/>
                <w:szCs w:val="16"/>
              </w:rPr>
              <w:t>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Общая</w:t>
            </w:r>
            <w:r>
              <w:rPr>
                <w:sz w:val="16"/>
                <w:szCs w:val="16"/>
              </w:rPr>
              <w:t xml:space="preserve"> информация об органах, обеспечивающих и организующих исполнение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</w:t>
            </w:r>
            <w:r>
              <w:rPr>
                <w:sz w:val="16"/>
                <w:szCs w:val="16"/>
              </w:rPr>
              <w:t xml:space="preserve">льных и иных </w:t>
            </w:r>
            <w:r>
              <w:rPr>
                <w:sz w:val="16"/>
                <w:szCs w:val="16"/>
              </w:rPr>
              <w:lastRenderedPageBreak/>
              <w:t>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 Сведения о руководителях органов, обеспечивающих и организующих исполнение бюджета муниципального об</w:t>
            </w:r>
            <w:r>
              <w:rPr>
                <w:sz w:val="16"/>
                <w:szCs w:val="16"/>
              </w:rPr>
              <w:t>разования, биографии и фотографии указанных руководителей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изменений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финансового отдела администрации района согласн</w:t>
            </w:r>
            <w:r>
              <w:rPr>
                <w:sz w:val="16"/>
                <w:szCs w:val="16"/>
              </w:rPr>
              <w:t>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Общая информация о качестве финансового менеджмента, осуществляемого главными администраторами средств бюджета 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>
              <w:rPr>
                <w:sz w:val="16"/>
                <w:szCs w:val="16"/>
              </w:rPr>
              <w:t>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изменения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Информация о порядке формирования и ведения сводной бюдже</w:t>
            </w:r>
            <w:r>
              <w:rPr>
                <w:sz w:val="16"/>
                <w:szCs w:val="16"/>
              </w:rPr>
              <w:t>тной росписи, бюджетной росписи, бюджетной сметы казенных учреждений, плана финансово-хозяйственной деятельности бюджетных учреждений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главный бухгалтер финансового отдела,  </w:t>
            </w:r>
            <w:r>
              <w:rPr>
                <w:sz w:val="16"/>
                <w:szCs w:val="16"/>
              </w:rPr>
              <w:t>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</w:t>
            </w:r>
            <w:r>
              <w:rPr>
                <w:sz w:val="16"/>
                <w:szCs w:val="16"/>
              </w:rPr>
              <w:t>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Информация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</w:t>
            </w:r>
            <w:r>
              <w:rPr>
                <w:sz w:val="16"/>
                <w:szCs w:val="16"/>
              </w:rPr>
              <w:t>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Информация о порядке составления и ведения кассового плана бюджета </w:t>
            </w:r>
            <w:r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 Сводная бюджетная роспись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</w:t>
            </w:r>
            <w:r>
              <w:rPr>
                <w:sz w:val="16"/>
                <w:szCs w:val="16"/>
              </w:rPr>
              <w:t xml:space="preserve"> 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формирования (изменения)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Кассовый план исполнения бюджета </w:t>
            </w:r>
            <w:r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Ежемесячно, не позднее 10 рабочего дня месяца, следующего за </w:t>
            </w:r>
            <w:proofErr w:type="gramStart"/>
            <w:r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</w:t>
            </w:r>
            <w:r>
              <w:rPr>
                <w:sz w:val="16"/>
                <w:szCs w:val="16"/>
              </w:rPr>
              <w:t>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 Статистика исполнения судебных актов по обращению взыскания на средства бюджета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Ежемесячно, не позднее 10 рабочего дня месяца, следующего за </w:t>
            </w:r>
            <w:proofErr w:type="gramStart"/>
            <w:r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Информация о детализации финансовой отчетности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</w:t>
            </w:r>
            <w:r>
              <w:rPr>
                <w:sz w:val="16"/>
                <w:szCs w:val="16"/>
              </w:rPr>
              <w:t>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бухгалтер  финансового отдела 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утверждения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Сроки представления бюджетной отчетности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 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утверждения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 Бюджетная отчетность</w:t>
            </w:r>
            <w:r>
              <w:rPr>
                <w:sz w:val="16"/>
                <w:szCs w:val="16"/>
              </w:rPr>
              <w:t xml:space="preserve"> получателя бюджетных </w:t>
            </w:r>
            <w:r>
              <w:rPr>
                <w:sz w:val="16"/>
                <w:szCs w:val="16"/>
              </w:rPr>
              <w:lastRenderedPageBreak/>
              <w:t>средств, сводная бюджетная отчетность главного администратора средств бюджета, бюджетная отчетность муниципального образования, отчет об исполнении бюджета муниципального образования, бухгалтерская отчетность бюджетных учреждений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lastRenderedPageBreak/>
              <w:t xml:space="preserve">Финансовый отдел </w:t>
            </w:r>
            <w:r>
              <w:rPr>
                <w:sz w:val="16"/>
                <w:szCs w:val="16"/>
              </w:rPr>
              <w:lastRenderedPageBreak/>
              <w:t>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Заместитель начальника финансового </w:t>
            </w:r>
            <w:r>
              <w:rPr>
                <w:sz w:val="16"/>
                <w:szCs w:val="16"/>
              </w:rPr>
              <w:lastRenderedPageBreak/>
              <w:t>отдела, главный  бухгалтер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течение 3 рабочих дней со </w:t>
            </w:r>
            <w:r>
              <w:rPr>
                <w:sz w:val="16"/>
                <w:szCs w:val="16"/>
              </w:rPr>
              <w:lastRenderedPageBreak/>
              <w:t>дня истечения срока представления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lastRenderedPageBreak/>
              <w:t xml:space="preserve">Сотрудники финансового отдела </w:t>
            </w:r>
            <w:r>
              <w:rPr>
                <w:sz w:val="16"/>
                <w:szCs w:val="16"/>
              </w:rPr>
              <w:lastRenderedPageBreak/>
              <w:t>администрации района согласно прил</w:t>
            </w:r>
            <w:r>
              <w:rPr>
                <w:sz w:val="16"/>
                <w:szCs w:val="16"/>
              </w:rPr>
              <w:t>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10 рабочих </w:t>
            </w:r>
            <w:r>
              <w:rPr>
                <w:sz w:val="16"/>
                <w:szCs w:val="16"/>
              </w:rPr>
              <w:lastRenderedPageBreak/>
              <w:t>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 Решение об исполнении бюджета  муниципального образования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отдела, 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</w:t>
            </w:r>
            <w:r>
              <w:rPr>
                <w:sz w:val="16"/>
                <w:szCs w:val="16"/>
              </w:rPr>
              <w:t>о дня принятия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38. Информация о порядке и сроках составления, внешней проверке, рассмотрении и утверждении бюджетной отчетности бюджетов, </w:t>
            </w:r>
            <w:r>
              <w:rPr>
                <w:sz w:val="16"/>
                <w:szCs w:val="16"/>
              </w:rPr>
              <w:t>органы, осуществляющие проведение внешней проверки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изменений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 xml:space="preserve">Сотрудники финансового отдела администрации района согласно </w:t>
            </w:r>
            <w:r>
              <w:rPr>
                <w:sz w:val="16"/>
                <w:szCs w:val="16"/>
              </w:rPr>
              <w:t>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 Информация о планах и результатах внешних проверок бюджетной отчетности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подписания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 Заключение органа внешнего муниципального контроля на отчет об исполнении бюджета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ф</w:t>
            </w:r>
            <w:r>
              <w:rPr>
                <w:sz w:val="16"/>
                <w:szCs w:val="16"/>
              </w:rPr>
              <w:t>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подписания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41. Информация о муниципальных программах муниципальных образований, включая </w:t>
            </w:r>
            <w:r>
              <w:rPr>
                <w:sz w:val="16"/>
                <w:szCs w:val="16"/>
              </w:rPr>
              <w:t>показатели результативности реализации основных мероприятий, подпрограмм муниципальных программ и муниципальных программ и результаты их выполнения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2 рабочих дней со </w:t>
            </w:r>
            <w:r>
              <w:rPr>
                <w:sz w:val="16"/>
                <w:szCs w:val="16"/>
              </w:rPr>
              <w:t>дня внесения изменений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рабочих дня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 Информация о кассовом исполнении по расходам муниципальных образований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</w:t>
            </w:r>
            <w:r>
              <w:rPr>
                <w:sz w:val="16"/>
                <w:szCs w:val="16"/>
              </w:rPr>
              <w:t>ухгалтер 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рабочих дня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 Информация о видах доходов бюджетов, нормативных отчислений доходов в бюджеты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 xml:space="preserve">Финансовый отдел </w:t>
            </w:r>
            <w:r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 xml:space="preserve">Сотрудники финансового отдела администрации района согласно приложению № 2 к настоящему </w:t>
            </w:r>
            <w:r>
              <w:rPr>
                <w:sz w:val="16"/>
                <w:szCs w:val="16"/>
              </w:rPr>
              <w:t>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дня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 Реестры источников доходов муниципальных образований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 xml:space="preserve">Сотрудники финансового отдела </w:t>
            </w:r>
            <w:r>
              <w:rPr>
                <w:sz w:val="16"/>
                <w:szCs w:val="16"/>
              </w:rPr>
              <w:t>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рабочих дня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 Прогноз доходов бюджета муниципальных образований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1 рабочего дня со дня формирования </w:t>
            </w:r>
            <w:r>
              <w:rPr>
                <w:sz w:val="16"/>
                <w:szCs w:val="16"/>
              </w:rPr>
              <w:t>(изменения) информации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рабочих дня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46. Программа муниципальных внутренних </w:t>
            </w:r>
            <w:r>
              <w:rPr>
                <w:sz w:val="16"/>
                <w:szCs w:val="16"/>
              </w:rPr>
              <w:lastRenderedPageBreak/>
              <w:t>заимствований муниципальных образований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lastRenderedPageBreak/>
              <w:t xml:space="preserve">Финансовый отдел </w:t>
            </w:r>
            <w:r>
              <w:rPr>
                <w:sz w:val="16"/>
                <w:szCs w:val="16"/>
              </w:rPr>
              <w:lastRenderedPageBreak/>
              <w:t>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Заместитель начальника финансового </w:t>
            </w:r>
            <w:r>
              <w:rPr>
                <w:sz w:val="16"/>
                <w:szCs w:val="16"/>
              </w:rPr>
              <w:lastRenderedPageBreak/>
              <w:t>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течение 1 рабочего дня со </w:t>
            </w:r>
            <w:r>
              <w:rPr>
                <w:sz w:val="16"/>
                <w:szCs w:val="16"/>
              </w:rPr>
              <w:lastRenderedPageBreak/>
              <w:t>дня утверждения (изменения)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lastRenderedPageBreak/>
              <w:t xml:space="preserve">Сотрудники финансового отдела </w:t>
            </w:r>
            <w:r>
              <w:rPr>
                <w:sz w:val="16"/>
                <w:szCs w:val="16"/>
              </w:rPr>
              <w:lastRenderedPageBreak/>
              <w:t>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 рабочих </w:t>
            </w:r>
            <w:r>
              <w:rPr>
                <w:sz w:val="16"/>
                <w:szCs w:val="16"/>
              </w:rPr>
              <w:lastRenderedPageBreak/>
              <w:t>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 Программа муниципальных гарантий муниципал</w:t>
            </w:r>
            <w:r>
              <w:rPr>
                <w:sz w:val="16"/>
                <w:szCs w:val="16"/>
              </w:rPr>
              <w:t>ьных образований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утверждения (изменения)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 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установления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 Порядок исполнения решения о применении бюджетных мер принуждения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 xml:space="preserve">Финансовый отдел </w:t>
            </w:r>
            <w:r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 рабочих дней со дня установления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рабочих дней</w:t>
            </w:r>
          </w:p>
        </w:tc>
      </w:tr>
      <w:tr w:rsidR="001B60F5">
        <w:tblPrEx>
          <w:tblCellMar>
            <w:top w:w="0" w:type="dxa"/>
            <w:bottom w:w="0" w:type="dxa"/>
          </w:tblCellMar>
        </w:tblPrEx>
        <w:tc>
          <w:tcPr>
            <w:tcW w:w="3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50.Иная информация, размещение которой н</w:t>
            </w:r>
            <w:r>
              <w:rPr>
                <w:sz w:val="16"/>
                <w:szCs w:val="16"/>
              </w:rPr>
              <w:t>а едином портале бюджетной системы Российской Федерации предусмотрено законодательными актами  Российской Федерации, нормативными правовыми актами Президента Российской Федерации, Правительства  Российской Федерации и Министерства финансов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Финансовый отдел администрации района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финансового отдела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r>
              <w:rPr>
                <w:sz w:val="16"/>
                <w:szCs w:val="16"/>
              </w:rPr>
              <w:t>Сотрудники финансового отдела администрации района согласно приложению № 2 к настоящему приказу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F5" w:rsidRDefault="00B9581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B60F5" w:rsidRDefault="001B60F5">
      <w:pPr>
        <w:pStyle w:val="Standard"/>
        <w:jc w:val="center"/>
        <w:rPr>
          <w:sz w:val="18"/>
          <w:szCs w:val="18"/>
        </w:rPr>
      </w:pPr>
    </w:p>
    <w:p w:rsidR="001B60F5" w:rsidRDefault="001B60F5">
      <w:pPr>
        <w:pStyle w:val="Standard"/>
        <w:jc w:val="center"/>
        <w:rPr>
          <w:sz w:val="18"/>
          <w:szCs w:val="18"/>
        </w:rPr>
      </w:pPr>
    </w:p>
    <w:p w:rsidR="001B60F5" w:rsidRDefault="00B95817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B60F5" w:rsidRDefault="001B60F5">
      <w:pPr>
        <w:pStyle w:val="Standard"/>
        <w:jc w:val="right"/>
      </w:pPr>
    </w:p>
    <w:p w:rsidR="001B60F5" w:rsidRDefault="001B60F5">
      <w:pPr>
        <w:pStyle w:val="Standard"/>
        <w:jc w:val="right"/>
      </w:pPr>
    </w:p>
    <w:p w:rsidR="001B60F5" w:rsidRDefault="001B60F5">
      <w:pPr>
        <w:pStyle w:val="Standard"/>
        <w:jc w:val="right"/>
        <w:rPr>
          <w:sz w:val="16"/>
          <w:szCs w:val="16"/>
        </w:rPr>
      </w:pPr>
    </w:p>
    <w:p w:rsidR="001B60F5" w:rsidRDefault="001B60F5">
      <w:pPr>
        <w:pStyle w:val="Standard"/>
        <w:jc w:val="right"/>
        <w:rPr>
          <w:sz w:val="16"/>
          <w:szCs w:val="16"/>
        </w:rPr>
      </w:pPr>
    </w:p>
    <w:p w:rsidR="001B60F5" w:rsidRDefault="001B60F5">
      <w:pPr>
        <w:pStyle w:val="Standard"/>
        <w:jc w:val="center"/>
        <w:rPr>
          <w:sz w:val="16"/>
          <w:szCs w:val="16"/>
        </w:rPr>
      </w:pPr>
    </w:p>
    <w:sectPr w:rsidR="001B60F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17" w:rsidRDefault="00B95817">
      <w:r>
        <w:separator/>
      </w:r>
    </w:p>
  </w:endnote>
  <w:endnote w:type="continuationSeparator" w:id="0">
    <w:p w:rsidR="00B95817" w:rsidRDefault="00B9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17" w:rsidRDefault="00B95817">
      <w:r>
        <w:rPr>
          <w:color w:val="000000"/>
        </w:rPr>
        <w:separator/>
      </w:r>
    </w:p>
  </w:footnote>
  <w:footnote w:type="continuationSeparator" w:id="0">
    <w:p w:rsidR="00B95817" w:rsidRDefault="00B9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60F5"/>
    <w:rsid w:val="001B60F5"/>
    <w:rsid w:val="00475567"/>
    <w:rsid w:val="00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2</cp:revision>
  <cp:lastPrinted>2019-09-25T15:42:00Z</cp:lastPrinted>
  <dcterms:created xsi:type="dcterms:W3CDTF">2019-10-17T13:46:00Z</dcterms:created>
  <dcterms:modified xsi:type="dcterms:W3CDTF">2019-10-17T13:46:00Z</dcterms:modified>
</cp:coreProperties>
</file>