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77E" w:rsidRPr="00DA781D" w:rsidRDefault="0092277E" w:rsidP="0092277E">
      <w:pPr>
        <w:jc w:val="center"/>
      </w:pPr>
      <w:r w:rsidRPr="00DA781D">
        <w:rPr>
          <w:sz w:val="24"/>
          <w:szCs w:val="24"/>
        </w:rPr>
        <w:object w:dxaOrig="7426" w:dyaOrig="42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1in" o:ole="">
            <v:imagedata r:id="rId6" o:title=""/>
          </v:shape>
          <o:OLEObject Type="Embed" ProgID="Imaging.Document" ShapeID="_x0000_i1025" DrawAspect="Content" ObjectID="_1661848636" r:id="rId7"/>
        </w:object>
      </w:r>
    </w:p>
    <w:p w:rsidR="0092277E" w:rsidRDefault="0092277E" w:rsidP="008A25F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4609E" w:rsidRDefault="008A25FC" w:rsidP="008A25F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ТАМБОВСКАЯ ОБАЛСТЬ</w:t>
      </w:r>
    </w:p>
    <w:p w:rsidR="008A25FC" w:rsidRDefault="008A25FC" w:rsidP="008A25F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ПЕРВОАМЙСКОГО РАЙОНА</w:t>
      </w:r>
    </w:p>
    <w:p w:rsidR="008A25FC" w:rsidRDefault="008A25FC" w:rsidP="008A25F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8A25FC" w:rsidRDefault="008A25FC" w:rsidP="008A25F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A25FC" w:rsidRDefault="001547B9" w:rsidP="008A25F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04.02.2011</w:t>
      </w:r>
      <w:r w:rsidR="008A25FC">
        <w:rPr>
          <w:rFonts w:ascii="Times New Roman" w:hAnsi="Times New Roman" w:cs="Times New Roman"/>
          <w:sz w:val="28"/>
          <w:szCs w:val="28"/>
        </w:rPr>
        <w:tab/>
      </w:r>
      <w:r w:rsidR="008A25FC">
        <w:rPr>
          <w:rFonts w:ascii="Times New Roman" w:hAnsi="Times New Roman" w:cs="Times New Roman"/>
          <w:sz w:val="28"/>
          <w:szCs w:val="28"/>
        </w:rPr>
        <w:tab/>
      </w:r>
      <w:r w:rsidR="008A25F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D32C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8A25FC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="008A25FC">
        <w:rPr>
          <w:rFonts w:ascii="Times New Roman" w:hAnsi="Times New Roman" w:cs="Times New Roman"/>
          <w:sz w:val="28"/>
          <w:szCs w:val="28"/>
        </w:rPr>
        <w:t>. Первомайский</w:t>
      </w:r>
      <w:r w:rsidR="008A25FC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="008A25FC">
        <w:rPr>
          <w:rFonts w:ascii="Times New Roman" w:hAnsi="Times New Roman" w:cs="Times New Roman"/>
          <w:sz w:val="28"/>
          <w:szCs w:val="28"/>
        </w:rPr>
        <w:tab/>
      </w:r>
      <w:r w:rsidR="008A25FC">
        <w:rPr>
          <w:rFonts w:ascii="Times New Roman" w:hAnsi="Times New Roman" w:cs="Times New Roman"/>
          <w:sz w:val="28"/>
          <w:szCs w:val="28"/>
        </w:rPr>
        <w:tab/>
      </w:r>
      <w:r w:rsidR="002D32C3">
        <w:rPr>
          <w:rFonts w:ascii="Times New Roman" w:hAnsi="Times New Roman" w:cs="Times New Roman"/>
          <w:sz w:val="28"/>
          <w:szCs w:val="28"/>
        </w:rPr>
        <w:t xml:space="preserve">     </w:t>
      </w:r>
      <w:r w:rsidR="008A25FC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158</w:t>
      </w:r>
    </w:p>
    <w:p w:rsidR="008A25FC" w:rsidRDefault="008A25FC" w:rsidP="008A25F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A25FC" w:rsidRDefault="008A25FC" w:rsidP="00302E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Порядка расходования средств резервного фонда администрации Первомайского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302ECC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 от 28.03.2011 №385, от 29.08.2012 №1150, от 16.07.2014 №950, от 11.06.2015 №546, от 18.10.2017 №949)</w:t>
      </w:r>
    </w:p>
    <w:p w:rsidR="008A25FC" w:rsidRDefault="008A25FC" w:rsidP="008A25F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A25FC" w:rsidRDefault="008A25FC" w:rsidP="008403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соответствии со статьей 81 Бюджетного кодекса Российской федерации, статьей 22 Закона Тамбовской области от 28.10.2010 №369-З «О бюджетном устройстве и бюджетном процессе в Тамбовской области», администрация Первомайского района ПОСТАНОВЛЯЕТ</w:t>
      </w:r>
      <w:r w:rsidRPr="008A25FC">
        <w:rPr>
          <w:rFonts w:ascii="Times New Roman" w:hAnsi="Times New Roman" w:cs="Times New Roman"/>
          <w:sz w:val="28"/>
          <w:szCs w:val="28"/>
        </w:rPr>
        <w:t>:</w:t>
      </w:r>
    </w:p>
    <w:p w:rsidR="008A25FC" w:rsidRDefault="008A25FC" w:rsidP="008403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8A25FC">
        <w:rPr>
          <w:rFonts w:ascii="Times New Roman" w:hAnsi="Times New Roman" w:cs="Times New Roman"/>
          <w:sz w:val="28"/>
          <w:szCs w:val="28"/>
        </w:rPr>
        <w:t xml:space="preserve">Утвердить Порядок </w:t>
      </w:r>
      <w:proofErr w:type="gramStart"/>
      <w:r w:rsidRPr="008A25FC">
        <w:rPr>
          <w:rFonts w:ascii="Times New Roman" w:hAnsi="Times New Roman" w:cs="Times New Roman"/>
          <w:sz w:val="28"/>
          <w:szCs w:val="28"/>
        </w:rPr>
        <w:t>расходования средств резервного фонда администрации Первомайского района</w:t>
      </w:r>
      <w:proofErr w:type="gramEnd"/>
      <w:r w:rsidRPr="008A25FC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8A25FC" w:rsidRDefault="008A25FC" w:rsidP="008403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Ходатайствовать перед Первомайским районным Советом народных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признании утратившим силу решения районного Совета народных депутатов от 24.11.2005 №344 «Об утверждении Положения о порядке расходования средств резервного фонда администрации Первомайского района».</w:t>
      </w:r>
    </w:p>
    <w:p w:rsidR="008A25FC" w:rsidRDefault="008A25FC" w:rsidP="008403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Опубликовать настоящее постановление в районной газете «Вестник».</w:t>
      </w:r>
    </w:p>
    <w:p w:rsidR="008A25FC" w:rsidRDefault="008A25FC" w:rsidP="008403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8A25FC" w:rsidRDefault="008A25FC" w:rsidP="008403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Настоящее постановление распространяется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правоотношения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возникшие с 01.01.2011.</w:t>
      </w:r>
    </w:p>
    <w:p w:rsidR="008A25FC" w:rsidRDefault="008A25FC" w:rsidP="008A25F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A25FC" w:rsidRDefault="008A25FC" w:rsidP="008A25F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A25FC" w:rsidRPr="008A25FC" w:rsidRDefault="008A25FC" w:rsidP="008A25F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840380">
        <w:rPr>
          <w:rFonts w:ascii="Times New Roman" w:hAnsi="Times New Roman" w:cs="Times New Roman"/>
          <w:sz w:val="28"/>
          <w:szCs w:val="28"/>
        </w:rPr>
        <w:t>А. С. Труба</w:t>
      </w:r>
    </w:p>
    <w:p w:rsidR="008A25FC" w:rsidRPr="008A25FC" w:rsidRDefault="008A25FC" w:rsidP="008A25FC">
      <w:pPr>
        <w:pStyle w:val="a3"/>
        <w:spacing w:after="0"/>
        <w:ind w:left="1065"/>
        <w:rPr>
          <w:rFonts w:ascii="Times New Roman" w:hAnsi="Times New Roman" w:cs="Times New Roman"/>
          <w:sz w:val="28"/>
          <w:szCs w:val="28"/>
        </w:rPr>
      </w:pPr>
    </w:p>
    <w:sectPr w:rsidR="008A25FC" w:rsidRPr="008A25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7E3D99"/>
    <w:multiLevelType w:val="hybridMultilevel"/>
    <w:tmpl w:val="200A68A4"/>
    <w:lvl w:ilvl="0" w:tplc="E68AE3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1FD"/>
    <w:rsid w:val="001547B9"/>
    <w:rsid w:val="001631FD"/>
    <w:rsid w:val="002D32C3"/>
    <w:rsid w:val="00302ECC"/>
    <w:rsid w:val="00840380"/>
    <w:rsid w:val="008A25FC"/>
    <w:rsid w:val="0092277E"/>
    <w:rsid w:val="00DC48A7"/>
    <w:rsid w:val="00F06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25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25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191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rf_07</dc:creator>
  <cp:keywords/>
  <dc:description/>
  <cp:lastModifiedBy>rf_07</cp:lastModifiedBy>
  <cp:revision>7</cp:revision>
  <dcterms:created xsi:type="dcterms:W3CDTF">2020-09-17T04:59:00Z</dcterms:created>
  <dcterms:modified xsi:type="dcterms:W3CDTF">2020-09-17T08:51:00Z</dcterms:modified>
</cp:coreProperties>
</file>