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9C" w:rsidRDefault="005A2C9C" w:rsidP="00485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10B" w:rsidRDefault="00AA3343" w:rsidP="00485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5pt;height:1in;z-index:251659264">
            <v:imagedata r:id="rId9" o:title=""/>
            <w10:wrap type="square" side="left"/>
          </v:shape>
          <o:OLEObject Type="Embed" ProgID="Imaging.Document" ShapeID="_x0000_s1026" DrawAspect="Content" ObjectID="_1727164816" r:id="rId10"/>
        </w:pict>
      </w:r>
    </w:p>
    <w:p w:rsidR="00485776" w:rsidRDefault="00485776" w:rsidP="00485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47" w:rsidRDefault="00B56C47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РАЙОНА</w:t>
      </w: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846481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A4559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</w:t>
      </w:r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C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Первомайский                                  №</w:t>
      </w:r>
      <w:r w:rsidR="009A4559">
        <w:rPr>
          <w:rFonts w:ascii="Times New Roman" w:eastAsia="Times New Roman" w:hAnsi="Times New Roman" w:cs="Times New Roman"/>
          <w:sz w:val="28"/>
          <w:szCs w:val="28"/>
          <w:lang w:eastAsia="ru-RU"/>
        </w:rPr>
        <w:t>808</w:t>
      </w:r>
      <w:bookmarkStart w:id="0" w:name="_GoBack"/>
      <w:bookmarkEnd w:id="0"/>
    </w:p>
    <w:p w:rsidR="00F4663D" w:rsidRDefault="00F4663D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4B189D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 подготовки населения Первомайского района в области защиты от чрезвычайных ситуаций природного и техногенного характера</w:t>
      </w:r>
    </w:p>
    <w:p w:rsidR="007B1D98" w:rsidRDefault="007B1D98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45" w:rsidRPr="00C930F2" w:rsidRDefault="001F3712" w:rsidP="00CE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7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670DA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70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0F2" w:rsidRPr="00C930F2">
        <w:rPr>
          <w:rFonts w:ascii="Times New Roman" w:hAnsi="Times New Roman" w:cs="Times New Roman"/>
          <w:color w:val="000000"/>
          <w:sz w:val="28"/>
          <w:szCs w:val="28"/>
        </w:rPr>
        <w:t xml:space="preserve">от 21.12.1994 №68-ФЗ «О </w:t>
      </w:r>
      <w:r w:rsidR="00670D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930F2" w:rsidRPr="00C930F2">
        <w:rPr>
          <w:rFonts w:ascii="Times New Roman" w:hAnsi="Times New Roman" w:cs="Times New Roman"/>
          <w:color w:val="000000"/>
          <w:sz w:val="28"/>
          <w:szCs w:val="28"/>
        </w:rPr>
        <w:t xml:space="preserve"> защите населения и территорий  от чрезвычайных ситуаций природного и техногенного характера»  (с изменениями от  1</w:t>
      </w:r>
      <w:r w:rsidR="00670DA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930F2" w:rsidRPr="00C930F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70DA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930F2" w:rsidRPr="00C930F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670D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30F2" w:rsidRPr="00EE3CC9">
        <w:rPr>
          <w:color w:val="000000"/>
          <w:sz w:val="28"/>
          <w:szCs w:val="28"/>
        </w:rPr>
        <w:t>)</w:t>
      </w:r>
      <w:r w:rsidR="00C930F2" w:rsidRPr="00C930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30F2">
        <w:rPr>
          <w:color w:val="000000"/>
          <w:sz w:val="28"/>
          <w:szCs w:val="28"/>
        </w:rPr>
        <w:t xml:space="preserve"> </w:t>
      </w:r>
      <w:r w:rsidR="00C930F2" w:rsidRPr="00C930F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C930F2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Российской Федерации от 18.09.2020 №1485 «Об утверждении </w:t>
      </w:r>
      <w:proofErr w:type="gramStart"/>
      <w:r w:rsidR="00C930F2">
        <w:rPr>
          <w:rFonts w:ascii="Times New Roman" w:hAnsi="Times New Roman" w:cs="Times New Roman"/>
          <w:color w:val="000000"/>
          <w:sz w:val="28"/>
          <w:szCs w:val="28"/>
        </w:rPr>
        <w:t>Положения о подготовке граждан Российской Федерации, иностранных граждан и лиц без гражданства в области защиты от чрезвычайных       ситуаций природного и техногенного характера»</w:t>
      </w:r>
      <w:r w:rsidR="00DF0D52" w:rsidRPr="00C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Тамбовской  </w:t>
      </w:r>
      <w:r w:rsidR="00B6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09.03.2016</w:t>
      </w:r>
      <w:r w:rsidR="00CE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№642-З «Об организации защиты</w:t>
      </w:r>
      <w:r w:rsidR="00DF0D52" w:rsidRPr="00C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Тамбовской области от чрезвычайных ситуаций природного и техногенного характера</w:t>
      </w:r>
      <w:r w:rsidR="00CE4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70DA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27.07.2022)</w:t>
      </w:r>
      <w:r w:rsidR="00C930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администрации Тамбовской области от 24.08.2022 №633-р</w:t>
      </w:r>
      <w:r w:rsidR="0011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подготовки населения в области защиты от</w:t>
      </w:r>
      <w:proofErr w:type="gramEnd"/>
      <w:r w:rsidR="0011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природного и техногенного характера</w:t>
      </w:r>
      <w:r w:rsidR="00B630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 подготовки населения в области защиты от чрезвычайных ситуаций природного и техногенного характера (далее-ЧС), </w:t>
      </w:r>
      <w:r w:rsidR="00F21245" w:rsidRPr="00C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статьями 25, 25.1, 33,36 Устава Первомайского района Тамбовской области, администрация Первомайского района ПОСТАНОВЛЯЕТ:</w:t>
      </w:r>
    </w:p>
    <w:p w:rsidR="00244D45" w:rsidRDefault="00B6210B" w:rsidP="00805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F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5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3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администрации Первомайского поссовета, главам сельсоветов</w:t>
      </w:r>
      <w:r w:rsidR="004853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531D" w:rsidRDefault="0048531D" w:rsidP="00805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1.1.Организовывать проведение с работниками органов местного самоуправления (далее - ОМСУ) инструктажа по действиям в ЧС не реже одного раза в год и при приеме на работу в течени</w:t>
      </w:r>
      <w:r w:rsidR="004C5D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месяца работы, самостоятельное изучение </w:t>
      </w:r>
      <w:r w:rsidR="00B6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действий</w:t>
      </w:r>
      <w:r w:rsidR="00B6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ЧС, участие в учениях и тренировках.</w:t>
      </w:r>
    </w:p>
    <w:p w:rsidR="00B630B5" w:rsidRDefault="00B630B5" w:rsidP="00805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1277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2.Обеспечить участие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специально уполномоченных на решение задач в области</w:t>
      </w:r>
      <w:r w:rsidR="0017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населения и территорий от ЧС</w:t>
      </w:r>
      <w:r w:rsidR="001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17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занятий по соответствующим программам дополнительного профессионального образования в области защиты от ЧС не реже одного </w:t>
      </w:r>
      <w:r w:rsidR="0017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 в 5 лет, самостоятельное изучение ими нормативных документов по вопросам </w:t>
      </w:r>
      <w:r w:rsidR="0017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осуществления мероприятий по защите от ЧС, </w:t>
      </w:r>
      <w:r w:rsidR="0017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их в учениях и тренировках.</w:t>
      </w:r>
      <w:proofErr w:type="gramEnd"/>
    </w:p>
    <w:p w:rsidR="00171277" w:rsidRDefault="001972D4" w:rsidP="00805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="0017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обучение физических лиц, не состоящих в трудовых отношениях с работодателем, действиям в условиях ЧС с использованием средств массовой информации, а также путем проведения бесед, лекций, привлечения на учения и тренировки по месту жительства, самостоятельного изучения пособий, памяток, листовок и буклетов.</w:t>
      </w:r>
    </w:p>
    <w:p w:rsidR="00171277" w:rsidRDefault="0031493F" w:rsidP="00805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2.Рекомендовать руководителям организаций независимо от их организационно-правовой формы:</w:t>
      </w:r>
    </w:p>
    <w:p w:rsidR="00C8251C" w:rsidRDefault="00C8251C" w:rsidP="00C8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2.1.Организовывать проведение с работниками инструктажа по действиям в ЧС не реже одного раза в год и при приеме на работу в течени</w:t>
      </w:r>
      <w:r w:rsidR="004C5D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первого месяца работы, самостоятельное изучение ими порядка действий в ЧС, участие в учениях и тренировках.</w:t>
      </w:r>
    </w:p>
    <w:p w:rsidR="00C8251C" w:rsidRDefault="00C8251C" w:rsidP="00C8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2.2.Обеспечить участие работников, структурных подразделений,  специально уполномоченных на решение задач в области  защиты населения и территорий от ЧС, в  проведении занятий по соответствующим программам дополнительного профессионального образования в области защиты от ЧС </w:t>
      </w:r>
      <w:r w:rsidR="004C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 в 5 лет, самостоятельное изучение ими нормативных документов по вопросам  организации и осуществления мероприятий по  защите от ЧС,  участие их в учениях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2D4" w:rsidRDefault="00C8251C" w:rsidP="00805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17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для лиц, впервые назначенных на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12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связанную с выполнением обязанностей в области защиты от ЧС, обязательное получение дополнительного профессионального образования в течение первого года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51C" w:rsidRPr="00C8251C" w:rsidRDefault="00C8251C" w:rsidP="00805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3.Отделу гражданской обороны, чрезвычайных ситуаций и общественной безопасности администрации района (Моисеев</w:t>
      </w:r>
      <w:r w:rsidR="004C5DB0">
        <w:rPr>
          <w:rFonts w:ascii="Times New Roman" w:eastAsia="Times New Roman" w:hAnsi="Times New Roman" w:cs="Times New Roman"/>
          <w:sz w:val="28"/>
          <w:szCs w:val="28"/>
          <w:lang w:eastAsia="ru-RU"/>
        </w:rPr>
        <w:t>)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жегодно не позднее 1 октября представлять в Тамбовское областное государственное казенное учреждение «Пожарно-спасательный центр» заявки на обучение </w:t>
      </w:r>
      <w:r w:rsidR="0001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(переподготовку, повышение квалификации)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категорий лиц</w:t>
      </w:r>
      <w:r w:rsidR="0001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защиты</w:t>
      </w:r>
      <w:r w:rsidR="004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1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ЧС.</w:t>
      </w:r>
    </w:p>
    <w:p w:rsidR="004C5DB0" w:rsidRDefault="00F0768D" w:rsidP="004C5DB0">
      <w:pPr>
        <w:pStyle w:val="11"/>
        <w:shd w:val="clear" w:color="auto" w:fill="auto"/>
        <w:tabs>
          <w:tab w:val="left" w:pos="567"/>
        </w:tabs>
        <w:spacing w:after="0" w:line="240" w:lineRule="auto"/>
        <w:jc w:val="both"/>
        <w:rPr>
          <w:color w:val="000000"/>
          <w:spacing w:val="-2"/>
          <w:sz w:val="28"/>
          <w:szCs w:val="28"/>
          <w:lang w:eastAsia="ru-RU"/>
        </w:rPr>
      </w:pPr>
      <w:r w:rsidRPr="00F0768D">
        <w:rPr>
          <w:color w:val="000000"/>
          <w:spacing w:val="-2"/>
          <w:sz w:val="28"/>
          <w:szCs w:val="28"/>
          <w:lang w:eastAsia="ru-RU"/>
        </w:rPr>
        <w:t xml:space="preserve">       </w:t>
      </w:r>
      <w:r w:rsidR="00B03221">
        <w:rPr>
          <w:color w:val="000000"/>
          <w:spacing w:val="-2"/>
          <w:sz w:val="28"/>
          <w:szCs w:val="28"/>
          <w:lang w:eastAsia="ru-RU"/>
        </w:rPr>
        <w:t xml:space="preserve"> </w:t>
      </w:r>
      <w:r w:rsidR="004C5DB0">
        <w:rPr>
          <w:color w:val="000000"/>
          <w:spacing w:val="-2"/>
          <w:sz w:val="28"/>
          <w:szCs w:val="28"/>
          <w:lang w:eastAsia="ru-RU"/>
        </w:rPr>
        <w:t>4.Признать утратившим силу постановление администрации Первомайского района от 08.09.2016 №674 «О подготовке населения в области защиты от чрезвычайных ситуаций природного и техногенного характера».</w:t>
      </w:r>
    </w:p>
    <w:p w:rsidR="000147CD" w:rsidRPr="000147CD" w:rsidRDefault="004C5DB0" w:rsidP="000147CD">
      <w:pPr>
        <w:pStyle w:val="1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5</w:t>
      </w:r>
      <w:r w:rsidR="000147CD" w:rsidRPr="000147CD">
        <w:rPr>
          <w:color w:val="000000"/>
          <w:sz w:val="28"/>
          <w:szCs w:val="28"/>
        </w:rPr>
        <w:t>.</w:t>
      </w:r>
      <w:proofErr w:type="gramStart"/>
      <w:r w:rsidR="000147CD" w:rsidRPr="000147CD">
        <w:rPr>
          <w:color w:val="000000"/>
          <w:sz w:val="28"/>
          <w:szCs w:val="28"/>
        </w:rPr>
        <w:t>Контроль за</w:t>
      </w:r>
      <w:proofErr w:type="gramEnd"/>
      <w:r w:rsidR="000147CD" w:rsidRPr="000147CD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</w:t>
      </w:r>
      <w:proofErr w:type="spellStart"/>
      <w:r w:rsidR="000147CD" w:rsidRPr="000147CD">
        <w:rPr>
          <w:color w:val="000000"/>
          <w:sz w:val="28"/>
          <w:szCs w:val="28"/>
        </w:rPr>
        <w:t>Ю.М.Князькова</w:t>
      </w:r>
      <w:proofErr w:type="spellEnd"/>
      <w:r w:rsidR="000147CD" w:rsidRPr="000147CD">
        <w:rPr>
          <w:color w:val="000000"/>
          <w:sz w:val="28"/>
          <w:szCs w:val="28"/>
        </w:rPr>
        <w:t>.</w:t>
      </w:r>
    </w:p>
    <w:p w:rsidR="000147CD" w:rsidRPr="000147CD" w:rsidRDefault="000147CD" w:rsidP="000147CD">
      <w:pPr>
        <w:widowControl w:val="0"/>
        <w:tabs>
          <w:tab w:val="left" w:pos="56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Pr="000147C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Pr="000147C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принятия.</w:t>
      </w:r>
    </w:p>
    <w:p w:rsidR="00B6210B" w:rsidRDefault="00B6210B" w:rsidP="000147CD">
      <w:pPr>
        <w:widowControl w:val="0"/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2A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A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</w:t>
      </w:r>
      <w:r w:rsidR="002A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F0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A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Р.В.Рыжков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10B" w:rsidRDefault="00B6210B" w:rsidP="00B6210B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10B" w:rsidRDefault="00B6210B" w:rsidP="00B62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10B" w:rsidRDefault="00B6210B" w:rsidP="00B6210B"/>
    <w:p w:rsidR="00B6210B" w:rsidRDefault="00B6210B" w:rsidP="00B6210B"/>
    <w:p w:rsidR="00D72C98" w:rsidRDefault="00D72C98"/>
    <w:sectPr w:rsidR="00D72C98" w:rsidSect="00262E08">
      <w:headerReference w:type="default" r:id="rId11"/>
      <w:pgSz w:w="11906" w:h="16838"/>
      <w:pgMar w:top="62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43" w:rsidRDefault="00AA3343" w:rsidP="00262E08">
      <w:pPr>
        <w:spacing w:after="0" w:line="240" w:lineRule="auto"/>
      </w:pPr>
      <w:r>
        <w:separator/>
      </w:r>
    </w:p>
  </w:endnote>
  <w:endnote w:type="continuationSeparator" w:id="0">
    <w:p w:rsidR="00AA3343" w:rsidRDefault="00AA3343" w:rsidP="0026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43" w:rsidRDefault="00AA3343" w:rsidP="00262E08">
      <w:pPr>
        <w:spacing w:after="0" w:line="240" w:lineRule="auto"/>
      </w:pPr>
      <w:r>
        <w:separator/>
      </w:r>
    </w:p>
  </w:footnote>
  <w:footnote w:type="continuationSeparator" w:id="0">
    <w:p w:rsidR="00AA3343" w:rsidRDefault="00AA3343" w:rsidP="0026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56873"/>
      <w:docPartObj>
        <w:docPartGallery w:val="Page Numbers (Top of Page)"/>
        <w:docPartUnique/>
      </w:docPartObj>
    </w:sdtPr>
    <w:sdtEndPr/>
    <w:sdtContent>
      <w:p w:rsidR="00767463" w:rsidRDefault="007674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559">
          <w:rPr>
            <w:noProof/>
          </w:rPr>
          <w:t>2</w:t>
        </w:r>
        <w:r>
          <w:fldChar w:fldCharType="end"/>
        </w:r>
      </w:p>
    </w:sdtContent>
  </w:sdt>
  <w:p w:rsidR="00767463" w:rsidRDefault="007674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7606"/>
    <w:multiLevelType w:val="hybridMultilevel"/>
    <w:tmpl w:val="AE58E7AC"/>
    <w:lvl w:ilvl="0" w:tplc="B6F6A418">
      <w:start w:val="2015"/>
      <w:numFmt w:val="decimal"/>
      <w:lvlText w:val="%1"/>
      <w:lvlJc w:val="left"/>
      <w:pPr>
        <w:ind w:left="1310" w:hanging="60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CF04DE1"/>
    <w:multiLevelType w:val="hybridMultilevel"/>
    <w:tmpl w:val="111E1632"/>
    <w:lvl w:ilvl="0" w:tplc="6908C9F0">
      <w:start w:val="2015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25679C"/>
    <w:multiLevelType w:val="hybridMultilevel"/>
    <w:tmpl w:val="F8CC35AA"/>
    <w:lvl w:ilvl="0" w:tplc="81200948">
      <w:start w:val="2015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A6"/>
    <w:rsid w:val="000023E0"/>
    <w:rsid w:val="000147CD"/>
    <w:rsid w:val="000230AB"/>
    <w:rsid w:val="0004528C"/>
    <w:rsid w:val="00084A2B"/>
    <w:rsid w:val="001100F5"/>
    <w:rsid w:val="00130C37"/>
    <w:rsid w:val="001671B4"/>
    <w:rsid w:val="00171277"/>
    <w:rsid w:val="00173B72"/>
    <w:rsid w:val="001972D4"/>
    <w:rsid w:val="001B601D"/>
    <w:rsid w:val="001D5042"/>
    <w:rsid w:val="001F3712"/>
    <w:rsid w:val="001F5963"/>
    <w:rsid w:val="00201134"/>
    <w:rsid w:val="00206190"/>
    <w:rsid w:val="00236383"/>
    <w:rsid w:val="00243B62"/>
    <w:rsid w:val="00244D45"/>
    <w:rsid w:val="00262E08"/>
    <w:rsid w:val="00290E49"/>
    <w:rsid w:val="002A2794"/>
    <w:rsid w:val="002A6905"/>
    <w:rsid w:val="002B684A"/>
    <w:rsid w:val="002C3B7B"/>
    <w:rsid w:val="00302FCB"/>
    <w:rsid w:val="00304FA4"/>
    <w:rsid w:val="003126DE"/>
    <w:rsid w:val="00313853"/>
    <w:rsid w:val="0031493F"/>
    <w:rsid w:val="00335764"/>
    <w:rsid w:val="003515EE"/>
    <w:rsid w:val="00351B1C"/>
    <w:rsid w:val="00391D71"/>
    <w:rsid w:val="003B281A"/>
    <w:rsid w:val="003D63C3"/>
    <w:rsid w:val="003F7957"/>
    <w:rsid w:val="0044534C"/>
    <w:rsid w:val="0048531D"/>
    <w:rsid w:val="00485776"/>
    <w:rsid w:val="00485A0D"/>
    <w:rsid w:val="004B189D"/>
    <w:rsid w:val="004C5DB0"/>
    <w:rsid w:val="004E28AF"/>
    <w:rsid w:val="00572BB0"/>
    <w:rsid w:val="0059004A"/>
    <w:rsid w:val="00591CD3"/>
    <w:rsid w:val="005A2C9C"/>
    <w:rsid w:val="005B279A"/>
    <w:rsid w:val="005C6B98"/>
    <w:rsid w:val="006618A6"/>
    <w:rsid w:val="00670DA0"/>
    <w:rsid w:val="00670DCB"/>
    <w:rsid w:val="00683958"/>
    <w:rsid w:val="00693476"/>
    <w:rsid w:val="006A2DBF"/>
    <w:rsid w:val="006C1D66"/>
    <w:rsid w:val="006C5AE2"/>
    <w:rsid w:val="006C7852"/>
    <w:rsid w:val="006E09A4"/>
    <w:rsid w:val="00720840"/>
    <w:rsid w:val="00721D17"/>
    <w:rsid w:val="00767463"/>
    <w:rsid w:val="0078082B"/>
    <w:rsid w:val="007A78C7"/>
    <w:rsid w:val="007B1D98"/>
    <w:rsid w:val="007B4EA0"/>
    <w:rsid w:val="007F1443"/>
    <w:rsid w:val="00805784"/>
    <w:rsid w:val="008126FE"/>
    <w:rsid w:val="00824141"/>
    <w:rsid w:val="00846481"/>
    <w:rsid w:val="008D3C66"/>
    <w:rsid w:val="00984379"/>
    <w:rsid w:val="009A4559"/>
    <w:rsid w:val="009A7B84"/>
    <w:rsid w:val="009E15EC"/>
    <w:rsid w:val="009E15FA"/>
    <w:rsid w:val="009E2CFD"/>
    <w:rsid w:val="009F3E3B"/>
    <w:rsid w:val="00A37C13"/>
    <w:rsid w:val="00A55107"/>
    <w:rsid w:val="00AA184B"/>
    <w:rsid w:val="00AA3343"/>
    <w:rsid w:val="00AD7E00"/>
    <w:rsid w:val="00AF72EB"/>
    <w:rsid w:val="00B03221"/>
    <w:rsid w:val="00B32205"/>
    <w:rsid w:val="00B56C47"/>
    <w:rsid w:val="00B6210B"/>
    <w:rsid w:val="00B630B5"/>
    <w:rsid w:val="00B93469"/>
    <w:rsid w:val="00BA368F"/>
    <w:rsid w:val="00BB1A07"/>
    <w:rsid w:val="00BB2E0A"/>
    <w:rsid w:val="00BD7093"/>
    <w:rsid w:val="00BE414A"/>
    <w:rsid w:val="00BE5075"/>
    <w:rsid w:val="00C1437E"/>
    <w:rsid w:val="00C63C34"/>
    <w:rsid w:val="00C66BBA"/>
    <w:rsid w:val="00C711F8"/>
    <w:rsid w:val="00C8251C"/>
    <w:rsid w:val="00C90813"/>
    <w:rsid w:val="00C930F2"/>
    <w:rsid w:val="00CA6FD0"/>
    <w:rsid w:val="00CD048E"/>
    <w:rsid w:val="00CE46DB"/>
    <w:rsid w:val="00D04926"/>
    <w:rsid w:val="00D66D30"/>
    <w:rsid w:val="00D72C98"/>
    <w:rsid w:val="00D974E2"/>
    <w:rsid w:val="00DB4163"/>
    <w:rsid w:val="00DB44CF"/>
    <w:rsid w:val="00DD2396"/>
    <w:rsid w:val="00DE3AB3"/>
    <w:rsid w:val="00DF0D52"/>
    <w:rsid w:val="00E02B40"/>
    <w:rsid w:val="00E17604"/>
    <w:rsid w:val="00E3369D"/>
    <w:rsid w:val="00E50AE9"/>
    <w:rsid w:val="00E55FD2"/>
    <w:rsid w:val="00E71C98"/>
    <w:rsid w:val="00E7365C"/>
    <w:rsid w:val="00E84B46"/>
    <w:rsid w:val="00E85F06"/>
    <w:rsid w:val="00EA018B"/>
    <w:rsid w:val="00EC5FC3"/>
    <w:rsid w:val="00EF3B92"/>
    <w:rsid w:val="00F01B34"/>
    <w:rsid w:val="00F0768D"/>
    <w:rsid w:val="00F14277"/>
    <w:rsid w:val="00F21245"/>
    <w:rsid w:val="00F4663D"/>
    <w:rsid w:val="00F548BE"/>
    <w:rsid w:val="00F63E5D"/>
    <w:rsid w:val="00F716DD"/>
    <w:rsid w:val="00F744AB"/>
    <w:rsid w:val="00F85B24"/>
    <w:rsid w:val="00F94F81"/>
    <w:rsid w:val="00F97180"/>
    <w:rsid w:val="00FA52C2"/>
    <w:rsid w:val="00FD425A"/>
    <w:rsid w:val="00FE16A4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0B"/>
  </w:style>
  <w:style w:type="paragraph" w:styleId="1">
    <w:name w:val="heading 1"/>
    <w:basedOn w:val="a"/>
    <w:next w:val="a"/>
    <w:link w:val="10"/>
    <w:uiPriority w:val="9"/>
    <w:qFormat/>
    <w:rsid w:val="006A2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212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245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6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2E08"/>
  </w:style>
  <w:style w:type="paragraph" w:styleId="a6">
    <w:name w:val="footer"/>
    <w:basedOn w:val="a"/>
    <w:link w:val="a7"/>
    <w:uiPriority w:val="99"/>
    <w:unhideWhenUsed/>
    <w:rsid w:val="0026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2E08"/>
  </w:style>
  <w:style w:type="paragraph" w:styleId="a8">
    <w:name w:val="List Paragraph"/>
    <w:basedOn w:val="a"/>
    <w:uiPriority w:val="34"/>
    <w:qFormat/>
    <w:rsid w:val="00E50A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B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2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_"/>
    <w:basedOn w:val="a0"/>
    <w:link w:val="11"/>
    <w:rsid w:val="000147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0147CD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0B"/>
  </w:style>
  <w:style w:type="paragraph" w:styleId="1">
    <w:name w:val="heading 1"/>
    <w:basedOn w:val="a"/>
    <w:next w:val="a"/>
    <w:link w:val="10"/>
    <w:uiPriority w:val="9"/>
    <w:qFormat/>
    <w:rsid w:val="006A2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212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245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6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2E08"/>
  </w:style>
  <w:style w:type="paragraph" w:styleId="a6">
    <w:name w:val="footer"/>
    <w:basedOn w:val="a"/>
    <w:link w:val="a7"/>
    <w:uiPriority w:val="99"/>
    <w:unhideWhenUsed/>
    <w:rsid w:val="0026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2E08"/>
  </w:style>
  <w:style w:type="paragraph" w:styleId="a8">
    <w:name w:val="List Paragraph"/>
    <w:basedOn w:val="a"/>
    <w:uiPriority w:val="34"/>
    <w:qFormat/>
    <w:rsid w:val="00E50A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B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2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_"/>
    <w:basedOn w:val="a0"/>
    <w:link w:val="11"/>
    <w:rsid w:val="000147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0147CD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DF59-AEC1-42EB-B4E9-01E1D4FD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2022-10-12T07:04:00Z</cp:lastPrinted>
  <dcterms:created xsi:type="dcterms:W3CDTF">2019-01-17T06:08:00Z</dcterms:created>
  <dcterms:modified xsi:type="dcterms:W3CDTF">2022-10-13T08:14:00Z</dcterms:modified>
</cp:coreProperties>
</file>