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1A" w:rsidRDefault="00617A61" w:rsidP="00D8551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.8pt;width:55pt;height:1in;z-index:251658240">
            <v:imagedata r:id="rId7" o:title=""/>
            <w10:wrap type="square" side="left"/>
          </v:shape>
          <o:OLEObject Type="Embed" ProgID="Imaging.Document" ShapeID="_x0000_s1026" DrawAspect="Content" ObjectID="_1621143953" r:id="rId8"/>
        </w:pict>
      </w:r>
    </w:p>
    <w:p w:rsidR="00D8551A" w:rsidRDefault="00D8551A" w:rsidP="00D8551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8551A" w:rsidRDefault="00D8551A" w:rsidP="00D8551A">
      <w:pPr>
        <w:pStyle w:val="HTML"/>
        <w:jc w:val="center"/>
      </w:pPr>
    </w:p>
    <w:p w:rsidR="00D8551A" w:rsidRDefault="00D8551A" w:rsidP="00D8551A">
      <w:pPr>
        <w:jc w:val="center"/>
      </w:pPr>
    </w:p>
    <w:p w:rsidR="00D8551A" w:rsidRDefault="00D8551A" w:rsidP="00D8551A">
      <w:pPr>
        <w:jc w:val="center"/>
      </w:pPr>
    </w:p>
    <w:p w:rsidR="00D8551A" w:rsidRDefault="00D8551A" w:rsidP="00D8551A">
      <w:pPr>
        <w:jc w:val="center"/>
      </w:pPr>
    </w:p>
    <w:p w:rsidR="00D8551A" w:rsidRDefault="00D8551A" w:rsidP="00D8551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 ОБЛАСТЬ</w:t>
      </w:r>
    </w:p>
    <w:p w:rsidR="00D8551A" w:rsidRDefault="00D8551A" w:rsidP="00D8551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8551A" w:rsidRDefault="00D8551A" w:rsidP="00D8551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:rsidR="00D8551A" w:rsidRDefault="00D8551A" w:rsidP="00D8551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8551A" w:rsidRDefault="00D8551A" w:rsidP="00D8551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551A" w:rsidRDefault="00D8551A" w:rsidP="00D8551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8551A" w:rsidRDefault="00D8551A" w:rsidP="00D8551A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C6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6C63">
        <w:rPr>
          <w:rFonts w:ascii="Times New Roman" w:hAnsi="Times New Roman" w:cs="Times New Roman"/>
          <w:sz w:val="28"/>
          <w:szCs w:val="28"/>
        </w:rPr>
        <w:t>30.05.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625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Первомайский                                     №</w:t>
      </w:r>
      <w:r w:rsidR="009D6C63">
        <w:rPr>
          <w:rFonts w:ascii="Times New Roman" w:hAnsi="Times New Roman" w:cs="Times New Roman"/>
          <w:sz w:val="28"/>
          <w:szCs w:val="28"/>
        </w:rPr>
        <w:t>457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51A" w:rsidRDefault="00D8551A" w:rsidP="00D8551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10040" w:rsidRDefault="00610040" w:rsidP="00D8551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8551A" w:rsidRDefault="00D8551A" w:rsidP="00D8551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62557">
        <w:rPr>
          <w:rFonts w:ascii="Times New Roman" w:hAnsi="Times New Roman" w:cs="Times New Roman"/>
          <w:sz w:val="28"/>
          <w:szCs w:val="28"/>
        </w:rPr>
        <w:t xml:space="preserve">силах гражданской обороны по обеспечению выполнения мероприятий гражданской обороны местного уровня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Первомайского района</w:t>
      </w:r>
      <w:r w:rsidR="00E62557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D8551A" w:rsidRDefault="00D8551A" w:rsidP="00D8551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8551A" w:rsidRDefault="00D8551A" w:rsidP="00B9702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62557">
        <w:rPr>
          <w:rFonts w:ascii="Times New Roman" w:hAnsi="Times New Roman" w:cs="Times New Roman"/>
          <w:sz w:val="28"/>
          <w:szCs w:val="28"/>
        </w:rPr>
        <w:t>о исполнение Федера</w:t>
      </w:r>
      <w:r>
        <w:rPr>
          <w:rFonts w:ascii="Times New Roman" w:hAnsi="Times New Roman" w:cs="Times New Roman"/>
          <w:sz w:val="28"/>
          <w:szCs w:val="28"/>
        </w:rPr>
        <w:t>льны</w:t>
      </w:r>
      <w:r w:rsidR="00E6255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255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12.02.1998  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8-ФЗ «О гражданской обороне» (с изменениями от </w:t>
      </w:r>
      <w:r w:rsidR="00610040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0040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10040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), от 06.10.2003 №131-ФЗ «Об общих принципах организации местного самоуправления в Российской Федерации» (с изменениями от 0</w:t>
      </w:r>
      <w:r w:rsidR="0061004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10040">
        <w:rPr>
          <w:rFonts w:ascii="Times New Roman" w:hAnsi="Times New Roman" w:cs="Times New Roman"/>
          <w:color w:val="000000"/>
          <w:sz w:val="28"/>
          <w:szCs w:val="28"/>
        </w:rPr>
        <w:t>5.2019</w:t>
      </w:r>
      <w:r>
        <w:rPr>
          <w:rFonts w:ascii="Times New Roman" w:hAnsi="Times New Roman" w:cs="Times New Roman"/>
          <w:color w:val="000000"/>
          <w:sz w:val="28"/>
          <w:szCs w:val="28"/>
        </w:rPr>
        <w:t>), постановлени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.200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hAnsi="Times New Roman" w:cs="Times New Roman"/>
          <w:color w:val="000000"/>
          <w:sz w:val="28"/>
          <w:szCs w:val="28"/>
        </w:rPr>
        <w:t>4 «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гражданской обороне в Российской Федерации»</w:t>
      </w:r>
      <w:r w:rsidR="00610040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от 25.04.2019)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,  приказов МЧС России</w:t>
      </w:r>
      <w:r w:rsidR="009D1EC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 xml:space="preserve"> от 14.11.2008 №687 «Об утверждении Положения об</w:t>
      </w:r>
      <w:proofErr w:type="gramEnd"/>
      <w:r w:rsidR="00E62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62557">
        <w:rPr>
          <w:rFonts w:ascii="Times New Roman" w:hAnsi="Times New Roman" w:cs="Times New Roman"/>
          <w:color w:val="000000"/>
          <w:sz w:val="28"/>
          <w:szCs w:val="28"/>
        </w:rPr>
        <w:t>организации и ведении гражданской обороны в муниципальных образованиях и организациях</w:t>
      </w:r>
      <w:r w:rsidR="006063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0040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от 01.08.2016)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637F">
        <w:rPr>
          <w:rFonts w:ascii="Times New Roman" w:hAnsi="Times New Roman" w:cs="Times New Roman"/>
          <w:color w:val="000000"/>
          <w:sz w:val="28"/>
          <w:szCs w:val="28"/>
        </w:rPr>
        <w:t xml:space="preserve"> от 23.12.2005 №999 «Об  утверждении Порядка создания нештатных аварийно-спасательных формирований» (с изменениями от 30.06.2014), 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от 18</w:t>
      </w:r>
      <w:r w:rsidR="00B970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2557">
        <w:rPr>
          <w:rFonts w:ascii="Times New Roman" w:hAnsi="Times New Roman" w:cs="Times New Roman"/>
          <w:color w:val="000000"/>
          <w:sz w:val="28"/>
          <w:szCs w:val="28"/>
        </w:rPr>
        <w:t>12.2014 №701 «Об утверждении Типового порядка создания</w:t>
      </w:r>
      <w:r w:rsidR="00B97024">
        <w:rPr>
          <w:rFonts w:ascii="Times New Roman" w:hAnsi="Times New Roman" w:cs="Times New Roman"/>
          <w:color w:val="000000"/>
          <w:sz w:val="28"/>
          <w:szCs w:val="28"/>
        </w:rPr>
        <w:t xml:space="preserve"> нештатных формирований по обеспечению выполнения мероприятий по гражданской обороне», постановления администрации Тамбовской области от </w:t>
      </w:r>
      <w:r w:rsidR="00EB691A">
        <w:rPr>
          <w:rFonts w:ascii="Times New Roman" w:hAnsi="Times New Roman" w:cs="Times New Roman"/>
          <w:color w:val="000000"/>
          <w:sz w:val="28"/>
          <w:szCs w:val="28"/>
        </w:rPr>
        <w:t>23.04.2015 №402 «О</w:t>
      </w:r>
      <w:proofErr w:type="gramEnd"/>
      <w:r w:rsidR="00EB6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B691A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="00EB691A">
        <w:rPr>
          <w:rFonts w:ascii="Times New Roman" w:hAnsi="Times New Roman" w:cs="Times New Roman"/>
          <w:color w:val="000000"/>
          <w:sz w:val="28"/>
          <w:szCs w:val="28"/>
        </w:rPr>
        <w:t xml:space="preserve"> нештатных аварийно-спасательных формирований и нештатных формирований по обеспечению выполнения мероприятий по гражданской обороне» (с изменениями от 23.01.2019), </w:t>
      </w:r>
      <w:r w:rsidR="0093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 статьями </w:t>
      </w:r>
      <w:r w:rsidRPr="00BC12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5, 25.1</w:t>
      </w:r>
      <w:r w:rsidRPr="00BC1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21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 36</w:t>
      </w:r>
      <w:r w:rsidRPr="00BC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Первомайского района Тамбовской области, администрация Первомайского района ПОСТАНОВЛЯЕТ:</w:t>
      </w:r>
    </w:p>
    <w:p w:rsidR="00D8551A" w:rsidRDefault="00D8551A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B691A">
        <w:rPr>
          <w:rFonts w:ascii="Times New Roman" w:hAnsi="Times New Roman" w:cs="Times New Roman"/>
          <w:sz w:val="28"/>
          <w:szCs w:val="28"/>
        </w:rPr>
        <w:t>.Утвердить:</w:t>
      </w:r>
    </w:p>
    <w:p w:rsidR="00610040" w:rsidRDefault="00EB691A" w:rsidP="006100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="00610040">
        <w:rPr>
          <w:rFonts w:ascii="Times New Roman" w:hAnsi="Times New Roman" w:cs="Times New Roman"/>
          <w:sz w:val="28"/>
          <w:szCs w:val="28"/>
        </w:rPr>
        <w:t xml:space="preserve">Перечень организаций, обеспечивающих выполнение мероприятий местного уровня по гражданской обороне </w:t>
      </w:r>
      <w:r w:rsidR="00AD4C2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10040" w:rsidRPr="00610040">
        <w:rPr>
          <w:rFonts w:ascii="Times New Roman" w:hAnsi="Times New Roman" w:cs="Times New Roman"/>
          <w:sz w:val="28"/>
          <w:szCs w:val="28"/>
        </w:rPr>
        <w:t xml:space="preserve"> </w:t>
      </w:r>
      <w:r w:rsidR="00610040">
        <w:rPr>
          <w:rFonts w:ascii="Times New Roman" w:hAnsi="Times New Roman" w:cs="Times New Roman"/>
          <w:sz w:val="28"/>
          <w:szCs w:val="28"/>
        </w:rPr>
        <w:t>Первомайского района Тамбовской области</w:t>
      </w:r>
      <w:r w:rsidR="00AD4C29">
        <w:rPr>
          <w:rFonts w:ascii="Times New Roman" w:hAnsi="Times New Roman" w:cs="Times New Roman"/>
          <w:sz w:val="28"/>
          <w:szCs w:val="28"/>
        </w:rPr>
        <w:t xml:space="preserve"> </w:t>
      </w:r>
      <w:r w:rsidR="00A91408">
        <w:rPr>
          <w:rFonts w:ascii="Times New Roman" w:hAnsi="Times New Roman" w:cs="Times New Roman"/>
          <w:sz w:val="28"/>
          <w:szCs w:val="28"/>
        </w:rPr>
        <w:t xml:space="preserve">(далее-Перечень) </w:t>
      </w:r>
      <w:r w:rsidR="00AD4C29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4C3F3E" w:rsidRDefault="000472C9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1.2.Реестр организаций, создающих нештатные аварийно-спасательные формирования (далее-НАСФ) согласно приложению №2</w:t>
      </w:r>
      <w:r w:rsidR="0094102C">
        <w:rPr>
          <w:rFonts w:ascii="Times New Roman" w:hAnsi="Times New Roman" w:cs="Times New Roman"/>
          <w:sz w:val="28"/>
          <w:szCs w:val="28"/>
        </w:rPr>
        <w:t>.</w:t>
      </w:r>
    </w:p>
    <w:p w:rsidR="0094102C" w:rsidRDefault="0094102C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1.3.Реестр организаций, создающих нештатные формирования по обеспечению выполнения мероприятий по гражданской обороне (далее-НФГО) согласно приложению №3.</w:t>
      </w:r>
    </w:p>
    <w:p w:rsidR="00A91408" w:rsidRDefault="00A91408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2.Рекомендовать:</w:t>
      </w:r>
    </w:p>
    <w:p w:rsidR="00A91408" w:rsidRDefault="00A91408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2.1.Руководителям организаций, включенных в Перечень согласно приложению №1, обеспечить готовность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ыполнению мероприятий гражданской обороны в соответствии с Планом гражданской обороны и защиты населения Первомайского района исходя из возложенных на них задач.</w:t>
      </w:r>
    </w:p>
    <w:p w:rsidR="00C409CB" w:rsidRDefault="00C409CB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2.2.Руководителям организаций, создающих НАСФ и НФГО:</w:t>
      </w:r>
    </w:p>
    <w:p w:rsidR="00C409CB" w:rsidRDefault="00C409CB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2.2.1.Укомплектовать НАСФ и НФГО в соответствии с нормами оснащения специальной техникой, оборудованием, снаряжением, инструментами и материалами.</w:t>
      </w:r>
    </w:p>
    <w:p w:rsidR="00C409CB" w:rsidRDefault="00C409CB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2.2.2.</w:t>
      </w:r>
      <w:r w:rsidR="009206FA">
        <w:rPr>
          <w:rFonts w:ascii="Times New Roman" w:hAnsi="Times New Roman" w:cs="Times New Roman"/>
          <w:sz w:val="28"/>
          <w:szCs w:val="28"/>
        </w:rPr>
        <w:t>Организовать подготовку руководящего  и личного состава НАСФ и НФГО в образовательных учреждениях МЧС России, учебно-методических центрах,  на курсах ГО, в организациях.</w:t>
      </w:r>
    </w:p>
    <w:p w:rsidR="009206FA" w:rsidRDefault="009206FA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2.2.3.Поддерживать НАСФ и НФГО в готовности к выполнению задач по предназначению</w:t>
      </w:r>
      <w:r w:rsidR="005500D5">
        <w:rPr>
          <w:rFonts w:ascii="Times New Roman" w:hAnsi="Times New Roman" w:cs="Times New Roman"/>
          <w:sz w:val="28"/>
          <w:szCs w:val="28"/>
        </w:rPr>
        <w:t>.</w:t>
      </w:r>
    </w:p>
    <w:p w:rsidR="005500D5" w:rsidRDefault="005500D5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3.Отделу </w:t>
      </w:r>
      <w:r w:rsidR="00C67C11">
        <w:rPr>
          <w:rFonts w:ascii="Times New Roman" w:hAnsi="Times New Roman" w:cs="Times New Roman"/>
          <w:sz w:val="28"/>
          <w:szCs w:val="28"/>
        </w:rPr>
        <w:t>гражданской обороны, чрезвычайным ситуациям, общественной безопасности и мобилизационной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района(Моисеев) осуществлять учет организаций, создающих НАСФ и НФГО.</w:t>
      </w:r>
    </w:p>
    <w:p w:rsidR="005500D5" w:rsidRDefault="005500D5" w:rsidP="00EB691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4C3F3E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района от 15.04.2015 №390 «О создании нештатных аварийно-спасательных формирований на территории Первомайского района Тамбовской области»</w:t>
      </w:r>
      <w:r w:rsidR="00F640D2">
        <w:rPr>
          <w:rFonts w:ascii="Times New Roman" w:hAnsi="Times New Roman" w:cs="Times New Roman"/>
          <w:sz w:val="28"/>
          <w:szCs w:val="28"/>
        </w:rPr>
        <w:t>.</w:t>
      </w:r>
    </w:p>
    <w:p w:rsidR="00D8551A" w:rsidRDefault="00F640D2" w:rsidP="00D8551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D8551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855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55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="00D8551A">
        <w:rPr>
          <w:rFonts w:ascii="Times New Roman" w:hAnsi="Times New Roman" w:cs="Times New Roman"/>
          <w:sz w:val="28"/>
          <w:szCs w:val="28"/>
        </w:rPr>
        <w:t>Ю.М.Князькова</w:t>
      </w:r>
      <w:proofErr w:type="spellEnd"/>
      <w:r w:rsidR="00D8551A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D8551A" w:rsidRDefault="00D8551A" w:rsidP="00D8551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40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принятия.</w:t>
      </w:r>
    </w:p>
    <w:p w:rsidR="00D8551A" w:rsidRDefault="00D8551A" w:rsidP="00D8551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8551A" w:rsidRDefault="00D8551A" w:rsidP="00D8551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8551A" w:rsidRPr="00F640D2" w:rsidRDefault="00D8551A" w:rsidP="00F640D2">
      <w:pPr>
        <w:pStyle w:val="HTML"/>
        <w:rPr>
          <w:rFonts w:ascii="Times New Roman" w:hAnsi="Times New Roman" w:cs="Times New Roman"/>
        </w:rPr>
      </w:pPr>
      <w:r w:rsidRPr="00F640D2">
        <w:rPr>
          <w:rFonts w:ascii="Times New Roman" w:hAnsi="Times New Roman" w:cs="Times New Roman"/>
          <w:sz w:val="28"/>
          <w:szCs w:val="28"/>
        </w:rPr>
        <w:t>Глава</w:t>
      </w:r>
      <w:r w:rsidR="00F640D2">
        <w:rPr>
          <w:rFonts w:ascii="Times New Roman" w:hAnsi="Times New Roman" w:cs="Times New Roman"/>
          <w:sz w:val="28"/>
          <w:szCs w:val="28"/>
        </w:rPr>
        <w:t xml:space="preserve"> </w:t>
      </w:r>
      <w:r w:rsidRPr="00F640D2">
        <w:rPr>
          <w:rFonts w:ascii="Times New Roman" w:hAnsi="Times New Roman" w:cs="Times New Roman"/>
          <w:sz w:val="28"/>
          <w:szCs w:val="28"/>
        </w:rPr>
        <w:t xml:space="preserve"> района      </w:t>
      </w:r>
      <w:r w:rsidR="00F640D2" w:rsidRPr="00F640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40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4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640D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640D2"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D8551A" w:rsidRDefault="00D8551A" w:rsidP="00D8551A">
      <w:pPr>
        <w:tabs>
          <w:tab w:val="left" w:pos="1095"/>
        </w:tabs>
      </w:pPr>
      <w:r>
        <w:tab/>
      </w:r>
    </w:p>
    <w:p w:rsidR="00D8551A" w:rsidRDefault="00D8551A" w:rsidP="00D855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24DF" w:rsidRDefault="00BD24DF"/>
    <w:sectPr w:rsidR="00BD24DF" w:rsidSect="001852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61" w:rsidRDefault="00617A61" w:rsidP="004C3F3E">
      <w:r>
        <w:separator/>
      </w:r>
    </w:p>
  </w:endnote>
  <w:endnote w:type="continuationSeparator" w:id="0">
    <w:p w:rsidR="00617A61" w:rsidRDefault="00617A61" w:rsidP="004C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61" w:rsidRDefault="00617A61" w:rsidP="004C3F3E">
      <w:r>
        <w:separator/>
      </w:r>
    </w:p>
  </w:footnote>
  <w:footnote w:type="continuationSeparator" w:id="0">
    <w:p w:rsidR="00617A61" w:rsidRDefault="00617A61" w:rsidP="004C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466748"/>
      <w:docPartObj>
        <w:docPartGallery w:val="Page Numbers (Top of Page)"/>
        <w:docPartUnique/>
      </w:docPartObj>
    </w:sdtPr>
    <w:sdtEndPr/>
    <w:sdtContent>
      <w:p w:rsidR="004C3F3E" w:rsidRDefault="004C3F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C63">
          <w:rPr>
            <w:noProof/>
          </w:rPr>
          <w:t>2</w:t>
        </w:r>
        <w:r>
          <w:fldChar w:fldCharType="end"/>
        </w:r>
      </w:p>
    </w:sdtContent>
  </w:sdt>
  <w:p w:rsidR="004C3F3E" w:rsidRDefault="004C3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4"/>
    <w:rsid w:val="000472C9"/>
    <w:rsid w:val="001852C8"/>
    <w:rsid w:val="001B1CC4"/>
    <w:rsid w:val="002E546D"/>
    <w:rsid w:val="00361FF8"/>
    <w:rsid w:val="004064BC"/>
    <w:rsid w:val="00446B65"/>
    <w:rsid w:val="004C3F3E"/>
    <w:rsid w:val="005500D5"/>
    <w:rsid w:val="0060637F"/>
    <w:rsid w:val="00610040"/>
    <w:rsid w:val="00617A61"/>
    <w:rsid w:val="008166A3"/>
    <w:rsid w:val="00902769"/>
    <w:rsid w:val="009206FA"/>
    <w:rsid w:val="00931B33"/>
    <w:rsid w:val="0094102C"/>
    <w:rsid w:val="009D1EC0"/>
    <w:rsid w:val="009D6C63"/>
    <w:rsid w:val="00A91408"/>
    <w:rsid w:val="00AD4C29"/>
    <w:rsid w:val="00B97024"/>
    <w:rsid w:val="00BD24DF"/>
    <w:rsid w:val="00C409CB"/>
    <w:rsid w:val="00C67C11"/>
    <w:rsid w:val="00D8551A"/>
    <w:rsid w:val="00E62557"/>
    <w:rsid w:val="00EB691A"/>
    <w:rsid w:val="00F45716"/>
    <w:rsid w:val="00F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85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55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85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55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2019-05-30T05:52:00Z</cp:lastPrinted>
  <dcterms:created xsi:type="dcterms:W3CDTF">2019-05-22T06:27:00Z</dcterms:created>
  <dcterms:modified xsi:type="dcterms:W3CDTF">2019-06-04T05:59:00Z</dcterms:modified>
</cp:coreProperties>
</file>