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16E" w:rsidRPr="0014016E" w:rsidRDefault="0014016E" w:rsidP="00301C5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6096"/>
        <w:jc w:val="center"/>
        <w:outlineLvl w:val="0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</w:t>
      </w:r>
      <w:r w:rsidR="00B3090F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</w:t>
      </w:r>
      <w:r w:rsidRPr="0014016E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ПРИЛОЖЕНИЕ </w:t>
      </w:r>
    </w:p>
    <w:p w:rsidR="0014016E" w:rsidRPr="0014016E" w:rsidRDefault="0014016E" w:rsidP="0014016E">
      <w:pPr>
        <w:widowControl w:val="0"/>
        <w:shd w:val="clear" w:color="auto" w:fill="FFFFFF"/>
        <w:tabs>
          <w:tab w:val="left" w:pos="3402"/>
          <w:tab w:val="left" w:pos="4536"/>
        </w:tabs>
        <w:autoSpaceDE w:val="0"/>
        <w:autoSpaceDN w:val="0"/>
        <w:adjustRightInd w:val="0"/>
        <w:spacing w:after="0" w:line="322" w:lineRule="exact"/>
        <w:ind w:left="5200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                                           </w:t>
      </w:r>
      <w:r w:rsidR="00B3090F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          </w:t>
      </w:r>
      <w:r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ru-RU"/>
        </w:rPr>
        <w:t xml:space="preserve"> к </w:t>
      </w:r>
      <w:r w:rsidR="00301C5F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постановлению </w:t>
      </w:r>
      <w:r w:rsidRPr="0014016E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 администрации</w:t>
      </w:r>
      <w:r w:rsidR="00B3090F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B3090F" w:rsidRPr="0014016E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>района</w:t>
      </w:r>
    </w:p>
    <w:p w:rsidR="0014016E" w:rsidRPr="002E27F5" w:rsidRDefault="00301C5F" w:rsidP="00301C5F">
      <w:pPr>
        <w:widowControl w:val="0"/>
        <w:shd w:val="clear" w:color="auto" w:fill="FFFFFF"/>
        <w:tabs>
          <w:tab w:val="left" w:pos="2520"/>
          <w:tab w:val="left" w:pos="3402"/>
          <w:tab w:val="left" w:pos="4536"/>
        </w:tabs>
        <w:autoSpaceDE w:val="0"/>
        <w:autoSpaceDN w:val="0"/>
        <w:adjustRightInd w:val="0"/>
        <w:spacing w:after="0" w:line="322" w:lineRule="exact"/>
        <w:ind w:left="4600"/>
        <w:jc w:val="center"/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          </w:t>
      </w:r>
      <w:r w:rsidR="00B3090F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eastAsia="ru-RU"/>
        </w:rPr>
        <w:t>от</w:t>
      </w:r>
      <w:r w:rsidR="0014016E" w:rsidRPr="001401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27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27F5" w:rsidRPr="002E27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28.</w:t>
      </w:r>
      <w:r w:rsidR="002E27F5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12</w:t>
      </w:r>
      <w:r w:rsidR="0014016E" w:rsidRPr="0014016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4016E" w:rsidRPr="0014016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eastAsia="ru-RU"/>
        </w:rPr>
        <w:t>18</w:t>
      </w:r>
      <w:r w:rsidR="00B3090F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eastAsia="ru-RU"/>
        </w:rPr>
        <w:t xml:space="preserve"> №</w:t>
      </w:r>
      <w:r w:rsidR="002E27F5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en-US" w:eastAsia="ru-RU"/>
        </w:rPr>
        <w:t xml:space="preserve"> 1310</w:t>
      </w:r>
    </w:p>
    <w:p w:rsidR="0014016E" w:rsidRDefault="0014016E" w:rsidP="00555D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4016E" w:rsidRDefault="0014016E" w:rsidP="00555D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4016E" w:rsidRDefault="0014016E" w:rsidP="00555D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55DD8" w:rsidRPr="00555DD8" w:rsidRDefault="00555DD8" w:rsidP="00555D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55D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6.Контрольные показатели повышения доступности для инвалидов и МГН объектов и услуг</w:t>
      </w:r>
    </w:p>
    <w:p w:rsidR="00555DD8" w:rsidRPr="00555DD8" w:rsidRDefault="00555DD8" w:rsidP="00555D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5870" w:type="dxa"/>
        <w:tblInd w:w="-6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6"/>
        <w:gridCol w:w="3810"/>
        <w:gridCol w:w="20"/>
        <w:gridCol w:w="1396"/>
        <w:gridCol w:w="20"/>
        <w:gridCol w:w="831"/>
        <w:gridCol w:w="20"/>
        <w:gridCol w:w="833"/>
        <w:gridCol w:w="17"/>
        <w:gridCol w:w="693"/>
        <w:gridCol w:w="16"/>
        <w:gridCol w:w="836"/>
        <w:gridCol w:w="15"/>
        <w:gridCol w:w="841"/>
        <w:gridCol w:w="6"/>
        <w:gridCol w:w="851"/>
        <w:gridCol w:w="710"/>
        <w:gridCol w:w="648"/>
        <w:gridCol w:w="62"/>
        <w:gridCol w:w="3684"/>
      </w:tblGrid>
      <w:tr w:rsidR="00555DD8" w:rsidRPr="00555DD8" w:rsidTr="00555DD8">
        <w:trPr>
          <w:trHeight w:val="1019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55D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55D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показателей доступности для инвалидов и МГН объектов и услуг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3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Значения показателей</w:t>
            </w:r>
          </w:p>
        </w:tc>
        <w:tc>
          <w:tcPr>
            <w:tcW w:w="3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Ответственные исполнители, соисполнители</w:t>
            </w:r>
          </w:p>
        </w:tc>
      </w:tr>
      <w:tr w:rsidR="00555DD8" w:rsidRPr="00555DD8" w:rsidTr="00555DD8">
        <w:trPr>
          <w:trHeight w:val="35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D8" w:rsidRPr="00555DD8" w:rsidRDefault="00555DD8" w:rsidP="00555D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D8" w:rsidRPr="00555DD8" w:rsidRDefault="00555DD8" w:rsidP="00555D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D8" w:rsidRPr="00555DD8" w:rsidRDefault="00555DD8" w:rsidP="00555D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DD8" w:rsidRPr="00555DD8" w:rsidRDefault="00555DD8" w:rsidP="00555D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5DD8" w:rsidRPr="00555DD8" w:rsidTr="00555DD8">
        <w:trPr>
          <w:trHeight w:val="35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</w:tr>
      <w:tr w:rsidR="00555DD8" w:rsidRPr="00555DD8" w:rsidTr="00555DD8">
        <w:trPr>
          <w:trHeight w:val="353"/>
        </w:trPr>
        <w:tc>
          <w:tcPr>
            <w:tcW w:w="158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Контрольные показатели повышения доступности для инвалидов и МГН объектов и услуг в социальной сфере</w:t>
            </w:r>
          </w:p>
        </w:tc>
      </w:tr>
      <w:tr w:rsidR="00555DD8" w:rsidRPr="00555DD8" w:rsidTr="00555DD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инвалидов, положительно оценивающих уровень доступности приоритетных объектов и услуг в приоритетных сферах жизнедеятельности (из числа инвалидов, находящихся на социальном </w:t>
            </w:r>
            <w:proofErr w:type="gramStart"/>
            <w:r w:rsidRPr="00555DD8">
              <w:rPr>
                <w:rFonts w:ascii="Times New Roman" w:eastAsia="Calibri" w:hAnsi="Times New Roman" w:cs="Times New Roman"/>
                <w:sz w:val="20"/>
                <w:szCs w:val="20"/>
              </w:rPr>
              <w:t>обслуживании</w:t>
            </w:r>
            <w:proofErr w:type="gramEnd"/>
            <w:r w:rsidRPr="00555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дому)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ТОГБУ СОН «Центр социальных услуг для населения Первомайского района»</w:t>
            </w: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DD8" w:rsidRPr="00555DD8" w:rsidTr="00555DD8">
        <w:trPr>
          <w:trHeight w:val="46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приоритетных объектов и услуг в приоритетных сферах жизнедеятельности инвалидов, нанесенных на карту доступности Первомайского района Тамбовской области по результатам их паспортизации, среди всех приоритетных объектов и услуг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4D6BC5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="00555DD8"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4D6BC5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ТОГБУ СОН «Центр социальных услуг для населения Первомайского района»</w:t>
            </w: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ТОГБУЗ «Первомайская ЦРБ»</w:t>
            </w: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образования администрации Первомайского района</w:t>
            </w: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культуры, спорта, молодежной политики и архивного дела администрации Первомайского района</w:t>
            </w: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строительства, архитектуры и жилищно-коммунального хозяйства администрации Первомайского района</w:t>
            </w: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ru-RU"/>
              </w:rPr>
            </w:pPr>
            <w:r w:rsidRPr="00555DD8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ru-RU"/>
              </w:rPr>
              <w:t>Отдел экономики, труда, сферы услуг и защиты прав потребителей администрации Первомайского района</w:t>
            </w: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Муниципальные учреждения района</w:t>
            </w:r>
          </w:p>
        </w:tc>
      </w:tr>
      <w:tr w:rsidR="00555DD8" w:rsidRPr="00555DD8" w:rsidTr="00555DD8">
        <w:trPr>
          <w:trHeight w:val="46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Доля приоритетных объектов и услуг в приоритетных сферах жизнедеятельности инвалидов, имеющих сформированные и обновленные карты доступности, в общем количестве объектов в Первомайском районе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4D6BC5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</w:t>
            </w:r>
            <w:r w:rsidR="00555DD8"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4D6BC5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="00555DD8"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ТОГБУ СОН «Центр социальных услуг для населения Первомайского района»</w:t>
            </w: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ТОГБУЗ  «Первомайская центральная районная больница»</w:t>
            </w: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образования администрации Первомайского района</w:t>
            </w: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культуры, спорта, молодежной политики и архивного дела администрации Первомайского района</w:t>
            </w: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строительства, архитектуры и жилищно-коммунального хозяйства администрации Первомайского района</w:t>
            </w: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5DD8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ru-RU"/>
              </w:rPr>
              <w:t>Отдел экономики, труда, сферы услуг и защиты прав потребителей администрации Первомайского района</w:t>
            </w:r>
          </w:p>
        </w:tc>
      </w:tr>
      <w:tr w:rsidR="00555DD8" w:rsidRPr="00555DD8" w:rsidTr="00555DD8">
        <w:trPr>
          <w:trHeight w:val="465"/>
        </w:trPr>
        <w:tc>
          <w:tcPr>
            <w:tcW w:w="158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Контрольные показатели повышения доступности для инвалидов и МГН объектов и услуг в сфере градостроительства и ЖКХ</w:t>
            </w:r>
          </w:p>
        </w:tc>
      </w:tr>
      <w:tr w:rsidR="00555DD8" w:rsidRPr="00555DD8" w:rsidTr="00555DD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построенных и введенных с 01.07.2016 в эксплуатацию объектов, в </w:t>
            </w:r>
            <w:r w:rsidRPr="00555D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которых предоставляются услуги населению, полностью соответствующих требованиям доступности для инвалидов объектов и услуг (от общего количества вновь построенных и вводимых в эксплуатацию объектов)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Отдел строительства, архитектуры и жилищно-коммунального хозяйства </w:t>
            </w: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администрации Первомайского района.</w:t>
            </w:r>
          </w:p>
        </w:tc>
      </w:tr>
      <w:tr w:rsidR="00555DD8" w:rsidRPr="00555DD8" w:rsidTr="00555DD8">
        <w:trPr>
          <w:trHeight w:val="335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</w:rPr>
              <w:t>Удельный вес многоквартирных жилых домов, оборудованных приспособлениями для обеспечения их физической доступности для инвалидов с нарушениями опорно-двигательного аппарата (пандусами, подъемными устройствами, лифтами) после проведенного капитального ремонта общего имущества (при наличии технической возможности и решения общего собрания собственников), от общего числа жилых домов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строительства, архитектуры и жилищно-коммунального хозяйства администрации Первомайского района</w:t>
            </w: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Поселения района</w:t>
            </w:r>
          </w:p>
        </w:tc>
      </w:tr>
      <w:tr w:rsidR="00555DD8" w:rsidRPr="00555DD8" w:rsidTr="00555DD8">
        <w:trPr>
          <w:trHeight w:val="136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обследованных жилых помещений инвалидов комиссией во исполнение постановления Правительства Российской Федерации от 09.07.2016 г. №649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строительства, архитектуры и жилищно-коммунального хозяйства администрации Первомайского района</w:t>
            </w: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Поселения района</w:t>
            </w:r>
          </w:p>
        </w:tc>
      </w:tr>
      <w:tr w:rsidR="00555DD8" w:rsidRPr="00555DD8" w:rsidTr="00555DD8">
        <w:trPr>
          <w:trHeight w:val="269"/>
        </w:trPr>
        <w:tc>
          <w:tcPr>
            <w:tcW w:w="158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Контрольные показатели повышения доступности для инвалидов и МГН объектов и услуг в сфере здравоохранения</w:t>
            </w:r>
          </w:p>
        </w:tc>
      </w:tr>
      <w:tr w:rsidR="00555DD8" w:rsidRPr="00555DD8" w:rsidTr="00555DD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</w:rPr>
              <w:t>Доля приоритетных объектов здравоохранения, доступных для инвалидов (в общей численности объектов здравоохранения)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71,6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ТОГБУЗ «Первомайская центральная районная больница»</w:t>
            </w: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</w:tr>
      <w:tr w:rsidR="00555DD8" w:rsidRPr="00555DD8" w:rsidTr="00555DD8">
        <w:tc>
          <w:tcPr>
            <w:tcW w:w="158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Контрольные показатели повышения доступности для инвалидов и МГН объектов и услуг в сфере культуры</w:t>
            </w:r>
          </w:p>
        </w:tc>
      </w:tr>
      <w:tr w:rsidR="00555DD8" w:rsidRPr="00555DD8" w:rsidTr="00555DD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</w:rPr>
              <w:t>Доля приоритетных объектов культуры, доступных для инвалидов (в общей численности объектов органов культуры)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культуры, спорта, молодёжной политики и архивного дела администрации Первомайского района</w:t>
            </w:r>
          </w:p>
        </w:tc>
      </w:tr>
      <w:tr w:rsidR="00555DD8" w:rsidRPr="00555DD8" w:rsidTr="00555DD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</w:rPr>
              <w:t>Доля местных электронных библиотек и библиотечного обслуживания, доступных для инвалидов.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19,0</w:t>
            </w: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D8" w:rsidRPr="00555DD8" w:rsidRDefault="00555DD8" w:rsidP="00301C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культуры, спорта, молодёжной политики и архивного дела администрации Первомайского района;</w:t>
            </w:r>
          </w:p>
        </w:tc>
      </w:tr>
      <w:tr w:rsidR="00555DD8" w:rsidRPr="00555DD8" w:rsidTr="00555DD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</w:rPr>
              <w:t>Доля детей - инвалидов, принявших участие в различных конкурса</w:t>
            </w:r>
            <w:proofErr w:type="gramStart"/>
            <w:r w:rsidRPr="00555DD8">
              <w:rPr>
                <w:rFonts w:ascii="Times New Roman" w:eastAsia="Calibri" w:hAnsi="Times New Roman" w:cs="Times New Roman"/>
                <w:sz w:val="20"/>
                <w:szCs w:val="20"/>
              </w:rPr>
              <w:t>х(</w:t>
            </w:r>
            <w:proofErr w:type="gramEnd"/>
            <w:r w:rsidRPr="00555DD8">
              <w:rPr>
                <w:rFonts w:ascii="Times New Roman" w:eastAsia="Calibri" w:hAnsi="Times New Roman" w:cs="Times New Roman"/>
                <w:sz w:val="20"/>
                <w:szCs w:val="20"/>
              </w:rPr>
              <w:t>танцевальных, музыкальных, художественных и др.) (от общего количества проведенных конкурсов.)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культуры, спорта, молодёжной политики и архивного дела администрации Первомайского района;</w:t>
            </w: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Отдел образования администрации Первомайского района. </w:t>
            </w: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DD8" w:rsidRPr="00555DD8" w:rsidTr="00555DD8">
        <w:tc>
          <w:tcPr>
            <w:tcW w:w="158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Контрольные показатели повышения доступности для инвалидов и МГН объектов и услуг в сфере физической культуры</w:t>
            </w:r>
          </w:p>
        </w:tc>
      </w:tr>
      <w:tr w:rsidR="00555DD8" w:rsidRPr="00555DD8" w:rsidTr="00555DD8">
        <w:trPr>
          <w:trHeight w:val="11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</w:rPr>
              <w:t>Доля приоритетных объектов физической культуры и спорта, доступных для инвалидов (в общей численности объектов физической культуры и спорта)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55.0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57.0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59.0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62.0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66.0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культуры, спорта, молодёжной политики и архивного дела администрации Первомайского района</w:t>
            </w:r>
          </w:p>
        </w:tc>
      </w:tr>
      <w:tr w:rsidR="00555DD8" w:rsidRPr="00555DD8" w:rsidTr="00555DD8">
        <w:trPr>
          <w:trHeight w:val="11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</w:rPr>
              <w:t>Доля лиц с ограниченными возможностями здоровья и инвалидов от 6 до 18 лет, систематически занимающихся физической культурой и спортом (в общей численности этой категории населения)</w:t>
            </w:r>
          </w:p>
          <w:p w:rsidR="00301C5F" w:rsidRPr="00555DD8" w:rsidRDefault="00301C5F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Отдел культуры, спорта, молодёжной политики и архивного дела администрации Первомайского района. </w:t>
            </w:r>
          </w:p>
        </w:tc>
      </w:tr>
      <w:tr w:rsidR="00555DD8" w:rsidRPr="00555DD8" w:rsidTr="00555DD8">
        <w:trPr>
          <w:trHeight w:val="309"/>
        </w:trPr>
        <w:tc>
          <w:tcPr>
            <w:tcW w:w="158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Контрольные показатели повышения доступности для инвалидов и МГН объектов и услуг в сфере транспорта</w:t>
            </w:r>
          </w:p>
        </w:tc>
      </w:tr>
      <w:tr w:rsidR="00555DD8" w:rsidRPr="00555DD8" w:rsidTr="00555DD8">
        <w:trPr>
          <w:trHeight w:val="11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Доля приоритетных объектов транспортной инфраструктуры, доступных для инвалидов (в общей численности приоритетных объектов транспортной инфраструктуры: автовокзалы, ж/</w:t>
            </w:r>
            <w:proofErr w:type="spellStart"/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окзал</w:t>
            </w:r>
            <w:proofErr w:type="spellEnd"/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301C5F" w:rsidRPr="00555DD8" w:rsidRDefault="00301C5F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строительства, архитектуры и жилищно-коммунального хозяйства  администрации Первомайского района</w:t>
            </w: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DD8" w:rsidRPr="00555DD8" w:rsidTr="00555DD8">
        <w:trPr>
          <w:trHeight w:val="40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транспортных средств, используемых для предоставления услуг населению, соответствующих требованиям по обеспечению их доступности для инвалидов (от общего количества подвижного состава автомобильного   транспорта, на которых осуществляются регулярные перевозки пассажиров автотранспорта)</w:t>
            </w:r>
          </w:p>
          <w:p w:rsidR="00301C5F" w:rsidRPr="00555DD8" w:rsidRDefault="00301C5F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строительства, архитектуры и жилищно-коммунального хозяйства  администрации Первомайского района</w:t>
            </w: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DD8" w:rsidRPr="00555DD8" w:rsidTr="00555DD8">
        <w:trPr>
          <w:trHeight w:val="284"/>
        </w:trPr>
        <w:tc>
          <w:tcPr>
            <w:tcW w:w="158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.</w:t>
            </w:r>
            <w:r w:rsidRPr="00555DD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Контрольные показатели повышения доступности для инвалидов и МГН объектов и услуг в сфере труда и занятости</w:t>
            </w:r>
          </w:p>
        </w:tc>
      </w:tr>
      <w:tr w:rsidR="00555DD8" w:rsidRPr="00555DD8" w:rsidTr="00555DD8">
        <w:trPr>
          <w:trHeight w:val="284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приоритетных объектов службы занятости, доступных для инвалидов и других МГН (в общем количестве объектов службы занятости)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по Первомайскому району ТОГКУ ЦЗН №2</w:t>
            </w: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DD8" w:rsidRPr="00555DD8" w:rsidTr="00555DD8">
        <w:trPr>
          <w:trHeight w:val="284"/>
        </w:trPr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трудоустроенных инвалидов, в том числе инвалидов, использующих кресла – коляски, на оборудованные (оснащенные)  для них рабочие места (в общей численности населения в трудоспособном возрасте)</w:t>
            </w:r>
          </w:p>
          <w:p w:rsidR="00301C5F" w:rsidRPr="00555DD8" w:rsidRDefault="00301C5F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по Первомайскому району ТОГКУ ЦЗН №2</w:t>
            </w: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5DD8" w:rsidRPr="00555DD8" w:rsidTr="00555DD8">
        <w:trPr>
          <w:trHeight w:val="284"/>
        </w:trPr>
        <w:tc>
          <w:tcPr>
            <w:tcW w:w="158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Контрольные показатели повышения доступности для инвалидов и МГН объектов и услуг в сфере образования</w:t>
            </w:r>
          </w:p>
        </w:tc>
      </w:tr>
      <w:tr w:rsidR="00555DD8" w:rsidRPr="00555DD8" w:rsidTr="00555DD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Pr="00555DD8">
              <w:rPr>
                <w:rFonts w:ascii="Times New Roman" w:eastAsia="Calibri" w:hAnsi="Times New Roman" w:cs="Times New Roman"/>
                <w:sz w:val="20"/>
                <w:szCs w:val="20"/>
              </w:rPr>
              <w:t>безбарьерная</w:t>
            </w:r>
            <w:proofErr w:type="spellEnd"/>
            <w:r w:rsidRPr="00555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среда для инклюзивного образования детей-инвалидов, детей с ограниченными возможностями здоровья (в общем количестве дошкольных образовательных организаций)</w:t>
            </w:r>
          </w:p>
          <w:p w:rsidR="00301C5F" w:rsidRPr="00555DD8" w:rsidRDefault="00301C5F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15.5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16.6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18.8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19.3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20.0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Отдел образования администрации Первомайского района </w:t>
            </w: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Образовательные организации района</w:t>
            </w:r>
          </w:p>
        </w:tc>
      </w:tr>
      <w:tr w:rsidR="00555DD8" w:rsidRPr="00555DD8" w:rsidTr="00555DD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555DD8">
              <w:rPr>
                <w:rFonts w:ascii="Times New Roman" w:eastAsia="Calibri" w:hAnsi="Times New Roman" w:cs="Times New Roman"/>
                <w:sz w:val="20"/>
                <w:szCs w:val="20"/>
              </w:rPr>
              <w:t>безбарьерная</w:t>
            </w:r>
            <w:proofErr w:type="spellEnd"/>
            <w:r w:rsidRPr="00555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среда для инклюзивного  образования детей – инвалидов:</w:t>
            </w: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общем количестве общеобразовательных организаций, с учетом филиалов;</w:t>
            </w: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общем количестве общеобразовательных  организаций - юридических лиц</w:t>
            </w: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10.0</w:t>
            </w: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10,0</w:t>
            </w: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20,0</w:t>
            </w: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25,0</w:t>
            </w: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27,0</w:t>
            </w: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29,0</w:t>
            </w: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35,0</w:t>
            </w: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35,0</w:t>
            </w: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Отдел образования администрации Первомайского района. </w:t>
            </w: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Образовательные организации района</w:t>
            </w:r>
          </w:p>
        </w:tc>
      </w:tr>
      <w:tr w:rsidR="00555DD8" w:rsidRPr="00555DD8" w:rsidTr="00555DD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детей-инвалидов  в возрасте от 1,5 до 7 лет, охваченных дошкольным </w:t>
            </w:r>
            <w:r w:rsidRPr="00555D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образованием (в общей численности детей-инвалидов данного возраста)</w:t>
            </w: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образования администрации Первомайского района</w:t>
            </w: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Образовательные организации района</w:t>
            </w:r>
          </w:p>
        </w:tc>
      </w:tr>
      <w:tr w:rsidR="00555DD8" w:rsidRPr="00555DD8" w:rsidTr="00555DD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</w:rPr>
              <w:t>Доля детей-инвалидов, которым созданы условия для получения качественного начального, основного общего, среднего общего образования (в общей численности детей-инвалидов школьного возраста)</w:t>
            </w: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образования администрации Первомайского района</w:t>
            </w: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Образовательные организации района</w:t>
            </w:r>
          </w:p>
        </w:tc>
      </w:tr>
      <w:tr w:rsidR="00555DD8" w:rsidRPr="00555DD8" w:rsidTr="00555DD8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</w:rPr>
              <w:t>Доля детей-инвалидов  в возрасте от 5 до 18 лет, получающих дополнительное образование (в общей численности детей-инвалидов данного возраста)</w:t>
            </w: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образования администрации Первомайского района</w:t>
            </w: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Образовательные организации района</w:t>
            </w:r>
          </w:p>
        </w:tc>
      </w:tr>
      <w:tr w:rsidR="00555DD8" w:rsidRPr="00555DD8" w:rsidTr="00555DD8">
        <w:tc>
          <w:tcPr>
            <w:tcW w:w="158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Контрольные показатели повышения доступности для инвалидов и МГН объектов и услуг в сфере информирования населения</w:t>
            </w:r>
          </w:p>
        </w:tc>
      </w:tr>
      <w:tr w:rsidR="00555DD8" w:rsidRPr="00555DD8" w:rsidTr="00555DD8">
        <w:trPr>
          <w:trHeight w:val="133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</w:rPr>
              <w:t>Доля работников организаций, на которых административно-распорядительным актом возложено оказание инвалидам помощи при предоставлении им услуг  (от общего количества сотрудников персонала, предоставляющих данные услуги населению)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Структурные подразделения администрации Первомайского района</w:t>
            </w: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Муниципальные учреждения района</w:t>
            </w:r>
          </w:p>
        </w:tc>
      </w:tr>
      <w:tr w:rsidR="00555DD8" w:rsidRPr="00555DD8" w:rsidTr="00555DD8">
        <w:trPr>
          <w:trHeight w:val="273"/>
        </w:trPr>
        <w:tc>
          <w:tcPr>
            <w:tcW w:w="158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Контрольные показатели повышения доступности для инвалидов и МГН объектов и услуг в сфере потребительского рынка</w:t>
            </w:r>
          </w:p>
        </w:tc>
      </w:tr>
      <w:tr w:rsidR="00555DD8" w:rsidRPr="00555DD8" w:rsidTr="00555DD8">
        <w:trPr>
          <w:trHeight w:val="133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</w:rPr>
              <w:t>Удельный вес объектов торговли, на которых организовано оказание инвалидам помощи в преодолении барьеров, мешающих получению услуг, а также оснащенных пандусами, подъемниками, лифтами, системами навигации, указателями (от общего числа торговых объектов)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5DD8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lang w:eastAsia="ru-RU"/>
              </w:rPr>
              <w:t>Отдел экономики, труда, сферы услуг и защиты прав потребителей</w:t>
            </w:r>
          </w:p>
        </w:tc>
      </w:tr>
      <w:tr w:rsidR="00555DD8" w:rsidRPr="00555DD8" w:rsidTr="00555DD8">
        <w:trPr>
          <w:trHeight w:val="133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</w:rPr>
              <w:t>Удельный вес объектов, на которых обеспечено сопровождение инвалидов, имеющих стойкие расстройства функции зрения и самостоятельного передвижения, и оказания им помощи, от общей численности объектов, на которых инвалидам предоставляются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Отдел экономики, труда, сферы услуг и защиты прав потребителей</w:t>
            </w:r>
          </w:p>
        </w:tc>
      </w:tr>
      <w:tr w:rsidR="00555DD8" w:rsidRPr="00555DD8" w:rsidTr="00555DD8">
        <w:trPr>
          <w:trHeight w:val="97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</w:rPr>
              <w:t>Удельный вес объектов общественного питания, имеющих условия для получения услуг инвалидами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30,0 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DD8" w:rsidRPr="00555DD8" w:rsidRDefault="00555DD8" w:rsidP="0055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55DD8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Отдел экономики, труда, сферы услуг и защиты прав потребителей</w:t>
            </w:r>
          </w:p>
        </w:tc>
      </w:tr>
    </w:tbl>
    <w:p w:rsidR="00555DD8" w:rsidRPr="00555DD8" w:rsidRDefault="00555DD8" w:rsidP="00555D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55DD8" w:rsidRPr="00555DD8" w:rsidRDefault="00555DD8" w:rsidP="00555D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55DD8" w:rsidRPr="00555DD8" w:rsidRDefault="00555DD8" w:rsidP="00555D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55DD8" w:rsidRPr="00555DD8" w:rsidRDefault="00555DD8" w:rsidP="00555D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55DD8" w:rsidRPr="00555DD8" w:rsidRDefault="00555DD8" w:rsidP="00555D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55DD8" w:rsidRPr="00555DD8" w:rsidRDefault="00555DD8" w:rsidP="00555D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55DD8" w:rsidRPr="00555DD8" w:rsidRDefault="00555DD8" w:rsidP="00555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55DD8" w:rsidRPr="00555DD8" w:rsidRDefault="00555DD8" w:rsidP="00555D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60C2C" w:rsidRDefault="00860C2C"/>
    <w:sectPr w:rsidR="00860C2C" w:rsidSect="0014016E">
      <w:headerReference w:type="default" r:id="rId8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62B" w:rsidRDefault="00DB662B" w:rsidP="0014016E">
      <w:pPr>
        <w:spacing w:after="0" w:line="240" w:lineRule="auto"/>
      </w:pPr>
      <w:r>
        <w:separator/>
      </w:r>
    </w:p>
  </w:endnote>
  <w:endnote w:type="continuationSeparator" w:id="0">
    <w:p w:rsidR="00DB662B" w:rsidRDefault="00DB662B" w:rsidP="00140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62B" w:rsidRDefault="00DB662B" w:rsidP="0014016E">
      <w:pPr>
        <w:spacing w:after="0" w:line="240" w:lineRule="auto"/>
      </w:pPr>
      <w:r>
        <w:separator/>
      </w:r>
    </w:p>
  </w:footnote>
  <w:footnote w:type="continuationSeparator" w:id="0">
    <w:p w:rsidR="00DB662B" w:rsidRDefault="00DB662B" w:rsidP="00140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1768087"/>
      <w:docPartObj>
        <w:docPartGallery w:val="Page Numbers (Top of Page)"/>
        <w:docPartUnique/>
      </w:docPartObj>
    </w:sdtPr>
    <w:sdtEndPr/>
    <w:sdtContent>
      <w:p w:rsidR="0014016E" w:rsidRDefault="001401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7F5">
          <w:rPr>
            <w:noProof/>
          </w:rPr>
          <w:t>3</w:t>
        </w:r>
        <w:r>
          <w:fldChar w:fldCharType="end"/>
        </w:r>
      </w:p>
    </w:sdtContent>
  </w:sdt>
  <w:p w:rsidR="0014016E" w:rsidRDefault="0014016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D8"/>
    <w:rsid w:val="0014016E"/>
    <w:rsid w:val="001F578F"/>
    <w:rsid w:val="002E27F5"/>
    <w:rsid w:val="00301C5F"/>
    <w:rsid w:val="004D6BC5"/>
    <w:rsid w:val="00510E03"/>
    <w:rsid w:val="00555DD8"/>
    <w:rsid w:val="00860C2C"/>
    <w:rsid w:val="00B3090F"/>
    <w:rsid w:val="00DA6830"/>
    <w:rsid w:val="00DB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B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40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016E"/>
  </w:style>
  <w:style w:type="paragraph" w:styleId="a7">
    <w:name w:val="footer"/>
    <w:basedOn w:val="a"/>
    <w:link w:val="a8"/>
    <w:uiPriority w:val="99"/>
    <w:unhideWhenUsed/>
    <w:rsid w:val="00140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0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B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40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016E"/>
  </w:style>
  <w:style w:type="paragraph" w:styleId="a7">
    <w:name w:val="footer"/>
    <w:basedOn w:val="a"/>
    <w:link w:val="a8"/>
    <w:uiPriority w:val="99"/>
    <w:unhideWhenUsed/>
    <w:rsid w:val="00140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0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2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E9BE0-1618-40EB-BB3B-5BE4870CA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2018-12-27T13:19:00Z</cp:lastPrinted>
  <dcterms:created xsi:type="dcterms:W3CDTF">2018-12-27T09:53:00Z</dcterms:created>
  <dcterms:modified xsi:type="dcterms:W3CDTF">2018-12-28T09:15:00Z</dcterms:modified>
</cp:coreProperties>
</file>