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E707F1" w:rsidRPr="00EA394C" w:rsidRDefault="0080767B" w:rsidP="00E707F1">
      <w:pPr>
        <w:jc w:val="both"/>
        <w:rPr>
          <w:sz w:val="26"/>
          <w:szCs w:val="26"/>
        </w:rPr>
      </w:pPr>
      <w:r>
        <w:rPr>
          <w:sz w:val="27"/>
          <w:szCs w:val="27"/>
        </w:rPr>
        <w:t xml:space="preserve"> </w:t>
      </w:r>
      <w:r w:rsidRPr="00A97778">
        <w:rPr>
          <w:sz w:val="28"/>
          <w:szCs w:val="28"/>
        </w:rPr>
        <w:t xml:space="preserve">На постановление администрации Первомайского района  </w:t>
      </w:r>
      <w:r w:rsidR="00E707F1" w:rsidRPr="00EA394C">
        <w:rPr>
          <w:rFonts w:eastAsia="TimesNewRoman"/>
          <w:color w:val="000000"/>
          <w:sz w:val="26"/>
          <w:szCs w:val="26"/>
        </w:rPr>
        <w:t xml:space="preserve">26.02.2021         № 188 « Об утверждении административного регламента </w:t>
      </w:r>
      <w:r w:rsidR="00E707F1" w:rsidRPr="00EA394C">
        <w:rPr>
          <w:rStyle w:val="1"/>
          <w:rFonts w:eastAsia="TimesNewRoman"/>
          <w:color w:val="000000"/>
          <w:sz w:val="26"/>
          <w:szCs w:val="26"/>
        </w:rPr>
        <w:t xml:space="preserve">предоставления муниципальной услуги  </w:t>
      </w:r>
      <w:r w:rsidR="00E707F1" w:rsidRPr="00EA394C">
        <w:rPr>
          <w:rStyle w:val="1"/>
          <w:color w:val="000000"/>
          <w:sz w:val="26"/>
          <w:szCs w:val="26"/>
        </w:rPr>
        <w:t>«</w:t>
      </w:r>
      <w:r w:rsidR="00E707F1" w:rsidRPr="00EA394C">
        <w:rPr>
          <w:rStyle w:val="1"/>
          <w:rFonts w:eastAsia="TimesNewRoman"/>
          <w:color w:val="000000"/>
          <w:sz w:val="26"/>
          <w:szCs w:val="26"/>
        </w:rPr>
        <w:t>Выдача карт маршрутов регулярных перевозок и свидетельств об осуществлении перевозок по муниципальным маршрутам регулярных перевозок</w:t>
      </w:r>
      <w:r w:rsidR="00E707F1" w:rsidRPr="00EA394C">
        <w:rPr>
          <w:rStyle w:val="1"/>
          <w:color w:val="000000"/>
          <w:sz w:val="26"/>
          <w:szCs w:val="26"/>
        </w:rPr>
        <w:t>»</w:t>
      </w:r>
    </w:p>
    <w:p w:rsidR="00E707F1" w:rsidRPr="00EA394C" w:rsidRDefault="000F533D" w:rsidP="00E707F1">
      <w:pPr>
        <w:jc w:val="both"/>
        <w:rPr>
          <w:sz w:val="26"/>
          <w:szCs w:val="26"/>
        </w:rPr>
      </w:pPr>
      <w:r w:rsidRPr="00A97778">
        <w:rPr>
          <w:sz w:val="28"/>
          <w:szCs w:val="28"/>
        </w:rPr>
        <w:tab/>
      </w:r>
      <w:r w:rsidR="00164830" w:rsidRPr="00A97778">
        <w:rPr>
          <w:sz w:val="28"/>
          <w:szCs w:val="28"/>
        </w:rPr>
        <w:t xml:space="preserve">Публичные консультации по постановлению администрации Первомайского </w:t>
      </w:r>
      <w:r w:rsidR="00AA6E04" w:rsidRPr="00A97778">
        <w:rPr>
          <w:sz w:val="28"/>
          <w:szCs w:val="28"/>
        </w:rPr>
        <w:t xml:space="preserve">района  </w:t>
      </w:r>
      <w:r w:rsidR="00E707F1" w:rsidRPr="00EA394C">
        <w:rPr>
          <w:rFonts w:eastAsia="TimesNewRoman"/>
          <w:color w:val="000000"/>
          <w:sz w:val="26"/>
          <w:szCs w:val="26"/>
        </w:rPr>
        <w:t xml:space="preserve">26.02.2021         № 188 « Об утверждении административного регламента </w:t>
      </w:r>
      <w:r w:rsidR="00E707F1" w:rsidRPr="00EA394C">
        <w:rPr>
          <w:rStyle w:val="1"/>
          <w:rFonts w:eastAsia="TimesNewRoman"/>
          <w:color w:val="000000"/>
          <w:sz w:val="26"/>
          <w:szCs w:val="26"/>
        </w:rPr>
        <w:t xml:space="preserve">предоставления муниципальной услуги  </w:t>
      </w:r>
      <w:r w:rsidR="00E707F1" w:rsidRPr="00EA394C">
        <w:rPr>
          <w:rStyle w:val="1"/>
          <w:color w:val="000000"/>
          <w:sz w:val="26"/>
          <w:szCs w:val="26"/>
        </w:rPr>
        <w:t>«</w:t>
      </w:r>
      <w:r w:rsidR="00E707F1" w:rsidRPr="00EA394C">
        <w:rPr>
          <w:rStyle w:val="1"/>
          <w:rFonts w:eastAsia="TimesNewRoman"/>
          <w:color w:val="000000"/>
          <w:sz w:val="26"/>
          <w:szCs w:val="26"/>
        </w:rPr>
        <w:t>Выдача карт маршрутов регулярных перевозок и свидетельств об осуществлении перевозок по муниципальным маршрутам регулярных перевозок</w:t>
      </w:r>
      <w:r w:rsidR="00E707F1" w:rsidRPr="00EA394C">
        <w:rPr>
          <w:rStyle w:val="1"/>
          <w:color w:val="000000"/>
          <w:sz w:val="26"/>
          <w:szCs w:val="26"/>
        </w:rPr>
        <w:t>»</w:t>
      </w:r>
    </w:p>
    <w:p w:rsidR="00A97778" w:rsidRPr="00A97778" w:rsidRDefault="003C61B9" w:rsidP="00E707F1">
      <w:pPr>
        <w:pStyle w:val="a6"/>
        <w:spacing w:before="0" w:beforeAutospacing="0" w:after="0"/>
        <w:ind w:right="40"/>
        <w:jc w:val="both"/>
        <w:rPr>
          <w:sz w:val="28"/>
          <w:szCs w:val="28"/>
          <w:u w:val="single"/>
        </w:rPr>
      </w:pPr>
      <w:r w:rsidRPr="00A97778">
        <w:rPr>
          <w:sz w:val="28"/>
          <w:szCs w:val="28"/>
        </w:rPr>
        <w:t xml:space="preserve">проводились  </w:t>
      </w:r>
      <w:r w:rsidR="00E707F1" w:rsidRPr="00EA394C">
        <w:rPr>
          <w:rStyle w:val="a3"/>
          <w:color w:val="auto"/>
          <w:sz w:val="26"/>
          <w:szCs w:val="26"/>
        </w:rPr>
        <w:t>с 01.04.2022 по 25.04.2022</w:t>
      </w:r>
    </w:p>
    <w:p w:rsidR="00AA6E04" w:rsidRDefault="00AA6E04" w:rsidP="00A97778">
      <w:pPr>
        <w:pStyle w:val="a6"/>
        <w:spacing w:before="0" w:beforeAutospacing="0" w:after="0"/>
        <w:ind w:right="40"/>
        <w:jc w:val="both"/>
        <w:rPr>
          <w:iCs/>
          <w:sz w:val="28"/>
          <w:szCs w:val="28"/>
        </w:rPr>
      </w:pPr>
      <w:r>
        <w:rPr>
          <w:sz w:val="27"/>
          <w:szCs w:val="27"/>
        </w:rPr>
        <w:tab/>
      </w:r>
      <w:r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1F6C5A" w:rsidRDefault="001F6C5A" w:rsidP="00AA6E04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нормативно правового акта   замечания и предложения отсутствуют. Сделаны выводы об отсутствии в постановлении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E707F1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29.04.2022</w:t>
      </w:r>
      <w:bookmarkStart w:id="0" w:name="_GoBack"/>
      <w:bookmarkEnd w:id="0"/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1F6C5A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17C5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97778"/>
    <w:rsid w:val="00AA6E04"/>
    <w:rsid w:val="00AB7082"/>
    <w:rsid w:val="00AB7301"/>
    <w:rsid w:val="00AF23CF"/>
    <w:rsid w:val="00B54156"/>
    <w:rsid w:val="00B70530"/>
    <w:rsid w:val="00C56BE8"/>
    <w:rsid w:val="00D817F5"/>
    <w:rsid w:val="00E53C1E"/>
    <w:rsid w:val="00E707F1"/>
    <w:rsid w:val="00E72067"/>
    <w:rsid w:val="00E96131"/>
    <w:rsid w:val="00EF334A"/>
    <w:rsid w:val="00EF5B28"/>
    <w:rsid w:val="00EF7D86"/>
    <w:rsid w:val="00F40A95"/>
    <w:rsid w:val="00F545D8"/>
    <w:rsid w:val="00F92D57"/>
    <w:rsid w:val="00F95F7A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E70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F95F7A"/>
    <w:pPr>
      <w:spacing w:before="100" w:beforeAutospacing="1" w:after="119"/>
    </w:pPr>
    <w:rPr>
      <w:sz w:val="24"/>
      <w:szCs w:val="24"/>
    </w:rPr>
  </w:style>
  <w:style w:type="character" w:customStyle="1" w:styleId="1">
    <w:name w:val="Основной шрифт абзаца1"/>
    <w:rsid w:val="00E7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A65E2-FA44-4449-A440-4AEE4320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19</cp:revision>
  <cp:lastPrinted>2021-05-28T10:09:00Z</cp:lastPrinted>
  <dcterms:created xsi:type="dcterms:W3CDTF">2016-04-21T07:07:00Z</dcterms:created>
  <dcterms:modified xsi:type="dcterms:W3CDTF">2022-04-27T11:37:00Z</dcterms:modified>
</cp:coreProperties>
</file>