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Default="00462AA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Сводный отчёт</w:t>
      </w:r>
      <w:r w:rsidR="00CE7935" w:rsidRPr="003B474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311B4" w:rsidRDefault="00E2069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проекту нормативного правового акта</w:t>
      </w:r>
    </w:p>
    <w:p w:rsidR="00CE7935" w:rsidRPr="003B4747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F1742E" w:rsidRDefault="007311B4" w:rsidP="0004247D">
      <w:pPr>
        <w:pStyle w:val="ConsPlusNonformat"/>
        <w:numPr>
          <w:ilvl w:val="0"/>
          <w:numId w:val="5"/>
        </w:numPr>
        <w:ind w:left="851" w:hanging="131"/>
        <w:rPr>
          <w:rFonts w:ascii="Times New Roman" w:hAnsi="Times New Roman" w:cs="Times New Roman"/>
          <w:b/>
          <w:sz w:val="24"/>
          <w:szCs w:val="24"/>
        </w:rPr>
      </w:pPr>
      <w:r w:rsidRPr="00F1742E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F23709" w:rsidRPr="00F1742E" w:rsidRDefault="00F23709" w:rsidP="0004247D">
      <w:pPr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2E">
        <w:rPr>
          <w:rFonts w:ascii="Times New Roman" w:hAnsi="Times New Roman" w:cs="Times New Roman"/>
          <w:bCs/>
          <w:color w:val="000000"/>
          <w:sz w:val="24"/>
          <w:szCs w:val="24"/>
        </w:rPr>
        <w:t>отдел по управлению имуществом и землеустройству администрации  Первомайского района</w:t>
      </w:r>
      <w:r w:rsidRPr="00F17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F1742E" w:rsidRDefault="0004247D" w:rsidP="0004247D">
      <w:pPr>
        <w:pStyle w:val="ConsPlusNonformat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F174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0D94" w:rsidRPr="00F1742E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7311B4" w:rsidRPr="00F1742E">
        <w:rPr>
          <w:rFonts w:ascii="Times New Roman" w:hAnsi="Times New Roman" w:cs="Times New Roman"/>
          <w:b/>
          <w:sz w:val="24"/>
          <w:szCs w:val="24"/>
        </w:rPr>
        <w:t>Вид и наименование проекта нормативного правового</w:t>
      </w:r>
      <w:r w:rsidR="00CE7935" w:rsidRPr="00F1742E">
        <w:rPr>
          <w:rFonts w:ascii="Times New Roman" w:hAnsi="Times New Roman" w:cs="Times New Roman"/>
          <w:b/>
          <w:sz w:val="24"/>
          <w:szCs w:val="24"/>
        </w:rPr>
        <w:t xml:space="preserve"> акта.</w:t>
      </w:r>
    </w:p>
    <w:p w:rsidR="000B1314" w:rsidRPr="000B1314" w:rsidRDefault="00172856" w:rsidP="000B1314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1314">
        <w:rPr>
          <w:rFonts w:ascii="Times New Roman" w:hAnsi="Times New Roman" w:cs="Times New Roman"/>
          <w:sz w:val="24"/>
          <w:szCs w:val="24"/>
        </w:rPr>
        <w:t>Проект постановления администрации Первомайского района «</w:t>
      </w:r>
      <w:r w:rsidR="000B1314" w:rsidRPr="000B1314">
        <w:rPr>
          <w:rFonts w:ascii="Times New Roman" w:hAnsi="Times New Roman" w:cs="Times New Roman"/>
          <w:sz w:val="24"/>
          <w:szCs w:val="24"/>
        </w:rPr>
        <w:t>«Об утверждении Порядка формирования, ведения, ежегодного дополнения и опубликования Перечня муниципального имущества 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</w:t>
      </w:r>
      <w:proofErr w:type="gramEnd"/>
      <w:r w:rsidR="000B1314" w:rsidRPr="000B1314">
        <w:rPr>
          <w:rFonts w:ascii="Times New Roman" w:hAnsi="Times New Roman" w:cs="Times New Roman"/>
          <w:sz w:val="24"/>
          <w:szCs w:val="24"/>
        </w:rPr>
        <w:t xml:space="preserve"> на профессиональный доход» </w:t>
      </w:r>
    </w:p>
    <w:p w:rsidR="00CE7935" w:rsidRPr="00F1742E" w:rsidRDefault="00CE7935" w:rsidP="00776B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F1742E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F1742E">
        <w:rPr>
          <w:rFonts w:ascii="Times New Roman" w:hAnsi="Times New Roman" w:cs="Times New Roman"/>
          <w:sz w:val="24"/>
          <w:szCs w:val="24"/>
        </w:rPr>
        <w:t>О.:_</w:t>
      </w:r>
      <w:r w:rsidR="00F23709" w:rsidRPr="00F1742E">
        <w:rPr>
          <w:rFonts w:ascii="Times New Roman" w:hAnsi="Times New Roman" w:cs="Times New Roman"/>
          <w:sz w:val="24"/>
          <w:szCs w:val="24"/>
          <w:u w:val="single"/>
        </w:rPr>
        <w:t>Махина</w:t>
      </w:r>
      <w:proofErr w:type="spellEnd"/>
      <w:r w:rsidR="00F23709" w:rsidRPr="00F1742E">
        <w:rPr>
          <w:rFonts w:ascii="Times New Roman" w:hAnsi="Times New Roman" w:cs="Times New Roman"/>
          <w:sz w:val="24"/>
          <w:szCs w:val="24"/>
          <w:u w:val="single"/>
        </w:rPr>
        <w:t xml:space="preserve"> Ираида Валерьевна</w:t>
      </w:r>
    </w:p>
    <w:p w:rsidR="00CE7935" w:rsidRPr="00F1742E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F23709" w:rsidRPr="00F1742E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F1742E">
        <w:rPr>
          <w:rFonts w:ascii="Times New Roman" w:hAnsi="Times New Roman" w:cs="Times New Roman"/>
          <w:bCs/>
          <w:color w:val="000000"/>
          <w:sz w:val="24"/>
          <w:szCs w:val="24"/>
        </w:rPr>
        <w:t>отдела по управлению имуществом и землеустройству администрации  Первомайского района</w:t>
      </w:r>
    </w:p>
    <w:p w:rsidR="00CE7935" w:rsidRPr="00F1742E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F1742E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F1742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F1742E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F1742E">
        <w:rPr>
          <w:rFonts w:ascii="Times New Roman" w:hAnsi="Times New Roman" w:cs="Times New Roman"/>
          <w:sz w:val="24"/>
          <w:szCs w:val="24"/>
          <w:u w:val="single"/>
        </w:rPr>
        <w:t>21433</w:t>
      </w:r>
    </w:p>
    <w:p w:rsidR="00CE7935" w:rsidRPr="00F1742E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  <w:u w:val="single"/>
        </w:rPr>
      </w:pPr>
      <w:r w:rsidRPr="00F1742E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="00307BD9" w:rsidRPr="00F174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</w:t>
        </w:r>
        <w:r w:rsidR="00307BD9" w:rsidRPr="00F1742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07BD9" w:rsidRPr="00F174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307BD9" w:rsidRPr="00F1742E">
          <w:rPr>
            <w:rStyle w:val="a3"/>
            <w:rFonts w:ascii="Times New Roman" w:hAnsi="Times New Roman" w:cs="Times New Roman"/>
            <w:sz w:val="24"/>
            <w:szCs w:val="24"/>
          </w:rPr>
          <w:t>48.</w:t>
        </w:r>
        <w:r w:rsidR="00307BD9" w:rsidRPr="00F174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tambov</w:t>
        </w:r>
        <w:r w:rsidR="00307BD9" w:rsidRPr="00F174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07BD9" w:rsidRPr="00F174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307BD9" w:rsidRPr="00F174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7BD9" w:rsidRPr="00F174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450C3" w:rsidRPr="00F1742E" w:rsidRDefault="003E0D94" w:rsidP="00CD6DBE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 w:rsidRPr="00F1742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2069E" w:rsidRPr="00F1742E">
        <w:rPr>
          <w:rFonts w:ascii="Times New Roman" w:hAnsi="Times New Roman" w:cs="Times New Roman"/>
          <w:b/>
          <w:sz w:val="24"/>
          <w:szCs w:val="24"/>
        </w:rPr>
        <w:t>3. Обязательные сведения о проекте НПА:</w:t>
      </w:r>
    </w:p>
    <w:p w:rsidR="00E52ECB" w:rsidRPr="00F1742E" w:rsidRDefault="003E0D94" w:rsidP="00CD6DBE">
      <w:pPr>
        <w:pStyle w:val="ConsPlusNormal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87B1E" w:rsidRPr="00F1742E">
        <w:rPr>
          <w:rFonts w:ascii="Times New Roman" w:hAnsi="Times New Roman" w:cs="Times New Roman"/>
          <w:sz w:val="24"/>
          <w:szCs w:val="24"/>
        </w:rPr>
        <w:t>3.</w:t>
      </w:r>
      <w:r w:rsidR="00E52ECB" w:rsidRPr="00F1742E">
        <w:rPr>
          <w:rFonts w:ascii="Times New Roman" w:hAnsi="Times New Roman" w:cs="Times New Roman"/>
          <w:sz w:val="24"/>
          <w:szCs w:val="24"/>
        </w:rPr>
        <w:t>1. Степень регулирующего воздействия проекта НПА</w:t>
      </w:r>
      <w:r w:rsidR="00CD1BA8" w:rsidRPr="00F1742E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F1742E">
        <w:rPr>
          <w:rFonts w:ascii="Times New Roman" w:hAnsi="Times New Roman" w:cs="Times New Roman"/>
          <w:sz w:val="24"/>
          <w:szCs w:val="24"/>
        </w:rPr>
        <w:t>–</w:t>
      </w:r>
      <w:r w:rsidR="00CD1BA8" w:rsidRPr="00F1742E">
        <w:rPr>
          <w:rFonts w:ascii="Times New Roman" w:hAnsi="Times New Roman" w:cs="Times New Roman"/>
          <w:sz w:val="24"/>
          <w:szCs w:val="24"/>
        </w:rPr>
        <w:t xml:space="preserve"> </w:t>
      </w:r>
      <w:r w:rsidR="002B3088">
        <w:rPr>
          <w:rFonts w:ascii="Times New Roman" w:hAnsi="Times New Roman" w:cs="Times New Roman"/>
          <w:sz w:val="24"/>
          <w:szCs w:val="24"/>
        </w:rPr>
        <w:t>низкая</w:t>
      </w:r>
      <w:r w:rsidR="00E2069E" w:rsidRPr="00F1742E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F1742E">
        <w:rPr>
          <w:rFonts w:ascii="Times New Roman" w:hAnsi="Times New Roman" w:cs="Times New Roman"/>
          <w:sz w:val="24"/>
          <w:szCs w:val="24"/>
        </w:rPr>
        <w:t>;</w:t>
      </w:r>
    </w:p>
    <w:p w:rsidR="00307BD9" w:rsidRPr="00F1742E" w:rsidRDefault="00E87B1E" w:rsidP="00307BD9">
      <w:pPr>
        <w:pStyle w:val="ConsPlusNonformat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F1742E">
        <w:rPr>
          <w:rFonts w:ascii="Times New Roman" w:hAnsi="Times New Roman" w:cs="Times New Roman"/>
          <w:sz w:val="24"/>
          <w:szCs w:val="24"/>
        </w:rPr>
        <w:t>3.</w:t>
      </w:r>
      <w:r w:rsidR="00E52ECB" w:rsidRPr="00F1742E">
        <w:rPr>
          <w:rFonts w:ascii="Times New Roman" w:hAnsi="Times New Roman" w:cs="Times New Roman"/>
          <w:sz w:val="24"/>
          <w:szCs w:val="24"/>
        </w:rPr>
        <w:t>2. 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F1742E">
        <w:rPr>
          <w:rFonts w:ascii="Times New Roman" w:hAnsi="Times New Roman" w:cs="Times New Roman"/>
          <w:sz w:val="24"/>
          <w:szCs w:val="24"/>
        </w:rPr>
        <w:t>.</w:t>
      </w:r>
    </w:p>
    <w:p w:rsidR="00172856" w:rsidRPr="00172856" w:rsidRDefault="00172856" w:rsidP="0017285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856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1728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72856">
        <w:rPr>
          <w:rFonts w:ascii="Times New Roman" w:hAnsi="Times New Roman" w:cs="Times New Roman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1728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72856">
        <w:rPr>
          <w:rFonts w:ascii="Times New Roman" w:hAnsi="Times New Roman" w:cs="Times New Roman"/>
          <w:sz w:val="24"/>
          <w:szCs w:val="24"/>
        </w:rPr>
        <w:t xml:space="preserve"> разработан в целях повышения качества исполнения и доступности результатов исполнения муниципальной услуги, направленной на приобретение прав на земельные участки физическими и юридическими лицами на территории Первомайского района Тамбовской области, определяет сроки и последовательность действий (административных процедур) при предоставлении вышеуказанной муниципальной услуги.</w:t>
      </w:r>
      <w:proofErr w:type="gramEnd"/>
    </w:p>
    <w:p w:rsidR="00D27E34" w:rsidRPr="00F1742E" w:rsidRDefault="00E87B1E" w:rsidP="003E0D94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>3.</w:t>
      </w:r>
      <w:r w:rsidR="00E52ECB" w:rsidRPr="00F1742E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F1742E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F1742E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F1742E" w:rsidRDefault="00D27E34" w:rsidP="003E0D94">
      <w:pPr>
        <w:pStyle w:val="a9"/>
        <w:spacing w:before="0" w:beforeAutospacing="0" w:after="0" w:afterAutospacing="0"/>
        <w:ind w:left="-567" w:firstLine="709"/>
        <w:jc w:val="both"/>
      </w:pPr>
      <w:r w:rsidRPr="00F1742E">
        <w:t>В муниципальных образованиях Тамбовской области  принимаются аналогичные нормативные правовые акты</w:t>
      </w:r>
      <w:r w:rsidR="00307BD9" w:rsidRPr="00F1742E">
        <w:t>.</w:t>
      </w:r>
    </w:p>
    <w:p w:rsidR="003E0D94" w:rsidRPr="00172856" w:rsidRDefault="00E87B1E" w:rsidP="003E0D94">
      <w:pPr>
        <w:pStyle w:val="ConsPlusNonformat"/>
        <w:ind w:left="-426" w:right="35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F1742E">
        <w:rPr>
          <w:rFonts w:ascii="Times New Roman" w:hAnsi="Times New Roman" w:cs="Times New Roman"/>
          <w:sz w:val="24"/>
          <w:szCs w:val="24"/>
        </w:rPr>
        <w:t>3.</w:t>
      </w:r>
      <w:r w:rsidR="00E52ECB" w:rsidRPr="00F1742E">
        <w:rPr>
          <w:rFonts w:ascii="Times New Roman" w:hAnsi="Times New Roman" w:cs="Times New Roman"/>
          <w:sz w:val="24"/>
          <w:szCs w:val="24"/>
        </w:rPr>
        <w:t xml:space="preserve">4. </w:t>
      </w:r>
      <w:r w:rsidR="00E52ECB" w:rsidRPr="00172856">
        <w:rPr>
          <w:rFonts w:ascii="Times New Roman" w:hAnsi="Times New Roman" w:cs="Times New Roman"/>
          <w:sz w:val="24"/>
          <w:szCs w:val="24"/>
        </w:rPr>
        <w:t>Цели предлагаемого регулирования и их соответствие принципам правового регулирования</w:t>
      </w:r>
      <w:r w:rsidR="003E0D94" w:rsidRPr="00172856">
        <w:rPr>
          <w:rFonts w:ascii="Times New Roman" w:hAnsi="Times New Roman" w:cs="Times New Roman"/>
          <w:sz w:val="24"/>
          <w:szCs w:val="24"/>
        </w:rPr>
        <w:t>.</w:t>
      </w:r>
    </w:p>
    <w:p w:rsidR="000B1314" w:rsidRPr="000B1314" w:rsidRDefault="000B1314" w:rsidP="000B13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314">
        <w:rPr>
          <w:rFonts w:ascii="Times New Roman" w:hAnsi="Times New Roman" w:cs="Times New Roman"/>
          <w:sz w:val="24"/>
          <w:szCs w:val="24"/>
        </w:rPr>
        <w:t xml:space="preserve">определение Порядка формирования, ведения, ежегодного дополнения и опубликования Перечня муниципального имущества 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 </w:t>
      </w:r>
      <w:proofErr w:type="gramEnd"/>
    </w:p>
    <w:p w:rsidR="000B1314" w:rsidRDefault="00E87B1E" w:rsidP="000B131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52ECB" w:rsidRPr="00F1742E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F1742E">
        <w:rPr>
          <w:rFonts w:ascii="Times New Roman" w:hAnsi="Times New Roman" w:cs="Times New Roman"/>
          <w:sz w:val="24"/>
          <w:szCs w:val="24"/>
        </w:rPr>
        <w:t>.</w:t>
      </w:r>
      <w:bookmarkStart w:id="2" w:name="Par139"/>
      <w:bookmarkEnd w:id="2"/>
    </w:p>
    <w:p w:rsidR="000B1314" w:rsidRPr="000B1314" w:rsidRDefault="000B1314" w:rsidP="000B131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314">
        <w:rPr>
          <w:rFonts w:ascii="Times New Roman" w:hAnsi="Times New Roman" w:cs="Times New Roman"/>
          <w:sz w:val="24"/>
          <w:szCs w:val="24"/>
        </w:rPr>
        <w:t>НПА направлен на правовое регулирование формирования, ведения, ежегодного дополнения и опубликования Перечня муниципального имущества 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  <w:proofErr w:type="gramEnd"/>
    </w:p>
    <w:p w:rsidR="002D0027" w:rsidRPr="00F1742E" w:rsidRDefault="00E87B1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>3.</w:t>
      </w:r>
      <w:r w:rsidR="00E52ECB" w:rsidRPr="00F1742E">
        <w:rPr>
          <w:rFonts w:ascii="Times New Roman" w:hAnsi="Times New Roman" w:cs="Times New Roman"/>
          <w:sz w:val="24"/>
          <w:szCs w:val="24"/>
        </w:rPr>
        <w:t>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F1742E">
        <w:rPr>
          <w:rFonts w:ascii="Times New Roman" w:hAnsi="Times New Roman" w:cs="Times New Roman"/>
          <w:sz w:val="24"/>
          <w:szCs w:val="24"/>
        </w:rPr>
        <w:t>ктов</w:t>
      </w:r>
    </w:p>
    <w:p w:rsidR="003B4747" w:rsidRPr="00F1742E" w:rsidRDefault="003B4747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160"/>
        <w:gridCol w:w="1928"/>
        <w:gridCol w:w="4049"/>
      </w:tblGrid>
      <w:tr w:rsidR="0073596F" w:rsidRPr="00F1742E" w:rsidTr="00AF31C9">
        <w:tc>
          <w:tcPr>
            <w:tcW w:w="4219" w:type="dxa"/>
            <w:vAlign w:val="center"/>
          </w:tcPr>
          <w:p w:rsidR="0073596F" w:rsidRPr="00F1742E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2E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F1742E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F1742E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2E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F1742E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F1742E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2E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F1742E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F17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F1742E" w:rsidTr="00AF31C9">
        <w:tc>
          <w:tcPr>
            <w:tcW w:w="4219" w:type="dxa"/>
          </w:tcPr>
          <w:p w:rsidR="00D27E34" w:rsidRPr="00F1742E" w:rsidRDefault="009A5744" w:rsidP="009A5744">
            <w:pPr>
              <w:pStyle w:val="a9"/>
            </w:pPr>
            <w:r w:rsidRPr="00F1742E">
              <w:t>Физические, юридические лица, индивидуальные предприниматели Первомайского района</w:t>
            </w:r>
          </w:p>
        </w:tc>
        <w:tc>
          <w:tcPr>
            <w:tcW w:w="1701" w:type="dxa"/>
          </w:tcPr>
          <w:p w:rsidR="00D27E34" w:rsidRPr="00F1742E" w:rsidRDefault="009A5744" w:rsidP="00AF34CE">
            <w:pPr>
              <w:pStyle w:val="a9"/>
              <w:jc w:val="center"/>
            </w:pPr>
            <w:r w:rsidRPr="00F1742E">
              <w:t>неопределенный круг лиц</w:t>
            </w:r>
          </w:p>
        </w:tc>
        <w:tc>
          <w:tcPr>
            <w:tcW w:w="4111" w:type="dxa"/>
          </w:tcPr>
          <w:p w:rsidR="00D27E34" w:rsidRPr="00F1742E" w:rsidRDefault="00470F50" w:rsidP="00AF34CE">
            <w:pPr>
              <w:pStyle w:val="a9"/>
              <w:jc w:val="center"/>
            </w:pPr>
            <w:r w:rsidRPr="00F1742E">
              <w:t>-</w:t>
            </w:r>
          </w:p>
        </w:tc>
      </w:tr>
    </w:tbl>
    <w:p w:rsidR="003F2DFE" w:rsidRPr="00F1742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F1742E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F1742E">
        <w:rPr>
          <w:rFonts w:ascii="Times New Roman" w:hAnsi="Times New Roman" w:cs="Times New Roman"/>
          <w:sz w:val="24"/>
          <w:szCs w:val="24"/>
        </w:rPr>
        <w:t>-</w:t>
      </w:r>
      <w:r w:rsidR="00AF31C9" w:rsidRPr="00F1742E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F1742E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F1742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 xml:space="preserve">3.8. Оценка соответствующих расходов бюджета </w:t>
      </w:r>
      <w:r w:rsidR="009A5744" w:rsidRPr="00F1742E">
        <w:rPr>
          <w:rFonts w:ascii="Times New Roman" w:hAnsi="Times New Roman" w:cs="Times New Roman"/>
          <w:sz w:val="24"/>
          <w:szCs w:val="24"/>
        </w:rPr>
        <w:t>Первомайского</w:t>
      </w:r>
      <w:r w:rsidRPr="00F1742E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F1742E">
        <w:rPr>
          <w:rFonts w:ascii="Times New Roman" w:hAnsi="Times New Roman" w:cs="Times New Roman"/>
          <w:sz w:val="24"/>
          <w:szCs w:val="24"/>
        </w:rPr>
        <w:t>)</w:t>
      </w:r>
    </w:p>
    <w:p w:rsidR="0079264E" w:rsidRPr="00F1742E" w:rsidRDefault="0079264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>Не выявлено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</w:p>
    <w:p w:rsidR="003F2DFE" w:rsidRPr="00F1742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F1742E">
        <w:rPr>
          <w:rFonts w:ascii="Times New Roman" w:hAnsi="Times New Roman" w:cs="Times New Roman"/>
          <w:sz w:val="24"/>
          <w:szCs w:val="24"/>
        </w:rPr>
        <w:t xml:space="preserve">Новые или изменяющие ранее предусмотренные нормативными правовыми актами </w:t>
      </w:r>
      <w:r w:rsidR="00FD4C8D" w:rsidRPr="00F1742E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F1742E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F1742E">
        <w:rPr>
          <w:rFonts w:ascii="Times New Roman" w:hAnsi="Times New Roman" w:cs="Times New Roman"/>
          <w:sz w:val="24"/>
          <w:szCs w:val="24"/>
        </w:rPr>
        <w:t>Первомайского</w:t>
      </w:r>
      <w:r w:rsidRPr="00F1742E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3E0D94" w:rsidRPr="00F174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1E40" w:rsidRPr="00F1742E" w:rsidRDefault="0079264E" w:rsidP="0079264E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введению.</w:t>
      </w:r>
    </w:p>
    <w:p w:rsidR="00D03286" w:rsidRPr="00F1742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F1742E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F1742E" w:rsidRDefault="003F2DFE" w:rsidP="003E0D94">
      <w:pPr>
        <w:pStyle w:val="ConsPlusNormal"/>
        <w:ind w:left="-578" w:firstLine="862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4"/>
      <w:bookmarkEnd w:id="3"/>
      <w:r w:rsidRPr="00F1742E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F1742E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F1742E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F1742E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F1742E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F1742E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2B3088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F1742E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Pr="00F1742E">
        <w:rPr>
          <w:rFonts w:ascii="Times New Roman" w:hAnsi="Times New Roman" w:cs="Times New Roman"/>
          <w:sz w:val="24"/>
          <w:szCs w:val="24"/>
        </w:rPr>
        <w:t>;</w:t>
      </w:r>
    </w:p>
    <w:p w:rsidR="003F2DFE" w:rsidRPr="00F1742E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F1742E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F1742E">
        <w:rPr>
          <w:rFonts w:ascii="Times New Roman" w:eastAsia="Calibri" w:hAnsi="Times New Roman" w:cs="Times New Roman"/>
          <w:sz w:val="24"/>
          <w:szCs w:val="24"/>
        </w:rPr>
        <w:t>не предусмотрено средней степенью регулирующего воздействия</w:t>
      </w:r>
      <w:r w:rsidR="00680C1B" w:rsidRPr="00F1742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F1742E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lastRenderedPageBreak/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F1742E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F1742E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proofErr w:type="gramStart"/>
      <w:r w:rsidR="00680C1B" w:rsidRPr="00F1742E">
        <w:rPr>
          <w:rFonts w:ascii="Times New Roman" w:hAnsi="Times New Roman" w:cs="Times New Roman"/>
          <w:sz w:val="24"/>
          <w:szCs w:val="24"/>
        </w:rPr>
        <w:t xml:space="preserve"> </w:t>
      </w:r>
      <w:r w:rsidRPr="00F1742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Pr="00F1742E" w:rsidRDefault="003F2DFE" w:rsidP="003E0D94">
      <w:pPr>
        <w:pStyle w:val="ConsPlusNormal"/>
        <w:ind w:left="-567" w:right="-2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8"/>
      <w:bookmarkEnd w:id="4"/>
      <w:r w:rsidRPr="00F1742E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F1742E" w:rsidRDefault="00680C1B" w:rsidP="003E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F1742E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F1742E">
        <w:rPr>
          <w:rFonts w:ascii="Times New Roman" w:eastAsia="Calibri" w:hAnsi="Times New Roman" w:cs="Times New Roman"/>
          <w:sz w:val="24"/>
          <w:szCs w:val="24"/>
        </w:rPr>
        <w:t>:</w:t>
      </w:r>
      <w:r w:rsidRPr="00F1742E">
        <w:rPr>
          <w:rFonts w:ascii="Times New Roman" w:hAnsi="Times New Roman" w:cs="Times New Roman"/>
          <w:sz w:val="24"/>
          <w:szCs w:val="24"/>
        </w:rPr>
        <w:t xml:space="preserve"> </w:t>
      </w:r>
      <w:r w:rsidR="004C1192" w:rsidRPr="00F1742E">
        <w:rPr>
          <w:rFonts w:ascii="Times New Roman" w:hAnsi="Times New Roman" w:cs="Times New Roman"/>
          <w:sz w:val="24"/>
          <w:szCs w:val="24"/>
        </w:rPr>
        <w:t xml:space="preserve">с </w:t>
      </w:r>
      <w:r w:rsidR="000B1314">
        <w:rPr>
          <w:rFonts w:ascii="Times New Roman" w:hAnsi="Times New Roman" w:cs="Times New Roman"/>
          <w:sz w:val="24"/>
          <w:szCs w:val="24"/>
        </w:rPr>
        <w:t>01.04.</w:t>
      </w:r>
      <w:r w:rsidR="004C1192" w:rsidRPr="00F1742E">
        <w:rPr>
          <w:rFonts w:ascii="Times New Roman" w:hAnsi="Times New Roman" w:cs="Times New Roman"/>
          <w:sz w:val="24"/>
          <w:szCs w:val="24"/>
        </w:rPr>
        <w:t>20</w:t>
      </w:r>
      <w:r w:rsidR="0004247D" w:rsidRPr="00F1742E">
        <w:rPr>
          <w:rFonts w:ascii="Times New Roman" w:hAnsi="Times New Roman" w:cs="Times New Roman"/>
          <w:sz w:val="24"/>
          <w:szCs w:val="24"/>
        </w:rPr>
        <w:t>2</w:t>
      </w:r>
      <w:r w:rsidR="000B1314">
        <w:rPr>
          <w:rFonts w:ascii="Times New Roman" w:hAnsi="Times New Roman" w:cs="Times New Roman"/>
          <w:sz w:val="24"/>
          <w:szCs w:val="24"/>
        </w:rPr>
        <w:t>1</w:t>
      </w:r>
      <w:r w:rsidR="003F2DFE" w:rsidRPr="00F1742E">
        <w:rPr>
          <w:rFonts w:ascii="Times New Roman" w:hAnsi="Times New Roman" w:cs="Times New Roman"/>
          <w:sz w:val="24"/>
          <w:szCs w:val="24"/>
        </w:rPr>
        <w:t>;</w:t>
      </w:r>
    </w:p>
    <w:p w:rsidR="00680C1B" w:rsidRPr="00F1742E" w:rsidRDefault="003F2DFE" w:rsidP="003E0D9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9"/>
      <w:bookmarkEnd w:id="5"/>
      <w:r w:rsidRPr="00F1742E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proofErr w:type="gramStart"/>
      <w:r w:rsidRPr="00F1742E">
        <w:rPr>
          <w:rFonts w:ascii="Times New Roman" w:hAnsi="Times New Roman" w:cs="Times New Roman"/>
          <w:sz w:val="24"/>
          <w:szCs w:val="24"/>
        </w:rPr>
        <w:t xml:space="preserve"> </w:t>
      </w:r>
      <w:r w:rsidR="003E0D94" w:rsidRPr="00F174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7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F1742E" w:rsidRDefault="00680C1B" w:rsidP="003E0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42E">
        <w:rPr>
          <w:rFonts w:ascii="Times New Roman" w:eastAsia="Calibri" w:hAnsi="Times New Roman" w:cs="Times New Roman"/>
          <w:sz w:val="24"/>
          <w:szCs w:val="24"/>
        </w:rPr>
        <w:t xml:space="preserve">уведомление размещено  </w:t>
      </w:r>
      <w:r w:rsidR="000B1314">
        <w:rPr>
          <w:rFonts w:ascii="Times New Roman" w:eastAsia="Calibri" w:hAnsi="Times New Roman" w:cs="Times New Roman"/>
          <w:sz w:val="24"/>
          <w:szCs w:val="24"/>
        </w:rPr>
        <w:t>05.03</w:t>
      </w:r>
      <w:r w:rsidRPr="00F1742E">
        <w:rPr>
          <w:rFonts w:ascii="Times New Roman" w:eastAsia="Calibri" w:hAnsi="Times New Roman" w:cs="Times New Roman"/>
          <w:sz w:val="24"/>
          <w:szCs w:val="24"/>
        </w:rPr>
        <w:t>.20</w:t>
      </w:r>
      <w:r w:rsidR="0004247D" w:rsidRPr="00F1742E">
        <w:rPr>
          <w:rFonts w:ascii="Times New Roman" w:eastAsia="Calibri" w:hAnsi="Times New Roman" w:cs="Times New Roman"/>
          <w:sz w:val="24"/>
          <w:szCs w:val="24"/>
        </w:rPr>
        <w:t>2</w:t>
      </w:r>
      <w:r w:rsidR="00F1742E" w:rsidRPr="00F1742E">
        <w:rPr>
          <w:rFonts w:ascii="Times New Roman" w:eastAsia="Calibri" w:hAnsi="Times New Roman" w:cs="Times New Roman"/>
          <w:sz w:val="24"/>
          <w:szCs w:val="24"/>
        </w:rPr>
        <w:t>1</w:t>
      </w:r>
      <w:r w:rsidRPr="00F174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F1742E" w:rsidRDefault="00680C1B" w:rsidP="003E0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42E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F1742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0B1314">
        <w:rPr>
          <w:rStyle w:val="a3"/>
          <w:rFonts w:ascii="Times New Roman" w:hAnsi="Times New Roman" w:cs="Times New Roman"/>
          <w:color w:val="auto"/>
          <w:sz w:val="24"/>
          <w:szCs w:val="24"/>
        </w:rPr>
        <w:t>05.</w:t>
      </w:r>
      <w:r w:rsidR="00776B95" w:rsidRPr="00F1742E">
        <w:rPr>
          <w:rStyle w:val="a3"/>
          <w:rFonts w:ascii="Times New Roman" w:hAnsi="Times New Roman" w:cs="Times New Roman"/>
          <w:color w:val="auto"/>
          <w:sz w:val="24"/>
          <w:szCs w:val="24"/>
        </w:rPr>
        <w:t>0</w:t>
      </w:r>
      <w:r w:rsidR="000B1314">
        <w:rPr>
          <w:rStyle w:val="a3"/>
          <w:rFonts w:ascii="Times New Roman" w:hAnsi="Times New Roman" w:cs="Times New Roman"/>
          <w:color w:val="auto"/>
          <w:sz w:val="24"/>
          <w:szCs w:val="24"/>
        </w:rPr>
        <w:t>3</w:t>
      </w:r>
      <w:r w:rsidR="00776B95" w:rsidRPr="00F1742E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04247D" w:rsidRPr="00F1742E">
        <w:rPr>
          <w:rStyle w:val="a3"/>
          <w:rFonts w:ascii="Times New Roman" w:hAnsi="Times New Roman" w:cs="Times New Roman"/>
          <w:color w:val="auto"/>
          <w:sz w:val="24"/>
          <w:szCs w:val="24"/>
        </w:rPr>
        <w:t>202</w:t>
      </w:r>
      <w:r w:rsidR="00F1742E" w:rsidRPr="00F1742E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04247D" w:rsidRPr="00F1742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B1314">
        <w:rPr>
          <w:rStyle w:val="a3"/>
          <w:rFonts w:ascii="Times New Roman" w:hAnsi="Times New Roman" w:cs="Times New Roman"/>
          <w:color w:val="auto"/>
          <w:sz w:val="24"/>
          <w:szCs w:val="24"/>
        </w:rPr>
        <w:t>по23.03.2021</w:t>
      </w:r>
      <w:r w:rsidRPr="00F174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F1742E" w:rsidRDefault="003F2DFE" w:rsidP="003E0D94">
      <w:pPr>
        <w:pStyle w:val="ConsPlusNormal"/>
        <w:ind w:left="-567" w:right="-2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6" w:name="Par150"/>
      <w:bookmarkEnd w:id="6"/>
      <w:r w:rsidRPr="00F1742E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F1742E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3F2DFE" w:rsidRPr="00F1742E" w:rsidRDefault="003F2DFE" w:rsidP="003F2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247D" w:rsidRPr="00F1742E" w:rsidRDefault="0004247D" w:rsidP="003F2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1192" w:rsidRPr="00F1742E" w:rsidRDefault="004C1192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7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 отдела экономики,  труда,</w:t>
      </w:r>
    </w:p>
    <w:p w:rsidR="004C1192" w:rsidRPr="00F1742E" w:rsidRDefault="004C1192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7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сферы услуг и защиты прав потребителей</w:t>
      </w:r>
    </w:p>
    <w:p w:rsidR="004C1192" w:rsidRPr="00F1742E" w:rsidRDefault="004C1192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7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района                                               </w:t>
      </w:r>
      <w:r w:rsidR="00941FB5" w:rsidRPr="00F17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17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1FB5" w:rsidRPr="00F17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17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41FB5" w:rsidRPr="00F17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F17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Ф.А. Борисова</w:t>
      </w:r>
    </w:p>
    <w:p w:rsidR="00F1742E" w:rsidRPr="00F1742E" w:rsidRDefault="00F1742E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1742E" w:rsidRPr="00F1742E" w:rsidRDefault="003A7848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24</w:t>
      </w:r>
      <w:bookmarkStart w:id="7" w:name="_GoBack"/>
      <w:bookmarkEnd w:id="7"/>
      <w:r w:rsidR="000B13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.03</w:t>
      </w:r>
      <w:r w:rsidR="00F1742E" w:rsidRPr="00F17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.2021</w:t>
      </w:r>
    </w:p>
    <w:sectPr w:rsidR="00F1742E" w:rsidRPr="00F1742E" w:rsidSect="00AF31C9">
      <w:headerReference w:type="default" r:id="rId10"/>
      <w:pgSz w:w="11906" w:h="16838"/>
      <w:pgMar w:top="426" w:right="851" w:bottom="42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9B8" w:rsidRDefault="00B079B8" w:rsidP="007A5ACF">
      <w:pPr>
        <w:spacing w:after="0" w:line="240" w:lineRule="auto"/>
      </w:pPr>
      <w:r>
        <w:separator/>
      </w:r>
    </w:p>
  </w:endnote>
  <w:endnote w:type="continuationSeparator" w:id="0">
    <w:p w:rsidR="00B079B8" w:rsidRDefault="00B079B8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9B8" w:rsidRDefault="00B079B8" w:rsidP="007A5ACF">
      <w:pPr>
        <w:spacing w:after="0" w:line="240" w:lineRule="auto"/>
      </w:pPr>
      <w:r>
        <w:separator/>
      </w:r>
    </w:p>
  </w:footnote>
  <w:footnote w:type="continuationSeparator" w:id="0">
    <w:p w:rsidR="00B079B8" w:rsidRDefault="00B079B8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83B2D"/>
    <w:rsid w:val="000B1314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72856"/>
    <w:rsid w:val="00184350"/>
    <w:rsid w:val="0018479C"/>
    <w:rsid w:val="00184AC1"/>
    <w:rsid w:val="001B35F5"/>
    <w:rsid w:val="001C0126"/>
    <w:rsid w:val="001E4A4A"/>
    <w:rsid w:val="001F5E8B"/>
    <w:rsid w:val="00214267"/>
    <w:rsid w:val="002352D0"/>
    <w:rsid w:val="00235BAE"/>
    <w:rsid w:val="002450C3"/>
    <w:rsid w:val="00263E46"/>
    <w:rsid w:val="0026638B"/>
    <w:rsid w:val="002973F3"/>
    <w:rsid w:val="002B3088"/>
    <w:rsid w:val="002B65D6"/>
    <w:rsid w:val="002C163A"/>
    <w:rsid w:val="002C79C8"/>
    <w:rsid w:val="002D0027"/>
    <w:rsid w:val="003030EE"/>
    <w:rsid w:val="00305D50"/>
    <w:rsid w:val="00307BD9"/>
    <w:rsid w:val="00311459"/>
    <w:rsid w:val="003147FC"/>
    <w:rsid w:val="00355A06"/>
    <w:rsid w:val="00395047"/>
    <w:rsid w:val="003A7848"/>
    <w:rsid w:val="003B4747"/>
    <w:rsid w:val="003C3065"/>
    <w:rsid w:val="003D01DA"/>
    <w:rsid w:val="003E0D94"/>
    <w:rsid w:val="003E1E4A"/>
    <w:rsid w:val="003E429B"/>
    <w:rsid w:val="003F2DFE"/>
    <w:rsid w:val="00404BA3"/>
    <w:rsid w:val="0042783F"/>
    <w:rsid w:val="004412D7"/>
    <w:rsid w:val="00462AAE"/>
    <w:rsid w:val="00470F50"/>
    <w:rsid w:val="0048402B"/>
    <w:rsid w:val="0048646B"/>
    <w:rsid w:val="004949E7"/>
    <w:rsid w:val="00497B2B"/>
    <w:rsid w:val="004C1192"/>
    <w:rsid w:val="004C22B6"/>
    <w:rsid w:val="004D225C"/>
    <w:rsid w:val="004E168F"/>
    <w:rsid w:val="004E75C1"/>
    <w:rsid w:val="004F3A4A"/>
    <w:rsid w:val="00513B67"/>
    <w:rsid w:val="0054350F"/>
    <w:rsid w:val="0054404E"/>
    <w:rsid w:val="0055120F"/>
    <w:rsid w:val="00572A3D"/>
    <w:rsid w:val="00596AA8"/>
    <w:rsid w:val="005B15C0"/>
    <w:rsid w:val="005B7253"/>
    <w:rsid w:val="005D107F"/>
    <w:rsid w:val="005D6176"/>
    <w:rsid w:val="00604B42"/>
    <w:rsid w:val="00612213"/>
    <w:rsid w:val="006130F6"/>
    <w:rsid w:val="006163B0"/>
    <w:rsid w:val="00625B21"/>
    <w:rsid w:val="00635064"/>
    <w:rsid w:val="00650955"/>
    <w:rsid w:val="00680C1B"/>
    <w:rsid w:val="006A6FA0"/>
    <w:rsid w:val="006B0945"/>
    <w:rsid w:val="006D42DA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76B95"/>
    <w:rsid w:val="0078118C"/>
    <w:rsid w:val="00786CE3"/>
    <w:rsid w:val="0079264E"/>
    <w:rsid w:val="00795E67"/>
    <w:rsid w:val="007A3E2F"/>
    <w:rsid w:val="007A5ACF"/>
    <w:rsid w:val="007F6831"/>
    <w:rsid w:val="00817486"/>
    <w:rsid w:val="00884584"/>
    <w:rsid w:val="008C6037"/>
    <w:rsid w:val="009307FB"/>
    <w:rsid w:val="00941FB5"/>
    <w:rsid w:val="00957435"/>
    <w:rsid w:val="009A5744"/>
    <w:rsid w:val="009C5778"/>
    <w:rsid w:val="00A0308E"/>
    <w:rsid w:val="00A05B8A"/>
    <w:rsid w:val="00A11EBE"/>
    <w:rsid w:val="00A15C42"/>
    <w:rsid w:val="00A96EEC"/>
    <w:rsid w:val="00AA39A4"/>
    <w:rsid w:val="00AE7E7D"/>
    <w:rsid w:val="00AF31C9"/>
    <w:rsid w:val="00B079B8"/>
    <w:rsid w:val="00B21547"/>
    <w:rsid w:val="00B575C1"/>
    <w:rsid w:val="00B92F85"/>
    <w:rsid w:val="00B95A61"/>
    <w:rsid w:val="00BB4013"/>
    <w:rsid w:val="00BC27BC"/>
    <w:rsid w:val="00BC54C2"/>
    <w:rsid w:val="00BD6E9F"/>
    <w:rsid w:val="00C41F13"/>
    <w:rsid w:val="00C436E9"/>
    <w:rsid w:val="00C727D5"/>
    <w:rsid w:val="00C8400D"/>
    <w:rsid w:val="00CD1BA8"/>
    <w:rsid w:val="00CD6DBE"/>
    <w:rsid w:val="00CE69D5"/>
    <w:rsid w:val="00CE7935"/>
    <w:rsid w:val="00D03286"/>
    <w:rsid w:val="00D27C99"/>
    <w:rsid w:val="00D27E34"/>
    <w:rsid w:val="00D70042"/>
    <w:rsid w:val="00E0394B"/>
    <w:rsid w:val="00E04334"/>
    <w:rsid w:val="00E13DA4"/>
    <w:rsid w:val="00E2069E"/>
    <w:rsid w:val="00E362A7"/>
    <w:rsid w:val="00E52ECB"/>
    <w:rsid w:val="00E87318"/>
    <w:rsid w:val="00E87B1E"/>
    <w:rsid w:val="00EE2454"/>
    <w:rsid w:val="00EF14C9"/>
    <w:rsid w:val="00F04829"/>
    <w:rsid w:val="00F1742E"/>
    <w:rsid w:val="00F23709"/>
    <w:rsid w:val="00F3071B"/>
    <w:rsid w:val="00F346AA"/>
    <w:rsid w:val="00F80770"/>
    <w:rsid w:val="00F82BA6"/>
    <w:rsid w:val="00F90F7F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m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2630-DCD0-4ACD-A51B-78059007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13</cp:revision>
  <cp:lastPrinted>2021-03-25T09:58:00Z</cp:lastPrinted>
  <dcterms:created xsi:type="dcterms:W3CDTF">2019-09-04T08:47:00Z</dcterms:created>
  <dcterms:modified xsi:type="dcterms:W3CDTF">2021-03-25T09:58:00Z</dcterms:modified>
</cp:coreProperties>
</file>