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880C0C" w:rsidRDefault="0025310F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Pr="0017395C">
        <w:rPr>
          <w:sz w:val="28"/>
          <w:szCs w:val="28"/>
        </w:rPr>
        <w:t>«</w:t>
      </w:r>
      <w:r w:rsidR="001716A1">
        <w:rPr>
          <w:sz w:val="28"/>
          <w:szCs w:val="28"/>
        </w:rPr>
        <w:t>О  внесении  изменений  в административный регламент предоставления муниципальной услуги «</w:t>
      </w:r>
      <w:r w:rsidR="00C91814">
        <w:rPr>
          <w:sz w:val="28"/>
          <w:szCs w:val="28"/>
        </w:rPr>
        <w:t xml:space="preserve">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</w:t>
      </w:r>
      <w:r w:rsidR="00FF28B1">
        <w:rPr>
          <w:sz w:val="28"/>
          <w:szCs w:val="28"/>
        </w:rPr>
        <w:t xml:space="preserve">   </w:t>
      </w:r>
      <w:r w:rsidR="00C91814">
        <w:rPr>
          <w:sz w:val="28"/>
          <w:szCs w:val="28"/>
        </w:rPr>
        <w:t xml:space="preserve"> № 586)»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E223BA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  <w:u w:val="single"/>
        </w:rPr>
      </w:pPr>
      <w:r w:rsidRPr="00A81532">
        <w:rPr>
          <w:sz w:val="28"/>
          <w:szCs w:val="28"/>
        </w:rPr>
        <w:t>Срок приема предложений</w:t>
      </w:r>
      <w:r w:rsidR="00E223BA">
        <w:rPr>
          <w:sz w:val="28"/>
          <w:szCs w:val="28"/>
        </w:rPr>
        <w:t xml:space="preserve"> </w:t>
      </w:r>
      <w:r w:rsidR="00E223BA" w:rsidRPr="00E223BA">
        <w:rPr>
          <w:sz w:val="28"/>
          <w:szCs w:val="28"/>
          <w:u w:val="single"/>
        </w:rPr>
        <w:t>с 04.02.2020</w:t>
      </w:r>
      <w:r w:rsidR="001B2EDB" w:rsidRPr="00E223BA">
        <w:rPr>
          <w:sz w:val="28"/>
          <w:szCs w:val="28"/>
          <w:u w:val="single"/>
        </w:rPr>
        <w:t xml:space="preserve"> </w:t>
      </w:r>
      <w:r w:rsidRPr="00E223BA">
        <w:rPr>
          <w:i/>
          <w:iCs/>
          <w:sz w:val="28"/>
          <w:szCs w:val="28"/>
          <w:u w:val="single"/>
        </w:rPr>
        <w:t>до</w:t>
      </w:r>
      <w:r w:rsidR="001716A1" w:rsidRPr="00E223BA">
        <w:rPr>
          <w:i/>
          <w:iCs/>
          <w:sz w:val="28"/>
          <w:szCs w:val="28"/>
          <w:u w:val="single"/>
        </w:rPr>
        <w:t>1</w:t>
      </w:r>
      <w:r w:rsidR="00F22BD0" w:rsidRPr="00E223BA">
        <w:rPr>
          <w:i/>
          <w:iCs/>
          <w:sz w:val="28"/>
          <w:szCs w:val="28"/>
          <w:u w:val="single"/>
        </w:rPr>
        <w:t>9</w:t>
      </w:r>
      <w:r w:rsidR="001716A1" w:rsidRPr="00E223BA">
        <w:rPr>
          <w:i/>
          <w:iCs/>
          <w:sz w:val="28"/>
          <w:szCs w:val="28"/>
          <w:u w:val="single"/>
        </w:rPr>
        <w:t>.02.2020</w:t>
      </w:r>
      <w:r w:rsidRPr="00E223BA">
        <w:rPr>
          <w:i/>
          <w:iCs/>
          <w:sz w:val="28"/>
          <w:szCs w:val="28"/>
          <w:u w:val="single"/>
        </w:rPr>
        <w:t>г</w:t>
      </w:r>
      <w:r w:rsidRPr="00E223BA">
        <w:rPr>
          <w:sz w:val="28"/>
          <w:szCs w:val="28"/>
          <w:u w:val="single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1716A1" w:rsidRPr="00F22BD0">
        <w:rPr>
          <w:sz w:val="27"/>
          <w:szCs w:val="27"/>
        </w:rPr>
        <w:t>1</w:t>
      </w:r>
      <w:r w:rsidR="00F22BD0" w:rsidRPr="00F22BD0">
        <w:rPr>
          <w:sz w:val="27"/>
          <w:szCs w:val="27"/>
        </w:rPr>
        <w:t>9</w:t>
      </w:r>
      <w:r w:rsidR="001716A1" w:rsidRPr="00F22BD0">
        <w:rPr>
          <w:sz w:val="27"/>
          <w:szCs w:val="27"/>
        </w:rPr>
        <w:t>.02.2020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200EE0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00EE0">
        <w:rPr>
          <w:sz w:val="28"/>
          <w:szCs w:val="28"/>
        </w:rPr>
        <w:t>Административный регламент предоставления муниципальной услуги «</w:t>
      </w:r>
      <w:r w:rsidR="00FF28B1">
        <w:rPr>
          <w:sz w:val="28"/>
          <w:szCs w:val="28"/>
        </w:rPr>
        <w:t xml:space="preserve">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№ 586)» </w:t>
      </w:r>
      <w:r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</w:t>
      </w:r>
      <w:proofErr w:type="gramEnd"/>
      <w:r w:rsidRPr="00200EE0">
        <w:rPr>
          <w:sz w:val="28"/>
          <w:szCs w:val="28"/>
        </w:rPr>
        <w:t xml:space="preserve"> и последовательность действий (административных процедур) при предоставлении вышеуказанной муниципальной услуги.</w:t>
      </w:r>
    </w:p>
    <w:p w:rsidR="00200EE0" w:rsidRPr="00880C0C" w:rsidRDefault="0025310F" w:rsidP="00200EE0">
      <w:pPr>
        <w:ind w:firstLine="540"/>
        <w:jc w:val="both"/>
        <w:rPr>
          <w:sz w:val="28"/>
          <w:szCs w:val="28"/>
          <w:lang w:eastAsia="en-US"/>
        </w:rPr>
      </w:pPr>
      <w:r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D729F5">
        <w:rPr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территории»</w:t>
      </w:r>
      <w:r w:rsidR="003720BF">
        <w:rPr>
          <w:sz w:val="28"/>
          <w:szCs w:val="28"/>
          <w:lang w:eastAsia="en-US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A13E58">
        <w:rPr>
          <w:sz w:val="28"/>
          <w:szCs w:val="28"/>
        </w:rPr>
        <w:t>«</w:t>
      </w:r>
      <w:r w:rsidR="00731711" w:rsidRPr="00880C0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729F5">
        <w:rPr>
          <w:sz w:val="28"/>
          <w:szCs w:val="28"/>
        </w:rPr>
        <w:t xml:space="preserve">Принятие решения об </w:t>
      </w:r>
      <w:r w:rsidR="00D729F5">
        <w:rPr>
          <w:sz w:val="28"/>
          <w:szCs w:val="28"/>
        </w:rPr>
        <w:lastRenderedPageBreak/>
        <w:t>утверждении схемы расположения земельного участка на кадастровом плане территории»</w:t>
      </w:r>
      <w:r w:rsidR="00A13E58">
        <w:rPr>
          <w:sz w:val="28"/>
          <w:szCs w:val="28"/>
        </w:rPr>
        <w:t>:</w:t>
      </w:r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210-ФЗ «Об организации предоставления государственных и муниципальных услуг»     (с изменениями от 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27.12.2019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>)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F22BD0" w:rsidRPr="00F22BD0">
        <w:rPr>
          <w:i/>
          <w:iCs/>
          <w:sz w:val="28"/>
          <w:szCs w:val="28"/>
          <w:u w:val="single"/>
        </w:rPr>
        <w:t>20</w:t>
      </w:r>
      <w:r w:rsidRPr="00F22BD0">
        <w:rPr>
          <w:i/>
          <w:iCs/>
          <w:sz w:val="28"/>
          <w:szCs w:val="28"/>
          <w:u w:val="single"/>
        </w:rPr>
        <w:t>.02.2020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F22BD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F22BD0">
        <w:rPr>
          <w:sz w:val="28"/>
          <w:szCs w:val="28"/>
        </w:rPr>
        <w:t>04.02.2020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341C06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B334A2" w:rsidRDefault="0025310F" w:rsidP="00CC57E5">
      <w:pPr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D37BAF" w:rsidRPr="00D37BAF">
        <w:rPr>
          <w:sz w:val="26"/>
          <w:szCs w:val="26"/>
        </w:rPr>
        <w:t xml:space="preserve">«О  внесении  изменений  в административный регламент предоставления муниципальной услуги </w:t>
      </w:r>
      <w:r w:rsidR="00D37BAF" w:rsidRPr="00B334A2">
        <w:rPr>
          <w:sz w:val="26"/>
          <w:szCs w:val="26"/>
        </w:rPr>
        <w:t>«</w:t>
      </w:r>
      <w:r w:rsidR="00CC57E5" w:rsidRPr="00B334A2">
        <w:rPr>
          <w:sz w:val="26"/>
          <w:szCs w:val="26"/>
        </w:rPr>
        <w:t>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№ 586).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815461" w:rsidP="0025310F">
      <w:pPr>
        <w:pStyle w:val="a7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D37BAF" w:rsidRPr="001F6F87" w:rsidRDefault="0025310F" w:rsidP="00D37BAF">
      <w:pPr>
        <w:jc w:val="both"/>
        <w:rPr>
          <w:sz w:val="28"/>
          <w:szCs w:val="26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D37BAF" w:rsidRPr="0017395C">
        <w:rPr>
          <w:sz w:val="28"/>
          <w:szCs w:val="28"/>
        </w:rPr>
        <w:t>«</w:t>
      </w:r>
      <w:r w:rsidR="00D37BAF">
        <w:rPr>
          <w:sz w:val="28"/>
          <w:szCs w:val="28"/>
        </w:rPr>
        <w:t xml:space="preserve">О  внесении  изменений  в административный регламент предоставления муниципальной услуги </w:t>
      </w:r>
      <w:r w:rsidR="001F6F87" w:rsidRPr="001F6F87">
        <w:rPr>
          <w:sz w:val="28"/>
          <w:szCs w:val="26"/>
        </w:rPr>
        <w:t>«О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№ 586).</w:t>
      </w:r>
    </w:p>
    <w:p w:rsidR="0025310F" w:rsidRPr="006B40FD" w:rsidRDefault="0025310F" w:rsidP="00D37BAF">
      <w:pPr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F6F87" w:rsidRPr="001F6F87" w:rsidRDefault="0025310F" w:rsidP="001F6F87">
      <w:pPr>
        <w:jc w:val="both"/>
        <w:rPr>
          <w:sz w:val="28"/>
          <w:szCs w:val="26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1F6F87" w:rsidRPr="001F6F87">
        <w:rPr>
          <w:sz w:val="28"/>
          <w:szCs w:val="26"/>
        </w:rPr>
        <w:t>«О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№ 586).</w:t>
      </w:r>
    </w:p>
    <w:p w:rsidR="0025310F" w:rsidRDefault="0025310F" w:rsidP="00731711">
      <w:pPr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3B777B" w:rsidRPr="001F6F87">
        <w:rPr>
          <w:sz w:val="28"/>
          <w:szCs w:val="26"/>
        </w:rPr>
        <w:t>Принятие решения об утверждении схемы расположения земельного участка на кадастровом плане территории»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6B40FD" w:rsidRDefault="0025310F" w:rsidP="003F28F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  <w:bookmarkStart w:id="1" w:name="_GoBack"/>
      <w:bookmarkEnd w:id="1"/>
    </w:p>
    <w:p w:rsidR="003F28FB" w:rsidRDefault="003F28FB" w:rsidP="003F28FB">
      <w:pPr>
        <w:widowControl w:val="0"/>
        <w:autoSpaceDE w:val="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F22BD0" w:rsidP="0098188F">
      <w:pPr>
        <w:autoSpaceDE w:val="0"/>
        <w:autoSpaceDN w:val="0"/>
        <w:adjustRightInd w:val="0"/>
        <w:rPr>
          <w:sz w:val="28"/>
          <w:szCs w:val="28"/>
        </w:rPr>
      </w:pPr>
      <w:r w:rsidRPr="00F22BD0">
        <w:rPr>
          <w:sz w:val="28"/>
          <w:szCs w:val="28"/>
        </w:rPr>
        <w:t>04.02.</w:t>
      </w:r>
      <w:r w:rsidR="00FA0C57" w:rsidRPr="00F22BD0">
        <w:rPr>
          <w:sz w:val="28"/>
          <w:szCs w:val="28"/>
        </w:rPr>
        <w:t>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B8" w:rsidRDefault="001772B8">
      <w:r>
        <w:separator/>
      </w:r>
    </w:p>
  </w:endnote>
  <w:endnote w:type="continuationSeparator" w:id="0">
    <w:p w:rsidR="001772B8" w:rsidRDefault="0017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B8" w:rsidRDefault="001772B8">
      <w:r>
        <w:separator/>
      </w:r>
    </w:p>
  </w:footnote>
  <w:footnote w:type="continuationSeparator" w:id="0">
    <w:p w:rsidR="001772B8" w:rsidRDefault="0017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58DF"/>
    <w:rsid w:val="000E49F6"/>
    <w:rsid w:val="001544EA"/>
    <w:rsid w:val="001716A1"/>
    <w:rsid w:val="001772B8"/>
    <w:rsid w:val="001B2EDB"/>
    <w:rsid w:val="001F6F87"/>
    <w:rsid w:val="00200EE0"/>
    <w:rsid w:val="00241970"/>
    <w:rsid w:val="0025310F"/>
    <w:rsid w:val="002A60C5"/>
    <w:rsid w:val="002C3574"/>
    <w:rsid w:val="00341C06"/>
    <w:rsid w:val="003720BF"/>
    <w:rsid w:val="003B777B"/>
    <w:rsid w:val="003F28FB"/>
    <w:rsid w:val="00422220"/>
    <w:rsid w:val="004B45FE"/>
    <w:rsid w:val="005216F8"/>
    <w:rsid w:val="006B40FD"/>
    <w:rsid w:val="00731711"/>
    <w:rsid w:val="00757593"/>
    <w:rsid w:val="00815461"/>
    <w:rsid w:val="008A250B"/>
    <w:rsid w:val="008F66C0"/>
    <w:rsid w:val="00903BAB"/>
    <w:rsid w:val="0095729E"/>
    <w:rsid w:val="0098188F"/>
    <w:rsid w:val="00A05474"/>
    <w:rsid w:val="00A13E58"/>
    <w:rsid w:val="00AC73EF"/>
    <w:rsid w:val="00AD650D"/>
    <w:rsid w:val="00B334A2"/>
    <w:rsid w:val="00BA791B"/>
    <w:rsid w:val="00C91814"/>
    <w:rsid w:val="00CC57E5"/>
    <w:rsid w:val="00D37BAF"/>
    <w:rsid w:val="00D729F5"/>
    <w:rsid w:val="00DF14C0"/>
    <w:rsid w:val="00E223BA"/>
    <w:rsid w:val="00E34B5D"/>
    <w:rsid w:val="00E8734D"/>
    <w:rsid w:val="00EE0FE2"/>
    <w:rsid w:val="00F22BD0"/>
    <w:rsid w:val="00F72F66"/>
    <w:rsid w:val="00FA0C57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124D-FEF5-4EEE-99FF-DE31A810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25</cp:revision>
  <dcterms:created xsi:type="dcterms:W3CDTF">2019-01-17T07:46:00Z</dcterms:created>
  <dcterms:modified xsi:type="dcterms:W3CDTF">2020-02-04T12:16:00Z</dcterms:modified>
</cp:coreProperties>
</file>