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880C0C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17395C">
        <w:rPr>
          <w:sz w:val="28"/>
          <w:szCs w:val="28"/>
        </w:rPr>
        <w:t>«</w:t>
      </w:r>
      <w:r w:rsidR="00ED1351">
        <w:rPr>
          <w:sz w:val="28"/>
          <w:szCs w:val="28"/>
        </w:rPr>
        <w:t>«</w:t>
      </w:r>
      <w:r w:rsidR="00ED1351" w:rsidRPr="00553A2E">
        <w:rPr>
          <w:sz w:val="28"/>
          <w:szCs w:val="28"/>
        </w:rPr>
        <w:t>О</w:t>
      </w:r>
      <w:r w:rsidR="00ED1351"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r w:rsidR="00ED1351" w:rsidRPr="00C03C3A">
        <w:rPr>
          <w:sz w:val="28"/>
          <w:szCs w:val="28"/>
        </w:rPr>
        <w:t>самозанятым гражданам, субъектам малого и среднего предпринимательства</w:t>
      </w:r>
      <w:r w:rsidR="00ED1351">
        <w:rPr>
          <w:sz w:val="28"/>
          <w:szCs w:val="28"/>
        </w:rPr>
        <w:t>»</w:t>
      </w:r>
      <w:r w:rsidR="001F7B2B">
        <w:rPr>
          <w:sz w:val="28"/>
          <w:szCs w:val="28"/>
        </w:rPr>
        <w:t>.</w:t>
      </w:r>
      <w:r w:rsidR="00A307DC" w:rsidRPr="00BE7B58">
        <w:rPr>
          <w:sz w:val="28"/>
          <w:szCs w:val="28"/>
        </w:rPr>
        <w:t xml:space="preserve"> 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р.п.Первомайский, пл.Ленина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C80D63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ED1351">
        <w:rPr>
          <w:b/>
          <w:i/>
          <w:iCs/>
          <w:sz w:val="28"/>
          <w:szCs w:val="28"/>
          <w:u w:val="single"/>
        </w:rPr>
        <w:t>до</w:t>
      </w:r>
      <w:r w:rsidR="00ED1351" w:rsidRPr="00ED1351">
        <w:rPr>
          <w:b/>
          <w:i/>
          <w:iCs/>
          <w:sz w:val="28"/>
          <w:szCs w:val="28"/>
          <w:u w:val="single"/>
        </w:rPr>
        <w:t>2</w:t>
      </w:r>
      <w:r w:rsidR="00C23C74">
        <w:rPr>
          <w:b/>
          <w:i/>
          <w:iCs/>
          <w:sz w:val="28"/>
          <w:szCs w:val="28"/>
          <w:u w:val="single"/>
        </w:rPr>
        <w:t>8</w:t>
      </w:r>
      <w:r w:rsidR="00ED1351" w:rsidRPr="00ED1351">
        <w:rPr>
          <w:b/>
          <w:i/>
          <w:iCs/>
          <w:sz w:val="28"/>
          <w:szCs w:val="28"/>
          <w:u w:val="single"/>
        </w:rPr>
        <w:t>.1</w:t>
      </w:r>
      <w:r w:rsidR="001716A1" w:rsidRPr="00ED1351">
        <w:rPr>
          <w:b/>
          <w:i/>
          <w:iCs/>
          <w:sz w:val="28"/>
          <w:szCs w:val="28"/>
          <w:u w:val="single"/>
        </w:rPr>
        <w:t>2.2020</w:t>
      </w:r>
      <w:r w:rsidRPr="00ED1351">
        <w:rPr>
          <w:b/>
          <w:i/>
          <w:iCs/>
          <w:sz w:val="28"/>
          <w:szCs w:val="28"/>
          <w:u w:val="single"/>
        </w:rPr>
        <w:t>г</w:t>
      </w:r>
      <w:r w:rsidRPr="00A81532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11625C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 w:rsidRPr="0011625C"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11625C">
        <w:rPr>
          <w:i/>
          <w:sz w:val="27"/>
          <w:szCs w:val="27"/>
          <w:u w:val="single"/>
        </w:rPr>
        <w:t>в р</w:t>
      </w:r>
      <w:r w:rsidRPr="0011625C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11625C">
          <w:rPr>
            <w:rStyle w:val="a4"/>
            <w:i/>
            <w:color w:val="auto"/>
            <w:sz w:val="28"/>
            <w:szCs w:val="28"/>
          </w:rPr>
          <w:t>http://r48.tmbreg.ru</w:t>
        </w:r>
      </w:hyperlink>
      <w:r w:rsidRPr="0011625C">
        <w:rPr>
          <w:sz w:val="27"/>
          <w:szCs w:val="27"/>
        </w:rPr>
        <w:t xml:space="preserve"> </w:t>
      </w:r>
      <w:r w:rsidRPr="0011625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11625C">
          <w:rPr>
            <w:rStyle w:val="a4"/>
            <w:color w:val="auto"/>
            <w:sz w:val="28"/>
            <w:szCs w:val="28"/>
          </w:rPr>
          <w:t>https://regulation.tambov.gov.ru/</w:t>
        </w:r>
      </w:hyperlink>
      <w:r w:rsidRPr="0011625C">
        <w:rPr>
          <w:rStyle w:val="a4"/>
          <w:color w:val="auto"/>
          <w:sz w:val="28"/>
          <w:szCs w:val="28"/>
        </w:rPr>
        <w:t xml:space="preserve">. </w:t>
      </w:r>
      <w:r w:rsidRPr="0011625C">
        <w:rPr>
          <w:sz w:val="27"/>
          <w:szCs w:val="27"/>
        </w:rPr>
        <w:t xml:space="preserve">не позднее </w:t>
      </w:r>
      <w:r w:rsidR="00C23C74" w:rsidRPr="0011625C">
        <w:rPr>
          <w:sz w:val="27"/>
          <w:szCs w:val="27"/>
        </w:rPr>
        <w:t>2</w:t>
      </w:r>
      <w:r w:rsidR="0011625C" w:rsidRPr="0011625C">
        <w:rPr>
          <w:sz w:val="27"/>
          <w:szCs w:val="27"/>
        </w:rPr>
        <w:t>9</w:t>
      </w:r>
      <w:r w:rsidR="00C23C74" w:rsidRPr="0011625C">
        <w:rPr>
          <w:sz w:val="27"/>
          <w:szCs w:val="27"/>
        </w:rPr>
        <w:t>.1</w:t>
      </w:r>
      <w:r w:rsidR="001716A1" w:rsidRPr="0011625C">
        <w:rPr>
          <w:sz w:val="27"/>
          <w:szCs w:val="27"/>
        </w:rPr>
        <w:t>2.2020</w:t>
      </w:r>
      <w:r w:rsidRPr="0011625C">
        <w:rPr>
          <w:i/>
          <w:iCs/>
          <w:sz w:val="27"/>
          <w:szCs w:val="27"/>
        </w:rPr>
        <w:t>.</w:t>
      </w:r>
    </w:p>
    <w:p w:rsidR="00903BAB" w:rsidRDefault="00C23C74" w:rsidP="00903B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10F" w:rsidRPr="001D25EE">
        <w:rPr>
          <w:sz w:val="28"/>
          <w:szCs w:val="28"/>
        </w:rPr>
        <w:t xml:space="preserve">1.Описание проблемы, на решение которой направлено </w:t>
      </w:r>
      <w:r w:rsidR="0025310F" w:rsidRPr="009D204C">
        <w:rPr>
          <w:sz w:val="28"/>
          <w:szCs w:val="28"/>
        </w:rPr>
        <w:t>предлагаемое правовое регулирование:</w:t>
      </w:r>
    </w:p>
    <w:p w:rsidR="00ED1351" w:rsidRDefault="00ED1351" w:rsidP="00ED135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Постановление администрации Первомайского района «</w:t>
      </w:r>
      <w:r w:rsidRPr="00553A2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r w:rsidRPr="00C03C3A">
        <w:rPr>
          <w:sz w:val="28"/>
          <w:szCs w:val="28"/>
        </w:rPr>
        <w:t>самозанятым гражданам, субъектам малого и среднего предпринимательства</w:t>
      </w:r>
      <w:r>
        <w:rPr>
          <w:sz w:val="28"/>
          <w:szCs w:val="28"/>
        </w:rPr>
        <w:t xml:space="preserve">» разработано </w:t>
      </w:r>
      <w:r w:rsidR="00200EE0" w:rsidRPr="00200EE0">
        <w:rPr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ежегодного осуществления о</w:t>
      </w:r>
      <w:r w:rsidRPr="0002102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02B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оценка), в том числе закрепленного </w:t>
      </w:r>
      <w:r w:rsidRPr="00914248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 </w:t>
      </w:r>
      <w:r>
        <w:rPr>
          <w:rFonts w:ascii="Times New Roman" w:hAnsi="Times New Roman" w:cs="Times New Roman"/>
          <w:sz w:val="28"/>
          <w:szCs w:val="28"/>
        </w:rPr>
        <w:t xml:space="preserve">или оперативного управления </w:t>
      </w:r>
      <w:r w:rsidRPr="00914248">
        <w:rPr>
          <w:rFonts w:ascii="Times New Roman" w:hAnsi="Times New Roman" w:cs="Times New Roman"/>
          <w:sz w:val="28"/>
          <w:szCs w:val="28"/>
        </w:rPr>
        <w:t>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914248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02102B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такой </w:t>
      </w:r>
      <w:r w:rsidRPr="0002102B">
        <w:rPr>
          <w:rFonts w:ascii="Times New Roman" w:hAnsi="Times New Roman" w:cs="Times New Roman"/>
          <w:sz w:val="28"/>
          <w:szCs w:val="28"/>
        </w:rPr>
        <w:t>оценки, утверждаем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102B">
        <w:rPr>
          <w:rFonts w:ascii="Times New Roman" w:hAnsi="Times New Roman" w:cs="Times New Roman"/>
          <w:sz w:val="28"/>
          <w:szCs w:val="28"/>
        </w:rPr>
        <w:t xml:space="preserve">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 трехлетний период в</w:t>
      </w:r>
      <w:r w:rsidRPr="0002102B">
        <w:rPr>
          <w:rFonts w:ascii="Times New Roman" w:hAnsi="Times New Roman" w:cs="Times New Roman"/>
          <w:sz w:val="28"/>
          <w:szCs w:val="28"/>
        </w:rPr>
        <w:t xml:space="preserve"> разбивке на каждый год в отношении</w:t>
      </w:r>
      <w:r>
        <w:rPr>
          <w:rFonts w:ascii="Times New Roman" w:hAnsi="Times New Roman" w:cs="Times New Roman"/>
          <w:sz w:val="28"/>
          <w:szCs w:val="28"/>
        </w:rPr>
        <w:t xml:space="preserve"> следующих объектов, находящихся в собственности публично-правового образования:</w:t>
      </w:r>
    </w:p>
    <w:p w:rsidR="00ED1351" w:rsidRPr="00CA6B7B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даний,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:rsidR="00ED1351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351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предназначенных для ведения личного подсобного хозяйства, огородничества, садоводства, индивидуального жилищного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размещения автомобильных дорог;</w:t>
      </w:r>
    </w:p>
    <w:p w:rsidR="00ED1351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 xml:space="preserve">ных участков общего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532C93">
        <w:rPr>
          <w:rFonts w:ascii="Times New Roman" w:hAnsi="Times New Roman" w:cs="Times New Roman"/>
          <w:sz w:val="28"/>
          <w:szCs w:val="28"/>
        </w:rPr>
        <w:t>или расположен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532C93">
        <w:rPr>
          <w:rFonts w:ascii="Times New Roman" w:hAnsi="Times New Roman" w:cs="Times New Roman"/>
          <w:sz w:val="28"/>
          <w:szCs w:val="28"/>
        </w:rPr>
        <w:t xml:space="preserve"> в гран</w:t>
      </w:r>
      <w:r>
        <w:rPr>
          <w:rFonts w:ascii="Times New Roman" w:hAnsi="Times New Roman" w:cs="Times New Roman"/>
          <w:sz w:val="28"/>
          <w:szCs w:val="28"/>
        </w:rPr>
        <w:t>ицах земель общего пользования;</w:t>
      </w:r>
    </w:p>
    <w:p w:rsidR="00ED1351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>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казны с расположенными на них зданиями, сооружениями;</w:t>
      </w:r>
    </w:p>
    <w:p w:rsidR="00ED1351" w:rsidRDefault="00ED1351" w:rsidP="00ED1351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–земельных участков казны, предоставленных во владение (пользование) третьих лиц.</w:t>
      </w:r>
    </w:p>
    <w:p w:rsidR="001F7B2B" w:rsidRPr="00914248" w:rsidRDefault="00C23C74" w:rsidP="00C23C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1F7B2B">
        <w:rPr>
          <w:sz w:val="28"/>
          <w:szCs w:val="28"/>
        </w:rPr>
        <w:t xml:space="preserve">Методика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r w:rsidR="001F7B2B" w:rsidRPr="00C03C3A">
        <w:rPr>
          <w:sz w:val="28"/>
          <w:szCs w:val="28"/>
        </w:rPr>
        <w:t>самозанятым гражданам, субъектам малого и среднего предпринимательства</w:t>
      </w:r>
      <w:r w:rsidR="001F7B2B">
        <w:rPr>
          <w:sz w:val="28"/>
          <w:szCs w:val="28"/>
        </w:rPr>
        <w:t xml:space="preserve"> </w:t>
      </w:r>
      <w:bookmarkStart w:id="1" w:name="sub_1113"/>
      <w:r w:rsidR="001F7B2B" w:rsidRPr="00914248">
        <w:rPr>
          <w:rFonts w:eastAsiaTheme="minorEastAsia"/>
          <w:sz w:val="28"/>
          <w:szCs w:val="28"/>
          <w:lang w:eastAsia="ru-RU"/>
        </w:rPr>
        <w:t>направленн</w:t>
      </w:r>
      <w:r w:rsidR="001F7B2B">
        <w:rPr>
          <w:rFonts w:eastAsiaTheme="minorEastAsia"/>
          <w:sz w:val="28"/>
          <w:szCs w:val="28"/>
          <w:lang w:eastAsia="ru-RU"/>
        </w:rPr>
        <w:t>а</w:t>
      </w:r>
      <w:r w:rsidR="001F7B2B" w:rsidRPr="00914248">
        <w:rPr>
          <w:rFonts w:eastAsiaTheme="minorEastAsia"/>
          <w:sz w:val="28"/>
          <w:szCs w:val="28"/>
          <w:lang w:eastAsia="ru-RU"/>
        </w:rPr>
        <w:t xml:space="preserve"> на выявление </w:t>
      </w:r>
      <w:r w:rsidR="001F7B2B">
        <w:rPr>
          <w:rFonts w:eastAsiaTheme="minorEastAsia"/>
          <w:sz w:val="28"/>
          <w:szCs w:val="28"/>
          <w:lang w:eastAsia="ru-RU"/>
        </w:rPr>
        <w:t>неэффективно используемого</w:t>
      </w:r>
      <w:r w:rsidR="001F7B2B" w:rsidRPr="00914248">
        <w:rPr>
          <w:rFonts w:eastAsiaTheme="minorEastAsia"/>
          <w:sz w:val="28"/>
          <w:szCs w:val="28"/>
          <w:lang w:eastAsia="ru-RU"/>
        </w:rPr>
        <w:t xml:space="preserve"> имущества, в том числе о</w:t>
      </w:r>
      <w:r w:rsidR="001F7B2B" w:rsidRPr="00914248">
        <w:rPr>
          <w:sz w:val="28"/>
          <w:szCs w:val="28"/>
        </w:rPr>
        <w:t>пределение показателей и порядка оценки эффективности использования имущества</w:t>
      </w:r>
      <w:r w:rsidR="001F7B2B">
        <w:rPr>
          <w:sz w:val="28"/>
          <w:szCs w:val="28"/>
        </w:rPr>
        <w:t>,</w:t>
      </w:r>
      <w:r w:rsidR="001F7B2B" w:rsidRPr="00914248">
        <w:rPr>
          <w:rFonts w:eastAsiaTheme="minorEastAsia"/>
          <w:sz w:val="28"/>
          <w:szCs w:val="28"/>
          <w:lang w:eastAsia="ru-RU"/>
        </w:rPr>
        <w:t xml:space="preserve"> утверждение соответствующего нормативного </w:t>
      </w:r>
      <w:r w:rsidR="001F7B2B">
        <w:rPr>
          <w:rFonts w:eastAsiaTheme="minorEastAsia"/>
          <w:sz w:val="28"/>
          <w:szCs w:val="28"/>
          <w:lang w:eastAsia="ru-RU"/>
        </w:rPr>
        <w:t>(</w:t>
      </w:r>
      <w:r w:rsidR="001F7B2B" w:rsidRPr="00914248">
        <w:rPr>
          <w:rFonts w:eastAsiaTheme="minorEastAsia"/>
          <w:sz w:val="28"/>
          <w:szCs w:val="28"/>
          <w:lang w:eastAsia="ru-RU"/>
        </w:rPr>
        <w:t>правового</w:t>
      </w:r>
      <w:r w:rsidR="001F7B2B">
        <w:rPr>
          <w:rFonts w:eastAsiaTheme="minorEastAsia"/>
          <w:sz w:val="28"/>
          <w:szCs w:val="28"/>
          <w:lang w:eastAsia="ru-RU"/>
        </w:rPr>
        <w:t>)</w:t>
      </w:r>
      <w:r w:rsidR="001F7B2B" w:rsidRPr="00914248">
        <w:rPr>
          <w:rFonts w:eastAsiaTheme="minorEastAsia"/>
          <w:sz w:val="28"/>
          <w:szCs w:val="28"/>
          <w:lang w:eastAsia="ru-RU"/>
        </w:rPr>
        <w:t xml:space="preserve"> акта, </w:t>
      </w:r>
      <w:r w:rsidR="001F7B2B" w:rsidRPr="00914248">
        <w:rPr>
          <w:sz w:val="28"/>
          <w:szCs w:val="28"/>
        </w:rPr>
        <w:t>позволит:</w:t>
      </w:r>
    </w:p>
    <w:p w:rsidR="001F7B2B" w:rsidRPr="00914248" w:rsidRDefault="001F7B2B" w:rsidP="001F7B2B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Pr="00914248">
        <w:rPr>
          <w:rFonts w:ascii="Times New Roman" w:hAnsi="Times New Roman" w:cs="Times New Roman"/>
          <w:sz w:val="28"/>
          <w:szCs w:val="28"/>
        </w:rPr>
        <w:t xml:space="preserve">расходную часть </w:t>
      </w:r>
      <w:r>
        <w:rPr>
          <w:rFonts w:ascii="Times New Roman" w:hAnsi="Times New Roman" w:cs="Times New Roman"/>
          <w:sz w:val="28"/>
          <w:szCs w:val="28"/>
        </w:rPr>
        <w:t xml:space="preserve">бюджета на содержание имущества и </w:t>
      </w:r>
      <w:r w:rsidRPr="00914248">
        <w:rPr>
          <w:rFonts w:ascii="Times New Roman" w:hAnsi="Times New Roman" w:cs="Times New Roman"/>
          <w:sz w:val="28"/>
          <w:szCs w:val="28"/>
        </w:rPr>
        <w:t>увеличить доходную часть бюджета за счет поступления арендных платежей;</w:t>
      </w:r>
    </w:p>
    <w:p w:rsidR="001F7B2B" w:rsidRPr="00914248" w:rsidRDefault="001F7B2B" w:rsidP="001F7B2B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обеспечить выполнение муниципальных</w:t>
      </w:r>
      <w:r w:rsidRPr="00914248">
        <w:rPr>
          <w:rFonts w:ascii="Times New Roman" w:hAnsi="Times New Roman" w:cs="Times New Roman"/>
          <w:sz w:val="28"/>
          <w:szCs w:val="28"/>
        </w:rPr>
        <w:t xml:space="preserve"> задач, установле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Pr="00914248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Pr="0091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14248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4248">
        <w:rPr>
          <w:rFonts w:ascii="Times New Roman" w:hAnsi="Times New Roman" w:cs="Times New Roman"/>
          <w:sz w:val="28"/>
          <w:szCs w:val="28"/>
        </w:rPr>
        <w:t xml:space="preserve"> имущественной поддержки. </w:t>
      </w:r>
    </w:p>
    <w:bookmarkEnd w:id="1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A13E58">
        <w:rPr>
          <w:sz w:val="28"/>
          <w:szCs w:val="28"/>
        </w:rPr>
        <w:t>«</w:t>
      </w:r>
      <w:r w:rsidR="001F7B2B" w:rsidRPr="00553A2E">
        <w:rPr>
          <w:sz w:val="28"/>
          <w:szCs w:val="28"/>
        </w:rPr>
        <w:t>О</w:t>
      </w:r>
      <w:r w:rsidR="001F7B2B"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r w:rsidR="001F7B2B" w:rsidRPr="00C03C3A">
        <w:rPr>
          <w:sz w:val="28"/>
          <w:szCs w:val="28"/>
        </w:rPr>
        <w:t>самозанятым гражданам, субъектам малого и среднего предпринимательства</w:t>
      </w:r>
      <w:r w:rsidR="00731711" w:rsidRPr="00880C0C">
        <w:rPr>
          <w:sz w:val="28"/>
          <w:szCs w:val="28"/>
        </w:rPr>
        <w:t>»</w:t>
      </w:r>
      <w:r w:rsidR="00A13E58">
        <w:rPr>
          <w:sz w:val="28"/>
          <w:szCs w:val="28"/>
        </w:rPr>
        <w:t>:</w:t>
      </w:r>
    </w:p>
    <w:p w:rsidR="001F7B2B" w:rsidRDefault="001F7B2B" w:rsidP="0025310F">
      <w:pPr>
        <w:ind w:firstLine="709"/>
        <w:jc w:val="both"/>
        <w:rPr>
          <w:sz w:val="28"/>
          <w:szCs w:val="28"/>
        </w:rPr>
      </w:pPr>
      <w:r w:rsidRPr="008558E1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558E1">
        <w:rPr>
          <w:sz w:val="28"/>
          <w:szCs w:val="28"/>
        </w:rPr>
        <w:t xml:space="preserve"> закон от 24.07.2007 № 209-ФЗ «О развитии малого и среднего предпринимательства в Российской Федерации»</w:t>
      </w:r>
      <w:r w:rsidR="00C23C74">
        <w:rPr>
          <w:sz w:val="28"/>
          <w:szCs w:val="28"/>
        </w:rPr>
        <w:t>.</w:t>
      </w:r>
      <w:r w:rsidRPr="008558E1">
        <w:rPr>
          <w:sz w:val="28"/>
          <w:szCs w:val="28"/>
        </w:rPr>
        <w:t xml:space="preserve"> </w:t>
      </w:r>
    </w:p>
    <w:p w:rsidR="0025310F" w:rsidRPr="00C23C74" w:rsidRDefault="0025310F" w:rsidP="0025310F">
      <w:pPr>
        <w:ind w:firstLine="709"/>
        <w:jc w:val="both"/>
        <w:rPr>
          <w:sz w:val="28"/>
          <w:szCs w:val="28"/>
        </w:rPr>
      </w:pPr>
      <w:r w:rsidRPr="00C23C74">
        <w:rPr>
          <w:sz w:val="28"/>
          <w:szCs w:val="28"/>
        </w:rPr>
        <w:t xml:space="preserve">4. Планируемый срок вступления в силу </w:t>
      </w:r>
      <w:r w:rsidR="00C23C74" w:rsidRPr="00C23C74">
        <w:rPr>
          <w:sz w:val="28"/>
          <w:szCs w:val="28"/>
          <w:u w:val="single"/>
        </w:rPr>
        <w:t>январь 2021 года.</w:t>
      </w:r>
      <w:r w:rsidR="00274B6F" w:rsidRPr="00C23C74">
        <w:rPr>
          <w:i/>
          <w:iCs/>
          <w:sz w:val="28"/>
          <w:szCs w:val="28"/>
          <w:u w:val="single"/>
        </w:rPr>
        <w:t xml:space="preserve"> </w:t>
      </w:r>
      <w:r w:rsidR="001620D8" w:rsidRPr="00C23C74">
        <w:rPr>
          <w:i/>
          <w:iCs/>
          <w:sz w:val="28"/>
          <w:szCs w:val="28"/>
          <w:u w:val="single"/>
        </w:rPr>
        <w:t xml:space="preserve"> </w:t>
      </w:r>
    </w:p>
    <w:p w:rsidR="0025310F" w:rsidRPr="009D204C" w:rsidRDefault="00C23C74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1F7B2B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D37BA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37BAF">
        <w:rPr>
          <w:sz w:val="28"/>
          <w:szCs w:val="28"/>
        </w:rPr>
        <w:t>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23C74" w:rsidRDefault="00C23C74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307DC" w:rsidRPr="00BE7B58" w:rsidRDefault="0025310F" w:rsidP="00A307DC">
      <w:pPr>
        <w:jc w:val="both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D37BAF" w:rsidRPr="00D37BAF">
        <w:rPr>
          <w:sz w:val="26"/>
          <w:szCs w:val="26"/>
        </w:rPr>
        <w:t>«</w:t>
      </w:r>
      <w:r w:rsidR="001F7B2B" w:rsidRPr="00553A2E">
        <w:rPr>
          <w:sz w:val="28"/>
          <w:szCs w:val="28"/>
        </w:rPr>
        <w:t>О</w:t>
      </w:r>
      <w:r w:rsidR="001F7B2B"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r w:rsidR="001F7B2B" w:rsidRPr="00C03C3A">
        <w:rPr>
          <w:sz w:val="28"/>
          <w:szCs w:val="28"/>
        </w:rPr>
        <w:t>самозанятым гражданам, субъектам малого и среднего предпринимательства</w:t>
      </w:r>
      <w:r w:rsidR="00A307DC" w:rsidRPr="00BE7B58">
        <w:rPr>
          <w:sz w:val="28"/>
          <w:szCs w:val="28"/>
        </w:rPr>
        <w:t>»</w:t>
      </w:r>
      <w:r w:rsidR="001F7B2B">
        <w:rPr>
          <w:sz w:val="28"/>
          <w:szCs w:val="28"/>
        </w:rPr>
        <w:t>.</w:t>
      </w:r>
      <w:r w:rsidR="00A307DC" w:rsidRPr="00BE7B58">
        <w:rPr>
          <w:sz w:val="28"/>
          <w:szCs w:val="28"/>
        </w:rPr>
        <w:t xml:space="preserve"> </w:t>
      </w:r>
    </w:p>
    <w:p w:rsidR="0025310F" w:rsidRPr="00D37BAF" w:rsidRDefault="0025310F" w:rsidP="00D37BAF">
      <w:pPr>
        <w:jc w:val="both"/>
        <w:rPr>
          <w:b/>
          <w:sz w:val="26"/>
          <w:szCs w:val="26"/>
        </w:rPr>
      </w:pPr>
    </w:p>
    <w:p w:rsidR="0025310F" w:rsidRPr="00CA7CA6" w:rsidRDefault="0025310F" w:rsidP="008A250B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CA7CA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A7CA6">
        <w:rPr>
          <w:rFonts w:ascii="Times New Roman" w:hAnsi="Times New Roman" w:cs="Times New Roman"/>
          <w:b w:val="0"/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1F7B2B" w:rsidRDefault="001F7B2B" w:rsidP="0025310F">
      <w:pPr>
        <w:pStyle w:val="a7"/>
        <w:spacing w:before="0" w:beforeAutospacing="0" w:after="0"/>
        <w:rPr>
          <w:sz w:val="27"/>
          <w:szCs w:val="27"/>
        </w:rPr>
      </w:pPr>
    </w:p>
    <w:p w:rsidR="001F7B2B" w:rsidRDefault="001F7B2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1F7B2B" w:rsidRDefault="0025310F" w:rsidP="002531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F7B2B">
        <w:rPr>
          <w:b/>
          <w:bCs/>
          <w:sz w:val="26"/>
          <w:szCs w:val="26"/>
        </w:rPr>
        <w:t>ПОЯСНИТЕЛЬНАЯ ЗАПИСКА</w:t>
      </w:r>
    </w:p>
    <w:p w:rsidR="00A307DC" w:rsidRPr="001F7B2B" w:rsidRDefault="0025310F" w:rsidP="00A307DC">
      <w:pPr>
        <w:jc w:val="both"/>
        <w:rPr>
          <w:sz w:val="26"/>
          <w:szCs w:val="26"/>
        </w:rPr>
      </w:pPr>
      <w:r w:rsidRPr="001F7B2B">
        <w:rPr>
          <w:bCs/>
          <w:sz w:val="26"/>
          <w:szCs w:val="26"/>
        </w:rPr>
        <w:t xml:space="preserve">к  </w:t>
      </w:r>
      <w:r w:rsidRPr="001F7B2B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D37BAF" w:rsidRPr="001F7B2B">
        <w:rPr>
          <w:sz w:val="26"/>
          <w:szCs w:val="26"/>
        </w:rPr>
        <w:t>«</w:t>
      </w:r>
      <w:r w:rsidR="001F7B2B" w:rsidRPr="001F7B2B">
        <w:rPr>
          <w:sz w:val="26"/>
          <w:szCs w:val="26"/>
        </w:rPr>
        <w:t>Об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A307DC" w:rsidRPr="001F7B2B">
        <w:rPr>
          <w:sz w:val="26"/>
          <w:szCs w:val="26"/>
        </w:rPr>
        <w:t xml:space="preserve">» </w:t>
      </w:r>
    </w:p>
    <w:p w:rsidR="0025310F" w:rsidRPr="001F7B2B" w:rsidRDefault="00A307DC" w:rsidP="00D37BAF">
      <w:pPr>
        <w:jc w:val="both"/>
        <w:rPr>
          <w:bCs/>
          <w:sz w:val="26"/>
          <w:szCs w:val="26"/>
        </w:rPr>
      </w:pPr>
      <w:r w:rsidRPr="001F7B2B">
        <w:rPr>
          <w:bCs/>
          <w:sz w:val="26"/>
          <w:szCs w:val="26"/>
        </w:rPr>
        <w:t xml:space="preserve">       </w:t>
      </w:r>
      <w:r w:rsidR="0025310F" w:rsidRPr="001F7B2B">
        <w:rPr>
          <w:bCs/>
          <w:sz w:val="26"/>
          <w:szCs w:val="26"/>
        </w:rPr>
        <w:t>1.Общая информация.</w:t>
      </w:r>
    </w:p>
    <w:p w:rsidR="00A307DC" w:rsidRPr="001F7B2B" w:rsidRDefault="0025310F" w:rsidP="00A307DC">
      <w:pPr>
        <w:jc w:val="both"/>
        <w:rPr>
          <w:sz w:val="26"/>
          <w:szCs w:val="26"/>
        </w:rPr>
      </w:pPr>
      <w:r w:rsidRPr="001F7B2B">
        <w:rPr>
          <w:sz w:val="26"/>
          <w:szCs w:val="26"/>
        </w:rPr>
        <w:t>проект постановления адми</w:t>
      </w:r>
      <w:r w:rsidR="0098188F" w:rsidRPr="001F7B2B">
        <w:rPr>
          <w:sz w:val="26"/>
          <w:szCs w:val="26"/>
        </w:rPr>
        <w:t xml:space="preserve">нистрации Первомайского района  </w:t>
      </w:r>
      <w:r w:rsidR="00D37BAF" w:rsidRPr="001F7B2B">
        <w:rPr>
          <w:sz w:val="26"/>
          <w:szCs w:val="26"/>
        </w:rPr>
        <w:t>«</w:t>
      </w:r>
      <w:r w:rsidR="001F7B2B" w:rsidRPr="001F7B2B">
        <w:rPr>
          <w:sz w:val="26"/>
          <w:szCs w:val="26"/>
        </w:rPr>
        <w:t>Об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самозанятым гражданам, субъектам малого и среднего предпринимательства»</w:t>
      </w:r>
    </w:p>
    <w:p w:rsidR="0025310F" w:rsidRPr="001F7B2B" w:rsidRDefault="00A307DC" w:rsidP="00731711">
      <w:pPr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     </w:t>
      </w:r>
      <w:r w:rsidR="0025310F" w:rsidRPr="001F7B2B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F7B2B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1F7B2B">
        <w:rPr>
          <w:sz w:val="26"/>
          <w:szCs w:val="26"/>
        </w:rPr>
        <w:t>Приведение в соответствие структуры</w:t>
      </w:r>
      <w:r w:rsidR="001F7B2B" w:rsidRPr="001F7B2B">
        <w:rPr>
          <w:sz w:val="26"/>
          <w:szCs w:val="26"/>
        </w:rPr>
        <w:t xml:space="preserve"> Методики</w:t>
      </w:r>
      <w:r w:rsidR="003720BF" w:rsidRPr="001F7B2B">
        <w:rPr>
          <w:sz w:val="26"/>
          <w:szCs w:val="26"/>
        </w:rPr>
        <w:t>.</w:t>
      </w:r>
    </w:p>
    <w:p w:rsidR="001F7B2B" w:rsidRPr="001F7B2B" w:rsidRDefault="0025310F" w:rsidP="00A307DC">
      <w:pPr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3.Определение целей предлагаемого правового регулирования: </w:t>
      </w:r>
    </w:p>
    <w:p w:rsidR="001F7B2B" w:rsidRPr="001F7B2B" w:rsidRDefault="001F7B2B" w:rsidP="001F7B2B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Методика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самозанятым гражданам, субъектам малого и среднего предпринимательства </w:t>
      </w:r>
      <w:r w:rsidRPr="001F7B2B">
        <w:rPr>
          <w:rFonts w:eastAsiaTheme="minorEastAsia"/>
          <w:sz w:val="26"/>
          <w:szCs w:val="26"/>
          <w:lang w:eastAsia="ru-RU"/>
        </w:rPr>
        <w:t>направленна на выявление неэффективно используемого имущества, в том числе о</w:t>
      </w:r>
      <w:r w:rsidRPr="001F7B2B">
        <w:rPr>
          <w:sz w:val="26"/>
          <w:szCs w:val="26"/>
        </w:rPr>
        <w:t>пределение показателей и порядка оценки эффективности использования имущества,</w:t>
      </w:r>
      <w:r w:rsidRPr="001F7B2B">
        <w:rPr>
          <w:rFonts w:eastAsiaTheme="minorEastAsia"/>
          <w:sz w:val="26"/>
          <w:szCs w:val="26"/>
          <w:lang w:eastAsia="ru-RU"/>
        </w:rPr>
        <w:t xml:space="preserve"> утверждение соответствующего нормативного (правового) акта, </w:t>
      </w:r>
      <w:r w:rsidRPr="001F7B2B">
        <w:rPr>
          <w:sz w:val="26"/>
          <w:szCs w:val="26"/>
        </w:rPr>
        <w:t>позволит:</w:t>
      </w:r>
    </w:p>
    <w:p w:rsidR="001F7B2B" w:rsidRPr="001F7B2B" w:rsidRDefault="001F7B2B" w:rsidP="001F7B2B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B2B">
        <w:rPr>
          <w:rFonts w:ascii="Times New Roman" w:hAnsi="Times New Roman" w:cs="Times New Roman"/>
          <w:sz w:val="26"/>
          <w:szCs w:val="26"/>
        </w:rPr>
        <w:t>– сократить расходную часть бюджета на содержание имущества и увеличить доходную часть бюджета за счет поступления арендных платежей;</w:t>
      </w:r>
    </w:p>
    <w:p w:rsidR="001F7B2B" w:rsidRPr="001F7B2B" w:rsidRDefault="001F7B2B" w:rsidP="001F7B2B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B2B">
        <w:rPr>
          <w:rFonts w:ascii="Times New Roman" w:hAnsi="Times New Roman" w:cs="Times New Roman"/>
          <w:sz w:val="26"/>
          <w:szCs w:val="26"/>
        </w:rPr>
        <w:t xml:space="preserve">– обеспечить выполнение муниципальных задач, установленных федеральными законами, также в части оказания имущественной поддержки. </w:t>
      </w:r>
    </w:p>
    <w:p w:rsidR="0025310F" w:rsidRPr="001F7B2B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F7B2B">
        <w:rPr>
          <w:sz w:val="26"/>
          <w:szCs w:val="26"/>
        </w:rPr>
        <w:t>4.К</w:t>
      </w:r>
      <w:r w:rsidRPr="001F7B2B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F7B2B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F7B2B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5.И</w:t>
      </w:r>
      <w:r w:rsidRPr="001F7B2B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F7B2B">
        <w:rPr>
          <w:sz w:val="26"/>
          <w:szCs w:val="26"/>
        </w:rPr>
        <w:t>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F7B2B">
        <w:rPr>
          <w:sz w:val="26"/>
          <w:szCs w:val="26"/>
        </w:rPr>
        <w:t xml:space="preserve">  Нет.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6.О</w:t>
      </w:r>
      <w:r w:rsidRPr="001F7B2B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F7B2B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7.И</w:t>
      </w:r>
      <w:r w:rsidRPr="001F7B2B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F7B2B">
        <w:rPr>
          <w:sz w:val="26"/>
          <w:szCs w:val="26"/>
        </w:rPr>
        <w:t>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F7B2B">
        <w:rPr>
          <w:sz w:val="26"/>
          <w:szCs w:val="26"/>
        </w:rPr>
        <w:t xml:space="preserve">  Нет.</w:t>
      </w:r>
    </w:p>
    <w:p w:rsidR="0025310F" w:rsidRPr="001F7B2B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8.И</w:t>
      </w:r>
      <w:r w:rsidRPr="001F7B2B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1F7B2B" w:rsidRDefault="0025310F" w:rsidP="003F28F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 xml:space="preserve">  Нет.</w:t>
      </w:r>
    </w:p>
    <w:p w:rsidR="001F7B2B" w:rsidRDefault="001F7B2B" w:rsidP="003F28FB">
      <w:pPr>
        <w:widowControl w:val="0"/>
        <w:autoSpaceDE w:val="0"/>
        <w:jc w:val="both"/>
        <w:rPr>
          <w:sz w:val="26"/>
          <w:szCs w:val="26"/>
        </w:rPr>
      </w:pPr>
    </w:p>
    <w:p w:rsidR="0098188F" w:rsidRPr="001F7B2B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F7B2B">
        <w:rPr>
          <w:sz w:val="26"/>
          <w:szCs w:val="26"/>
        </w:rPr>
        <w:t>Начальник отдела по управлению</w:t>
      </w:r>
    </w:p>
    <w:p w:rsidR="0098188F" w:rsidRPr="001F7B2B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F7B2B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F7B2B">
        <w:rPr>
          <w:sz w:val="26"/>
          <w:szCs w:val="26"/>
        </w:rPr>
        <w:t xml:space="preserve">       </w:t>
      </w:r>
      <w:r w:rsidRPr="001F7B2B">
        <w:rPr>
          <w:sz w:val="26"/>
          <w:szCs w:val="26"/>
        </w:rPr>
        <w:t xml:space="preserve"> </w:t>
      </w:r>
      <w:r w:rsidR="008A250B" w:rsidRPr="001F7B2B">
        <w:rPr>
          <w:sz w:val="26"/>
          <w:szCs w:val="26"/>
        </w:rPr>
        <w:t xml:space="preserve">      </w:t>
      </w:r>
      <w:r w:rsidRPr="001F7B2B">
        <w:rPr>
          <w:sz w:val="26"/>
          <w:szCs w:val="26"/>
        </w:rPr>
        <w:t xml:space="preserve">        И.В.Махина</w:t>
      </w:r>
    </w:p>
    <w:p w:rsidR="00A307DC" w:rsidRPr="001F7B2B" w:rsidRDefault="00A307DC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6B40FD" w:rsidRPr="006B40FD" w:rsidRDefault="00A307DC" w:rsidP="009256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F7B2B">
        <w:rPr>
          <w:sz w:val="28"/>
          <w:szCs w:val="28"/>
        </w:rPr>
        <w:t>5.</w:t>
      </w:r>
      <w:r w:rsidR="00FA0C57">
        <w:rPr>
          <w:sz w:val="28"/>
          <w:szCs w:val="28"/>
        </w:rPr>
        <w:t>1</w:t>
      </w:r>
      <w:r w:rsidR="001F7B2B">
        <w:rPr>
          <w:sz w:val="28"/>
          <w:szCs w:val="28"/>
        </w:rPr>
        <w:t>2</w:t>
      </w:r>
      <w:r w:rsidR="00FA0C57">
        <w:rPr>
          <w:sz w:val="28"/>
          <w:szCs w:val="28"/>
        </w:rPr>
        <w:t>.2020</w:t>
      </w: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51" w:rsidRDefault="00256451">
      <w:r>
        <w:separator/>
      </w:r>
    </w:p>
  </w:endnote>
  <w:endnote w:type="continuationSeparator" w:id="0">
    <w:p w:rsidR="00256451" w:rsidRDefault="0025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51" w:rsidRDefault="00256451">
      <w:r>
        <w:separator/>
      </w:r>
    </w:p>
  </w:footnote>
  <w:footnote w:type="continuationSeparator" w:id="0">
    <w:p w:rsidR="00256451" w:rsidRDefault="0025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11625C"/>
    <w:rsid w:val="001544EA"/>
    <w:rsid w:val="001620D8"/>
    <w:rsid w:val="001716A1"/>
    <w:rsid w:val="001B2EDB"/>
    <w:rsid w:val="001D25EE"/>
    <w:rsid w:val="001F7B2B"/>
    <w:rsid w:val="00200EE0"/>
    <w:rsid w:val="00241970"/>
    <w:rsid w:val="0025310F"/>
    <w:rsid w:val="00256451"/>
    <w:rsid w:val="00274B6F"/>
    <w:rsid w:val="002A60C5"/>
    <w:rsid w:val="002C3574"/>
    <w:rsid w:val="00341C06"/>
    <w:rsid w:val="00353C2E"/>
    <w:rsid w:val="003720BF"/>
    <w:rsid w:val="003F28FB"/>
    <w:rsid w:val="00422220"/>
    <w:rsid w:val="004B45FE"/>
    <w:rsid w:val="005216F8"/>
    <w:rsid w:val="00556812"/>
    <w:rsid w:val="006B40FD"/>
    <w:rsid w:val="006D6321"/>
    <w:rsid w:val="00731711"/>
    <w:rsid w:val="007339B5"/>
    <w:rsid w:val="008A250B"/>
    <w:rsid w:val="008F66C0"/>
    <w:rsid w:val="00903BAB"/>
    <w:rsid w:val="0092560F"/>
    <w:rsid w:val="0095729E"/>
    <w:rsid w:val="0098188F"/>
    <w:rsid w:val="00A05474"/>
    <w:rsid w:val="00A13E58"/>
    <w:rsid w:val="00A307DC"/>
    <w:rsid w:val="00AC73EF"/>
    <w:rsid w:val="00AD650D"/>
    <w:rsid w:val="00BA791B"/>
    <w:rsid w:val="00C23C74"/>
    <w:rsid w:val="00D37BAF"/>
    <w:rsid w:val="00DF14C0"/>
    <w:rsid w:val="00E34B5D"/>
    <w:rsid w:val="00E8734D"/>
    <w:rsid w:val="00ED1351"/>
    <w:rsid w:val="00F15542"/>
    <w:rsid w:val="00F72F66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List Paragraph"/>
    <w:basedOn w:val="a"/>
    <w:uiPriority w:val="34"/>
    <w:qFormat/>
    <w:rsid w:val="00ED135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List Paragraph"/>
    <w:basedOn w:val="a"/>
    <w:uiPriority w:val="34"/>
    <w:qFormat/>
    <w:rsid w:val="00ED135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</cp:revision>
  <cp:lastPrinted>2020-12-14T13:30:00Z</cp:lastPrinted>
  <dcterms:created xsi:type="dcterms:W3CDTF">2020-12-15T10:24:00Z</dcterms:created>
  <dcterms:modified xsi:type="dcterms:W3CDTF">2020-12-15T10:24:00Z</dcterms:modified>
</cp:coreProperties>
</file>