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D40D96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7A29BC" w:rsidRPr="00D40D96">
        <w:rPr>
          <w:sz w:val="28"/>
          <w:szCs w:val="28"/>
        </w:rPr>
        <w:t>«</w:t>
      </w:r>
      <w:r w:rsidR="00D40D96" w:rsidRPr="00D40D96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D40D96" w:rsidRPr="00D40D96">
        <w:rPr>
          <w:rFonts w:eastAsia="SimSun" w:cs="Mangal"/>
          <w:color w:val="000000"/>
          <w:kern w:val="1"/>
          <w:sz w:val="28"/>
          <w:szCs w:val="28"/>
          <w:lang w:bidi="hi-IN"/>
        </w:rPr>
        <w:t>«Предоставление земельных участков, находящихся в муниципальной собственности Первомайского района и на которых расположены здания, сооружения</w:t>
      </w:r>
      <w:r w:rsidR="00D40D96" w:rsidRPr="00D40D96">
        <w:rPr>
          <w:sz w:val="28"/>
          <w:szCs w:val="28"/>
        </w:rPr>
        <w:t>»</w:t>
      </w:r>
      <w:r w:rsidR="00D40D96" w:rsidRPr="00D40D96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D40D96" w:rsidRPr="00D40D96">
        <w:rPr>
          <w:sz w:val="28"/>
          <w:szCs w:val="28"/>
        </w:rPr>
        <w:t>утвержденный постановлением администрации Первомайского района от 23.09.2015 № 798  (с</w:t>
      </w:r>
      <w:proofErr w:type="gramEnd"/>
      <w:r w:rsidR="00D40D96" w:rsidRPr="00D40D96">
        <w:rPr>
          <w:sz w:val="28"/>
          <w:szCs w:val="28"/>
        </w:rPr>
        <w:t xml:space="preserve"> изменениями от  27.06.2016 № 480, от 11.08.2016 № 596)</w:t>
      </w:r>
      <w:r w:rsidR="00D40D96" w:rsidRPr="00D40D96">
        <w:rPr>
          <w:sz w:val="28"/>
          <w:szCs w:val="28"/>
        </w:rPr>
        <w:t xml:space="preserve">  </w:t>
      </w:r>
      <w:r w:rsidR="00084E4C" w:rsidRPr="00D40D96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r w:rsidR="00084E4C">
        <w:rPr>
          <w:bCs/>
          <w:color w:val="000000"/>
          <w:sz w:val="28"/>
          <w:szCs w:val="28"/>
        </w:rPr>
        <w:t xml:space="preserve">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084E4C">
        <w:rPr>
          <w:b/>
          <w:sz w:val="28"/>
          <w:szCs w:val="28"/>
        </w:rPr>
        <w:t>30.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905376" w:rsidRPr="00A97220">
        <w:rPr>
          <w:b/>
          <w:sz w:val="28"/>
          <w:szCs w:val="28"/>
        </w:rPr>
        <w:t>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05376" w:rsidRPr="00905376">
        <w:rPr>
          <w:rStyle w:val="a5"/>
          <w:color w:val="auto"/>
          <w:sz w:val="28"/>
          <w:szCs w:val="28"/>
          <w:u w:val="none"/>
        </w:rPr>
        <w:t>0</w:t>
      </w:r>
      <w:r w:rsidR="00084E4C">
        <w:rPr>
          <w:rStyle w:val="a5"/>
          <w:color w:val="auto"/>
          <w:sz w:val="28"/>
          <w:szCs w:val="28"/>
          <w:u w:val="none"/>
        </w:rPr>
        <w:t>5</w:t>
      </w:r>
      <w:r w:rsidR="00905376" w:rsidRPr="00905376">
        <w:rPr>
          <w:rStyle w:val="a5"/>
          <w:color w:val="auto"/>
          <w:sz w:val="28"/>
          <w:szCs w:val="28"/>
          <w:u w:val="none"/>
        </w:rPr>
        <w:t>.07.2018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20</w:t>
      </w:r>
      <w:r w:rsidR="00905376" w:rsidRPr="00905376">
        <w:rPr>
          <w:rStyle w:val="a5"/>
          <w:color w:val="auto"/>
          <w:sz w:val="28"/>
          <w:szCs w:val="28"/>
          <w:u w:val="none"/>
        </w:rPr>
        <w:t>.07.2018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Pr="00905376">
        <w:rPr>
          <w:rFonts w:ascii="Open Sans" w:hAnsi="Open Sans" w:cs="Helvetica"/>
          <w:sz w:val="28"/>
          <w:szCs w:val="28"/>
          <w:lang w:eastAsia="ru-RU"/>
        </w:rPr>
        <w:t>Проект НПА направлен на правовое регулирование отношений, возникающих между юридическими лицами</w:t>
      </w:r>
      <w:r w:rsidR="00053045">
        <w:rPr>
          <w:rFonts w:ascii="Open Sans" w:hAnsi="Open Sans" w:cs="Helvetica"/>
          <w:sz w:val="28"/>
          <w:szCs w:val="28"/>
          <w:lang w:eastAsia="ru-RU"/>
        </w:rPr>
        <w:t>, физическими лицами,</w:t>
      </w: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 </w:t>
      </w: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05376" w:rsidRPr="00905376" w:rsidRDefault="00905376" w:rsidP="004835CA">
      <w:pPr>
        <w:suppressAutoHyphens w:val="0"/>
        <w:ind w:firstLine="708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Целью разработки проекта постановления является создание единого досудебного (внесудебного) механизма рассмотрения жалоб заявителей на </w:t>
      </w:r>
      <w:r w:rsidRPr="00905376">
        <w:rPr>
          <w:rFonts w:ascii="Open Sans" w:hAnsi="Open Sans" w:cs="Helvetica"/>
          <w:sz w:val="28"/>
          <w:szCs w:val="28"/>
          <w:lang w:eastAsia="ru-RU"/>
        </w:rPr>
        <w:lastRenderedPageBreak/>
        <w:t>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</w:t>
      </w:r>
      <w:r w:rsidR="005B7D36">
        <w:rPr>
          <w:rFonts w:ascii="Open Sans" w:hAnsi="Open Sans" w:cs="Helvetica"/>
          <w:sz w:val="28"/>
          <w:szCs w:val="28"/>
          <w:lang w:eastAsia="ru-RU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084E4C">
        <w:rPr>
          <w:color w:val="000000"/>
          <w:sz w:val="28"/>
          <w:szCs w:val="28"/>
          <w:lang w:eastAsia="ru-RU"/>
        </w:rPr>
        <w:t>05</w:t>
      </w:r>
      <w:r w:rsidR="00905376" w:rsidRPr="00905376">
        <w:rPr>
          <w:color w:val="000000"/>
          <w:sz w:val="28"/>
          <w:szCs w:val="28"/>
          <w:lang w:eastAsia="ru-RU"/>
        </w:rPr>
        <w:t>.07.2018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84E4C">
        <w:rPr>
          <w:color w:val="000000"/>
          <w:sz w:val="28"/>
          <w:szCs w:val="28"/>
          <w:lang w:eastAsia="ru-RU"/>
        </w:rPr>
        <w:t>20</w:t>
      </w:r>
      <w:r w:rsidR="00905376" w:rsidRPr="00905376">
        <w:rPr>
          <w:color w:val="000000"/>
          <w:sz w:val="28"/>
          <w:szCs w:val="28"/>
          <w:lang w:eastAsia="ru-RU"/>
        </w:rPr>
        <w:t>.07.2018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A4215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>проекте постановления администрации Первомайского  района</w:t>
      </w:r>
      <w:r w:rsidR="002336F9" w:rsidRPr="00A42156">
        <w:rPr>
          <w:sz w:val="28"/>
          <w:szCs w:val="28"/>
        </w:rPr>
        <w:t xml:space="preserve"> </w:t>
      </w:r>
      <w:r w:rsidR="00A42156" w:rsidRPr="00A42156">
        <w:rPr>
          <w:sz w:val="28"/>
          <w:szCs w:val="28"/>
        </w:rPr>
        <w:t>«</w:t>
      </w:r>
      <w:r w:rsidR="00A42156" w:rsidRPr="00A42156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A42156" w:rsidRPr="00A42156">
        <w:rPr>
          <w:rFonts w:eastAsia="SimSun" w:cs="Mangal"/>
          <w:color w:val="000000"/>
          <w:kern w:val="1"/>
          <w:sz w:val="28"/>
          <w:szCs w:val="28"/>
          <w:lang w:bidi="hi-IN"/>
        </w:rPr>
        <w:t>«Предоставление земельных участков, находящихся в муниципальной собственности Первомайского района и на которых расположены здания, сооружения</w:t>
      </w:r>
      <w:r w:rsidR="00A42156" w:rsidRPr="00A42156">
        <w:rPr>
          <w:sz w:val="28"/>
          <w:szCs w:val="28"/>
        </w:rPr>
        <w:t>»</w:t>
      </w:r>
      <w:r w:rsidR="00A42156" w:rsidRPr="00A42156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A42156" w:rsidRPr="00A42156">
        <w:rPr>
          <w:sz w:val="28"/>
          <w:szCs w:val="28"/>
        </w:rPr>
        <w:t>утвержденный постановлением администрации Первомайского района от 23.09.2015 № 798  (с изменениями от  27.06.2016 № 480, от 11.08.2016 № 596)</w:t>
      </w:r>
      <w:r w:rsidR="00A42156" w:rsidRPr="00A42156">
        <w:rPr>
          <w:sz w:val="28"/>
          <w:szCs w:val="28"/>
        </w:rPr>
        <w:t>»</w:t>
      </w:r>
      <w:r w:rsidR="00A42156">
        <w:rPr>
          <w:sz w:val="28"/>
          <w:szCs w:val="28"/>
        </w:rPr>
        <w:t xml:space="preserve"> </w:t>
      </w:r>
      <w:r w:rsidR="002336F9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</w:t>
      </w:r>
      <w:proofErr w:type="gramEnd"/>
      <w:r w:rsidR="00906D02" w:rsidRPr="00905376">
        <w:rPr>
          <w:sz w:val="28"/>
          <w:szCs w:val="28"/>
        </w:rPr>
        <w:t xml:space="preserve">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084E4C">
        <w:rPr>
          <w:color w:val="000000"/>
          <w:sz w:val="28"/>
          <w:szCs w:val="28"/>
          <w:lang w:eastAsia="ru-RU"/>
        </w:rPr>
        <w:t>4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18</cp:revision>
  <cp:lastPrinted>2017-10-16T09:43:00Z</cp:lastPrinted>
  <dcterms:created xsi:type="dcterms:W3CDTF">2017-09-13T11:53:00Z</dcterms:created>
  <dcterms:modified xsi:type="dcterms:W3CDTF">2018-07-19T11:59:00Z</dcterms:modified>
</cp:coreProperties>
</file>