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C7" w:rsidRPr="00E97612" w:rsidRDefault="00C47E49" w:rsidP="005C4DC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C4DC7" w:rsidRPr="00E97612"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63.5pt" o:ole="">
            <v:imagedata r:id="rId9" o:title=""/>
          </v:shape>
          <o:OLEObject Type="Embed" ProgID="Imaging.Document" ShapeID="_x0000_i1025" DrawAspect="Content" ObjectID="_1731234320" r:id="rId10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5C4DC7" w:rsidRPr="00E97612" w:rsidRDefault="005C4DC7" w:rsidP="005C4D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 ОБЛАСТЬ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ПЕРВОМАЙСКОГО  РАЙОНА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31.03.</w:t>
      </w:r>
      <w:r w:rsidRPr="00E97612">
        <w:rPr>
          <w:rFonts w:ascii="Times New Roman" w:hAnsi="Times New Roman" w:cs="Times New Roman"/>
          <w:sz w:val="28"/>
          <w:szCs w:val="28"/>
        </w:rPr>
        <w:t xml:space="preserve">2020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61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97612">
        <w:rPr>
          <w:rFonts w:ascii="Times New Roman" w:hAnsi="Times New Roman" w:cs="Times New Roman"/>
          <w:sz w:val="28"/>
          <w:szCs w:val="28"/>
        </w:rPr>
        <w:t xml:space="preserve">. Первомайский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761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283</w:t>
      </w:r>
    </w:p>
    <w:p w:rsidR="005C4DC7" w:rsidRPr="00E97612" w:rsidRDefault="005C4DC7" w:rsidP="005C4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DC7" w:rsidRDefault="005C4DC7" w:rsidP="005C4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  по укреплению здоровья, увеличению периода активного долголетия и продолжительности здоровой жизни граждан старшего поколения в </w:t>
      </w:r>
      <w:r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9761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 Тамбовской области  </w:t>
      </w:r>
      <w:r w:rsidR="00B07B02">
        <w:rPr>
          <w:rFonts w:ascii="Times New Roman" w:hAnsi="Times New Roman" w:cs="Times New Roman"/>
          <w:sz w:val="28"/>
          <w:szCs w:val="28"/>
        </w:rPr>
        <w:t>(с изменениями от 09.11.2020 №814, 07.11.2022 №905)</w:t>
      </w:r>
    </w:p>
    <w:p w:rsidR="005C4DC7" w:rsidRPr="00F93B4F" w:rsidRDefault="005C4DC7" w:rsidP="005C4DC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C4DC7" w:rsidRPr="009433DB" w:rsidRDefault="005C4DC7" w:rsidP="005C4D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401BAE">
        <w:rPr>
          <w:rFonts w:ascii="Times New Roman" w:hAnsi="Times New Roman" w:cs="Times New Roman"/>
          <w:sz w:val="28"/>
          <w:szCs w:val="28"/>
        </w:rPr>
        <w:t>В соответствии   с положениями  Указа Президента Российской Федерации от 07.05.2018 N 204 "О национальных целях и стратегических задачах развития Российской Федерации на период до 2024 года» (с изменениями от 19.07.2018),</w:t>
      </w:r>
      <w:r w:rsidRPr="00401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D0682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Тамбовской области от 12.12.2019№1383 «</w:t>
      </w:r>
      <w:r w:rsidRPr="00D06825">
        <w:rPr>
          <w:rFonts w:ascii="Times New Roman" w:hAnsi="Times New Roman" w:cs="Times New Roman"/>
          <w:sz w:val="28"/>
          <w:szCs w:val="28"/>
        </w:rPr>
        <w:t>Об утверждении  Программы   по укреплению здоровья,</w:t>
      </w:r>
      <w:r>
        <w:rPr>
          <w:rFonts w:ascii="Times New Roman" w:hAnsi="Times New Roman" w:cs="Times New Roman"/>
          <w:sz w:val="28"/>
          <w:szCs w:val="28"/>
        </w:rPr>
        <w:t xml:space="preserve"> увеличению периода активного долголетия и продолжительности здоровой жизни граждан старшего поколения в 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Тамбовской области на        2020-2024 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»(с изменениями от 05.02.2020 №79), </w:t>
      </w:r>
      <w:r w:rsidRPr="00401B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района от 30.09.2019  №840  «Об утверждении    Порядка разработки,    утверждения    и    реализации    муниципальных     программ   Первомайского района   Тамбовской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4F">
        <w:rPr>
          <w:rFonts w:ascii="Times New Roman" w:hAnsi="Times New Roman" w:cs="Times New Roman"/>
          <w:sz w:val="28"/>
          <w:szCs w:val="28"/>
        </w:rPr>
        <w:t>в целях повышения активного долголетия, качественной жизни граждан пожилого возраста, мотивации к ведению гражданами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7612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7612">
        <w:rPr>
          <w:rFonts w:ascii="Times New Roman" w:hAnsi="Times New Roman" w:cs="Times New Roman"/>
          <w:sz w:val="28"/>
          <w:szCs w:val="28"/>
        </w:rPr>
        <w:t xml:space="preserve"> 25, 25.1, 33 Устава Первомайского района Тамбовской области,  администрация Первомайского района  ПОСТАНОВЛЯЕТ:                             </w:t>
      </w:r>
    </w:p>
    <w:p w:rsidR="005C4DC7" w:rsidRPr="00E97612" w:rsidRDefault="005C4DC7" w:rsidP="005C4DC7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7612">
        <w:rPr>
          <w:rFonts w:ascii="Times New Roman" w:hAnsi="Times New Roman" w:cs="Times New Roman"/>
          <w:sz w:val="28"/>
          <w:szCs w:val="28"/>
        </w:rPr>
        <w:t xml:space="preserve">1.Утвердить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 по укреплению здоровья, увеличению периода активного долголетия и продолжительности здоровой жизни граждан старшего поколения в </w:t>
      </w:r>
      <w:r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9761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 Тамбовской области </w:t>
      </w:r>
      <w:proofErr w:type="gramStart"/>
      <w:r w:rsidRPr="00E9761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E97612">
        <w:rPr>
          <w:rFonts w:ascii="Times New Roman" w:hAnsi="Times New Roman" w:cs="Times New Roman"/>
          <w:sz w:val="28"/>
          <w:szCs w:val="28"/>
        </w:rPr>
        <w:t>.</w:t>
      </w:r>
    </w:p>
    <w:p w:rsidR="005C4DC7" w:rsidRDefault="005C4DC7" w:rsidP="005C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761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 постановление </w:t>
      </w:r>
      <w:r w:rsidRPr="00E976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C234A7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общественно-политической газете Первомайского района Тамбовской области «Вестник» и обнародовать на сайт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сетевого издания «РИА «ТОП68» </w:t>
      </w:r>
      <w:r w:rsidRPr="00C234A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hyperlink r:id="rId11" w:history="1"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top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zh-CN"/>
          </w:rPr>
          <w:t>68.</w:t>
        </w:r>
        <w:proofErr w:type="spellStart"/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5C4DC7" w:rsidRPr="00C234A7" w:rsidRDefault="005C4DC7" w:rsidP="005C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E976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61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97612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E97612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   на    заместителя главы администрации района </w:t>
      </w:r>
      <w:proofErr w:type="spellStart"/>
      <w:r w:rsidRPr="00E97612">
        <w:rPr>
          <w:rFonts w:ascii="Times New Roman" w:hAnsi="Times New Roman" w:cs="Times New Roman"/>
          <w:sz w:val="28"/>
          <w:szCs w:val="28"/>
        </w:rPr>
        <w:t>Ю.А.Степаненко</w:t>
      </w:r>
      <w:proofErr w:type="spellEnd"/>
      <w:r w:rsidRPr="00E97612">
        <w:rPr>
          <w:rFonts w:ascii="Times New Roman" w:hAnsi="Times New Roman" w:cs="Times New Roman"/>
          <w:sz w:val="28"/>
          <w:szCs w:val="28"/>
        </w:rPr>
        <w:t>.</w:t>
      </w:r>
    </w:p>
    <w:p w:rsidR="005C4DC7" w:rsidRPr="00E97612" w:rsidRDefault="005C4DC7" w:rsidP="005C4DC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 xml:space="preserve">         4.Настоящее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E97612">
        <w:rPr>
          <w:rFonts w:ascii="Times New Roman" w:hAnsi="Times New Roman" w:cs="Times New Roman"/>
          <w:sz w:val="28"/>
          <w:szCs w:val="28"/>
        </w:rPr>
        <w:t>.</w:t>
      </w:r>
    </w:p>
    <w:p w:rsidR="005C4DC7" w:rsidRDefault="005C4DC7" w:rsidP="005C4D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Pr="00E97612" w:rsidRDefault="005C4DC7" w:rsidP="005C4D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Default="005C4DC7" w:rsidP="005C4DC7">
      <w:r>
        <w:rPr>
          <w:rFonts w:ascii="Times New Roman" w:hAnsi="Times New Roman" w:cs="Times New Roman"/>
          <w:sz w:val="28"/>
          <w:szCs w:val="28"/>
        </w:rPr>
        <w:t>Глава</w:t>
      </w:r>
      <w:r w:rsidRPr="00E9761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Р.В.Рыжк</w:t>
      </w:r>
      <w:r w:rsidRPr="00E9761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976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27F8" w:rsidRDefault="005C4DC7" w:rsidP="005C4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</w:t>
      </w:r>
      <w:r w:rsidR="00C47E49">
        <w:rPr>
          <w:rFonts w:ascii="Times New Roman" w:hAnsi="Times New Roman" w:cs="Times New Roman"/>
          <w:sz w:val="28"/>
        </w:rPr>
        <w:t>ПРИЛОЖЕНИЕ</w:t>
      </w:r>
    </w:p>
    <w:p w:rsidR="00C47E49" w:rsidRPr="00032DDE" w:rsidRDefault="00C47E49" w:rsidP="00C47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0"/>
          <w:szCs w:val="20"/>
        </w:rPr>
      </w:pPr>
    </w:p>
    <w:p w:rsidR="00F527F8" w:rsidRPr="00612ECE" w:rsidRDefault="00F527F8" w:rsidP="00F527F8">
      <w:pPr>
        <w:tabs>
          <w:tab w:val="left" w:pos="11057"/>
          <w:tab w:val="left" w:pos="11340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C47E49" w:rsidRPr="00612ECE">
        <w:rPr>
          <w:rFonts w:ascii="Times New Roman" w:hAnsi="Times New Roman" w:cs="Times New Roman"/>
          <w:sz w:val="28"/>
        </w:rPr>
        <w:t xml:space="preserve"> </w:t>
      </w:r>
      <w:r w:rsidRPr="00612ECE">
        <w:rPr>
          <w:rFonts w:ascii="Times New Roman" w:hAnsi="Times New Roman" w:cs="Times New Roman"/>
          <w:sz w:val="28"/>
        </w:rPr>
        <w:t>УТВЕРЖДЕНА</w:t>
      </w:r>
    </w:p>
    <w:p w:rsidR="00F527F8" w:rsidRPr="00612ECE" w:rsidRDefault="00F527F8" w:rsidP="00F527F8">
      <w:pPr>
        <w:tabs>
          <w:tab w:val="left" w:pos="5082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</w:t>
      </w:r>
      <w:r w:rsidR="00032DDE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612ECE">
        <w:rPr>
          <w:rFonts w:ascii="Times New Roman" w:hAnsi="Times New Roman" w:cs="Times New Roman"/>
          <w:sz w:val="28"/>
        </w:rPr>
        <w:t xml:space="preserve"> постановлением    администрации</w:t>
      </w:r>
    </w:p>
    <w:p w:rsidR="00477D40" w:rsidRDefault="00EF1F91" w:rsidP="00D50CC1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E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D40">
        <w:rPr>
          <w:rFonts w:ascii="Times New Roman" w:hAnsi="Times New Roman" w:cs="Times New Roman"/>
          <w:sz w:val="28"/>
          <w:szCs w:val="28"/>
        </w:rPr>
        <w:t xml:space="preserve">  </w:t>
      </w:r>
      <w:r w:rsidR="00032DDE">
        <w:rPr>
          <w:rFonts w:ascii="Times New Roman" w:hAnsi="Times New Roman" w:cs="Times New Roman"/>
          <w:sz w:val="28"/>
          <w:szCs w:val="28"/>
        </w:rPr>
        <w:t xml:space="preserve">      </w:t>
      </w:r>
      <w:r w:rsidR="001A7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4DC7">
        <w:rPr>
          <w:rFonts w:ascii="Times New Roman" w:hAnsi="Times New Roman" w:cs="Times New Roman"/>
          <w:sz w:val="28"/>
          <w:szCs w:val="28"/>
        </w:rPr>
        <w:t xml:space="preserve">  </w:t>
      </w:r>
      <w:r w:rsidR="00F527F8" w:rsidRPr="00612ECE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032DDE">
        <w:rPr>
          <w:rFonts w:ascii="Times New Roman" w:hAnsi="Times New Roman" w:cs="Times New Roman"/>
          <w:sz w:val="28"/>
          <w:szCs w:val="28"/>
        </w:rPr>
        <w:t xml:space="preserve">от  </w:t>
      </w:r>
      <w:r w:rsidR="001A7638">
        <w:rPr>
          <w:rFonts w:ascii="Times New Roman" w:hAnsi="Times New Roman" w:cs="Times New Roman"/>
          <w:sz w:val="28"/>
          <w:szCs w:val="28"/>
        </w:rPr>
        <w:t>31.03.</w:t>
      </w:r>
      <w:r w:rsidR="00032DDE">
        <w:rPr>
          <w:rFonts w:ascii="Times New Roman" w:hAnsi="Times New Roman" w:cs="Times New Roman"/>
          <w:sz w:val="28"/>
          <w:szCs w:val="28"/>
        </w:rPr>
        <w:t>2020</w:t>
      </w:r>
      <w:r w:rsidR="005C4DC7">
        <w:rPr>
          <w:rFonts w:ascii="Times New Roman" w:hAnsi="Times New Roman" w:cs="Times New Roman"/>
          <w:sz w:val="28"/>
          <w:szCs w:val="28"/>
        </w:rPr>
        <w:t xml:space="preserve"> </w:t>
      </w:r>
      <w:r w:rsidR="00032DDE">
        <w:rPr>
          <w:rFonts w:ascii="Times New Roman" w:hAnsi="Times New Roman" w:cs="Times New Roman"/>
          <w:sz w:val="28"/>
          <w:szCs w:val="28"/>
        </w:rPr>
        <w:t>№</w:t>
      </w:r>
      <w:r w:rsidR="005C4DC7">
        <w:rPr>
          <w:rFonts w:ascii="Times New Roman" w:hAnsi="Times New Roman" w:cs="Times New Roman"/>
          <w:sz w:val="28"/>
          <w:szCs w:val="28"/>
        </w:rPr>
        <w:t xml:space="preserve"> </w:t>
      </w:r>
      <w:r w:rsidR="001A7638">
        <w:rPr>
          <w:rFonts w:ascii="Times New Roman" w:hAnsi="Times New Roman" w:cs="Times New Roman"/>
          <w:sz w:val="28"/>
          <w:szCs w:val="28"/>
        </w:rPr>
        <w:t>283</w:t>
      </w:r>
    </w:p>
    <w:p w:rsidR="00B07B02" w:rsidRDefault="00B07B02" w:rsidP="00D50CC1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 изменениями от 09.11.2020 №814, </w:t>
      </w:r>
      <w:proofErr w:type="gramEnd"/>
    </w:p>
    <w:p w:rsidR="00B07B02" w:rsidRDefault="00B07B02" w:rsidP="00D50CC1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07.11.2022 №905)</w:t>
      </w:r>
      <w:proofErr w:type="gramEnd"/>
    </w:p>
    <w:p w:rsidR="00EF1F91" w:rsidRPr="00D50CC1" w:rsidRDefault="008543C2" w:rsidP="001460CC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460CC" w:rsidRDefault="001460CC" w:rsidP="001460CC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8543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ая</w:t>
      </w:r>
      <w:r w:rsidR="008543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8543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641F4" w:rsidRPr="006E05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укреплению здоровья, увеличению периода активного</w:t>
      </w:r>
      <w:r w:rsidR="00D87C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 w:rsidR="002641F4" w:rsidRPr="006E05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долголетия и продолжительности здоровой жизни граждан</w:t>
      </w:r>
      <w:r w:rsidR="009162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старшего поколения в  </w:t>
      </w:r>
      <w:r w:rsidR="002641F4" w:rsidRPr="006E05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Первомайском районе</w:t>
      </w:r>
      <w:r w:rsidR="009134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Тамбовской области</w:t>
      </w:r>
    </w:p>
    <w:p w:rsidR="008543C2" w:rsidRPr="008543C2" w:rsidRDefault="001460CC" w:rsidP="008543C2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1365F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10027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7"/>
        <w:gridCol w:w="5670"/>
      </w:tblGrid>
      <w:tr w:rsidR="003E7336" w:rsidTr="00D65A13">
        <w:trPr>
          <w:trHeight w:val="326"/>
        </w:trPr>
        <w:tc>
          <w:tcPr>
            <w:tcW w:w="4357" w:type="dxa"/>
          </w:tcPr>
          <w:p w:rsidR="003E7336" w:rsidRDefault="003E7336" w:rsidP="002641F4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 реализацию Программы</w:t>
            </w:r>
          </w:p>
        </w:tc>
        <w:tc>
          <w:tcPr>
            <w:tcW w:w="5670" w:type="dxa"/>
          </w:tcPr>
          <w:p w:rsidR="003E7336" w:rsidRDefault="003E7336" w:rsidP="003E7336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45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>Отдел организационной работы, взаимодействия с органами местного самоуправления и общественностью администрации Первомайского района</w:t>
            </w:r>
          </w:p>
        </w:tc>
      </w:tr>
      <w:tr w:rsidR="003E7336" w:rsidTr="0001365F">
        <w:trPr>
          <w:trHeight w:val="4904"/>
        </w:trPr>
        <w:tc>
          <w:tcPr>
            <w:tcW w:w="4357" w:type="dxa"/>
          </w:tcPr>
          <w:p w:rsidR="003E7336" w:rsidRDefault="003E7336" w:rsidP="002641F4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70" w:type="dxa"/>
          </w:tcPr>
          <w:p w:rsidR="00C47E49" w:rsidRPr="00FD45B9" w:rsidRDefault="00C47E49" w:rsidP="00FB2B85">
            <w:pPr>
              <w:widowControl w:val="0"/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Отдел культуры, спорта, молодежной политики и архивного дела администрации </w:t>
            </w:r>
            <w:r w:rsidR="00745778"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Первомайского </w:t>
            </w:r>
            <w:r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района;</w:t>
            </w:r>
          </w:p>
          <w:p w:rsidR="00C47E49" w:rsidRPr="00FD45B9" w:rsidRDefault="00C47E49" w:rsidP="00FB2B85">
            <w:pPr>
              <w:widowControl w:val="0"/>
              <w:tabs>
                <w:tab w:val="left" w:pos="5454"/>
              </w:tabs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45778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амбовское областное государственное</w:t>
            </w:r>
            <w:r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учреждение здравоохранения «Первомайская центральная районная больница»</w:t>
            </w:r>
            <w:r w:rsidR="006C155B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(ТОГБУЗ «Первомайская ЦРБ»</w:t>
            </w:r>
            <w:r w:rsidR="00D7708A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47E49" w:rsidRPr="00FD45B9" w:rsidRDefault="00C47E49" w:rsidP="00C47E49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9">
              <w:rPr>
                <w:rFonts w:ascii="Times New Roman" w:hAnsi="Times New Roman" w:cs="Times New Roman"/>
                <w:sz w:val="28"/>
                <w:szCs w:val="28"/>
              </w:rPr>
              <w:t xml:space="preserve">Тамбовское областное государственное </w:t>
            </w:r>
          </w:p>
          <w:p w:rsidR="003E7336" w:rsidRPr="00FD45B9" w:rsidRDefault="00C47E49" w:rsidP="00D7708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9">
              <w:rPr>
                <w:rFonts w:ascii="Times New Roman" w:hAnsi="Times New Roman" w:cs="Times New Roman"/>
                <w:sz w:val="28"/>
                <w:szCs w:val="28"/>
              </w:rPr>
              <w:t>казенное учреждение «Центр занятости населения №2»(ТОГКУ «ЦЗН №2)</w:t>
            </w:r>
            <w:r w:rsidR="00EB49FC" w:rsidRPr="00FD45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49FC" w:rsidRPr="00C47E49" w:rsidRDefault="00EB49FC" w:rsidP="008A04F2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D45B9">
              <w:rPr>
                <w:rFonts w:ascii="Times New Roman" w:hAnsi="Times New Roman" w:cs="Times New Roman"/>
                <w:sz w:val="28"/>
                <w:szCs w:val="28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Первомайского района</w:t>
            </w:r>
            <w:proofErr w:type="gramStart"/>
            <w:r w:rsidRPr="00FD45B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D45B9">
              <w:rPr>
                <w:rFonts w:ascii="Times New Roman" w:hAnsi="Times New Roman" w:cs="Times New Roman"/>
                <w:sz w:val="28"/>
                <w:szCs w:val="28"/>
              </w:rPr>
              <w:t>ТОГБУ СОН</w:t>
            </w:r>
            <w:r w:rsidR="00477D40" w:rsidRPr="00FD45B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3E7336" w:rsidTr="00544DCE">
        <w:trPr>
          <w:trHeight w:val="1779"/>
        </w:trPr>
        <w:tc>
          <w:tcPr>
            <w:tcW w:w="4357" w:type="dxa"/>
            <w:tcBorders>
              <w:bottom w:val="single" w:sz="4" w:space="0" w:color="000000"/>
            </w:tcBorders>
          </w:tcPr>
          <w:p w:rsidR="003E7336" w:rsidRDefault="00C47E49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Цель Программы</w:t>
            </w:r>
          </w:p>
          <w:p w:rsidR="00544DCE" w:rsidRDefault="00544DCE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Default="00544DCE" w:rsidP="002641F4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6162A3" w:rsidRPr="00FB2B85" w:rsidRDefault="00C47E49" w:rsidP="00FB2B85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B2B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Улучшение положения и качества жизни граждан пожилого возраста путем укрепления их здоровья, увеличения периода активного долголетия и продолжительности здоровой жизни</w:t>
            </w:r>
          </w:p>
        </w:tc>
      </w:tr>
      <w:tr w:rsidR="00544DCE" w:rsidTr="00544DCE">
        <w:trPr>
          <w:trHeight w:val="2201"/>
        </w:trPr>
        <w:tc>
          <w:tcPr>
            <w:tcW w:w="4357" w:type="dxa"/>
            <w:tcBorders>
              <w:top w:val="single" w:sz="4" w:space="0" w:color="000000"/>
            </w:tcBorders>
          </w:tcPr>
          <w:p w:rsidR="00544DCE" w:rsidRDefault="00544DCE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Задачи Программы</w:t>
            </w:r>
          </w:p>
          <w:p w:rsidR="00544DCE" w:rsidRDefault="00544DCE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Default="00544DCE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Pr="00DE6070" w:rsidRDefault="00544DCE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:rsidR="00544DCE" w:rsidRPr="00DB736B" w:rsidRDefault="00544DCE" w:rsidP="00544DCE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ривлечение граждан пожилого возраста к участию в спортивных мероприятиях и приобщение их к физической культуре;</w:t>
            </w:r>
          </w:p>
          <w:p w:rsidR="00544DCE" w:rsidRPr="00FB2B85" w:rsidRDefault="00544DCE" w:rsidP="00544DC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увеличение количества мероприятий по профилактике заболеваний с целью сохранения и укрепления здоровья и достижения активного долголетия жителей </w:t>
            </w:r>
            <w:r w:rsidRPr="00DB736B">
              <w:rPr>
                <w:rFonts w:ascii="Times New Roman" w:eastAsia="Times New Roman" w:hAnsi="Times New Roman" w:cs="Times New Roman"/>
                <w:color w:val="000009"/>
                <w:sz w:val="28"/>
                <w:lang w:eastAsia="ru-RU"/>
              </w:rPr>
              <w:t>Первомайского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 Тамбовской</w:t>
            </w:r>
            <w:r w:rsidRPr="00DB736B">
              <w:rPr>
                <w:rFonts w:ascii="Times New Roman" w:eastAsia="Times New Roman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области;</w:t>
            </w:r>
          </w:p>
          <w:p w:rsidR="001460CC" w:rsidRDefault="00544DCE" w:rsidP="00544DC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организация </w:t>
            </w:r>
            <w:proofErr w:type="gramStart"/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культурно-массовых</w:t>
            </w:r>
            <w:proofErr w:type="gramEnd"/>
          </w:p>
          <w:p w:rsidR="001460CC" w:rsidRDefault="001460CC" w:rsidP="00544DC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544DCE" w:rsidRPr="00DB736B" w:rsidRDefault="00544DCE" w:rsidP="00544DC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мероприятий для граждан пожилого</w:t>
            </w:r>
            <w:r w:rsidRPr="00DB736B">
              <w:rPr>
                <w:rFonts w:ascii="Times New Roman" w:eastAsia="Times New Roman" w:hAnsi="Times New Roman" w:cs="Times New Roman"/>
                <w:spacing w:val="1"/>
                <w:sz w:val="28"/>
                <w:lang w:eastAsia="ru-RU"/>
              </w:rPr>
              <w:t xml:space="preserve"> 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возраста;</w:t>
            </w:r>
          </w:p>
          <w:p w:rsidR="00544DCE" w:rsidRDefault="00544DCE" w:rsidP="00544DCE">
            <w:pPr>
              <w:widowControl w:val="0"/>
              <w:tabs>
                <w:tab w:val="left" w:pos="1819"/>
                <w:tab w:val="left" w:pos="4658"/>
                <w:tab w:val="left" w:pos="510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благотворительности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 xml:space="preserve">и 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добровольческой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(волонтерской) деятельности</w:t>
            </w:r>
          </w:p>
          <w:p w:rsidR="00544DCE" w:rsidRPr="00DB736B" w:rsidRDefault="00544DCE" w:rsidP="00544DCE">
            <w:pPr>
              <w:widowControl w:val="0"/>
              <w:tabs>
                <w:tab w:val="left" w:pos="1819"/>
                <w:tab w:val="left" w:pos="4658"/>
                <w:tab w:val="left" w:pos="510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 в интересах </w:t>
            </w:r>
            <w:r w:rsidRPr="00DB736B">
              <w:rPr>
                <w:rFonts w:ascii="Times New Roman" w:eastAsia="Times New Roman" w:hAnsi="Times New Roman" w:cs="Times New Roman"/>
                <w:spacing w:val="-4"/>
                <w:sz w:val="28"/>
                <w:lang w:eastAsia="ru-RU"/>
              </w:rPr>
              <w:t xml:space="preserve">граждан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пожилого возраста;</w:t>
            </w:r>
          </w:p>
          <w:p w:rsidR="00544DCE" w:rsidRPr="00FB2B85" w:rsidRDefault="00544DCE" w:rsidP="00544DCE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F1F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организация мероприятий по профессиональному обучению и дополнительному профессиональному образованию лиц </w:t>
            </w:r>
            <w:proofErr w:type="spellStart"/>
            <w:r w:rsidRPr="00EF1F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предпенсионного</w:t>
            </w:r>
            <w:proofErr w:type="spellEnd"/>
            <w:r w:rsidRPr="00EF1F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возраста;</w:t>
            </w:r>
          </w:p>
        </w:tc>
      </w:tr>
      <w:tr w:rsidR="008543C2" w:rsidTr="008543C2">
        <w:trPr>
          <w:trHeight w:val="3423"/>
        </w:trPr>
        <w:tc>
          <w:tcPr>
            <w:tcW w:w="4357" w:type="dxa"/>
          </w:tcPr>
          <w:p w:rsidR="008543C2" w:rsidRPr="009A1959" w:rsidRDefault="008543C2" w:rsidP="008543C2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A1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70" w:type="dxa"/>
          </w:tcPr>
          <w:p w:rsidR="008543C2" w:rsidRDefault="008543C2" w:rsidP="008543C2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2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 старшего поколения, прошедших диспансеризацию и профилактические осмотры; </w:t>
            </w:r>
          </w:p>
          <w:p w:rsidR="008543C2" w:rsidRDefault="008543C2" w:rsidP="008543C2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2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спортивных объектов, на территорию которых обеспечен доступ граждан старшего поколения для форм активного передвижения, включая ходьбу и езду на велосипеде, соответствующие установленным показателям безопасности; </w:t>
            </w:r>
          </w:p>
          <w:p w:rsidR="008543C2" w:rsidRDefault="008543C2" w:rsidP="008543C2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2A3">
              <w:rPr>
                <w:rFonts w:ascii="Times New Roman" w:hAnsi="Times New Roman" w:cs="Times New Roman"/>
                <w:sz w:val="28"/>
                <w:szCs w:val="28"/>
              </w:rPr>
              <w:t>количество пенсионеров, вов</w:t>
            </w:r>
            <w:r w:rsidR="003E3993">
              <w:rPr>
                <w:rFonts w:ascii="Times New Roman" w:hAnsi="Times New Roman" w:cs="Times New Roman"/>
                <w:sz w:val="28"/>
                <w:szCs w:val="28"/>
              </w:rPr>
              <w:t>леченных в районные массовые  соревнования</w:t>
            </w:r>
            <w:r w:rsidRPr="006162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3C2" w:rsidRDefault="008543C2" w:rsidP="008543C2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2A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проведенных физкультурных и спортивных мероприятий для граждан старшего поколения; </w:t>
            </w:r>
          </w:p>
          <w:p w:rsidR="008543C2" w:rsidRPr="00987603" w:rsidRDefault="008543C2" w:rsidP="008543C2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03">
              <w:rPr>
                <w:rFonts w:ascii="Times New Roman" w:hAnsi="Times New Roman" w:cs="Times New Roman"/>
                <w:sz w:val="28"/>
                <w:szCs w:val="28"/>
              </w:rPr>
              <w:t>количество граждан старшего поколения, вовлеченных в дневную занятость;</w:t>
            </w:r>
          </w:p>
          <w:p w:rsidR="008543C2" w:rsidRPr="008A04F2" w:rsidRDefault="008543C2" w:rsidP="003E3993">
            <w:pPr>
              <w:spacing w:after="0" w:line="240" w:lineRule="auto"/>
              <w:ind w:left="-122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16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2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культуры, занимающихся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162A3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ьностью клубов по интересам для </w:t>
            </w:r>
            <w:r w:rsidRPr="006162A3">
              <w:rPr>
                <w:rFonts w:ascii="Times New Roman" w:hAnsi="Times New Roman" w:cs="Times New Roman"/>
                <w:sz w:val="28"/>
                <w:szCs w:val="28"/>
              </w:rPr>
              <w:t>граждан старшего поколения</w:t>
            </w:r>
            <w:r w:rsidRPr="008A04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43C2" w:rsidRPr="00DB736B" w:rsidRDefault="008543C2" w:rsidP="008543C2">
            <w:pPr>
              <w:tabs>
                <w:tab w:val="left" w:pos="1467"/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1A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«Количество лиц в возрасте 50-ти лет и старше, а также лиц </w:t>
            </w:r>
            <w:proofErr w:type="spellStart"/>
            <w:r w:rsidRPr="008461A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предпенсионного</w:t>
            </w:r>
            <w:proofErr w:type="spellEnd"/>
            <w:r w:rsidRPr="008461A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возраста, прошедших профессиональное обучение и дополнительное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рофессиональное образование»</w:t>
            </w:r>
          </w:p>
        </w:tc>
      </w:tr>
      <w:tr w:rsidR="008543C2" w:rsidTr="00244A2F">
        <w:trPr>
          <w:trHeight w:val="978"/>
        </w:trPr>
        <w:tc>
          <w:tcPr>
            <w:tcW w:w="4357" w:type="dxa"/>
            <w:tcBorders>
              <w:bottom w:val="single" w:sz="4" w:space="0" w:color="000000"/>
            </w:tcBorders>
          </w:tcPr>
          <w:p w:rsidR="008543C2" w:rsidRDefault="008543C2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  <w:p w:rsidR="00244A2F" w:rsidRDefault="00244A2F" w:rsidP="00244A2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2020-2030 годы.</w:t>
            </w:r>
          </w:p>
          <w:p w:rsidR="00B07B02" w:rsidRPr="00CD6AC3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3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два этапа:</w:t>
            </w:r>
          </w:p>
          <w:p w:rsidR="00B07B02" w:rsidRPr="00CD6AC3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</w:t>
            </w:r>
            <w:r w:rsidRPr="00CD6AC3"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этап;</w:t>
            </w:r>
          </w:p>
          <w:p w:rsidR="008543C2" w:rsidRDefault="00B07B02" w:rsidP="00B07B02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D6AC3">
              <w:rPr>
                <w:rFonts w:ascii="Times New Roman" w:hAnsi="Times New Roman" w:cs="Times New Roman"/>
                <w:sz w:val="28"/>
                <w:szCs w:val="28"/>
              </w:rPr>
              <w:t>-2030 годы – второй этап</w:t>
            </w:r>
          </w:p>
        </w:tc>
      </w:tr>
      <w:tr w:rsidR="00B07B02" w:rsidTr="00244A2F">
        <w:trPr>
          <w:trHeight w:val="1153"/>
        </w:trPr>
        <w:tc>
          <w:tcPr>
            <w:tcW w:w="4357" w:type="dxa"/>
            <w:tcBorders>
              <w:top w:val="single" w:sz="4" w:space="0" w:color="000000"/>
            </w:tcBorders>
          </w:tcPr>
          <w:p w:rsidR="00B07B02" w:rsidRDefault="00B07B02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B07B02" w:rsidRDefault="00B07B02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244A2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на реализацию программы за счет средств бюджета района составил 181,0 тыс. руб. в том числе по годам: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– 15,0 тыс. рублей;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15,0 тыс. рублей;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15,0 тыс. рублей;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17,0 тыс. рублей;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17,0 тыс. рублей;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17,0 тыс. рублей;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– 17,0 тыс. рублей; 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17,0 тыс. рублей;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 17,0 тыс. рублей;</w:t>
            </w:r>
          </w:p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 17,0 тыс. рублей;</w:t>
            </w:r>
          </w:p>
          <w:p w:rsidR="00B07B02" w:rsidRPr="00CD6AC3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– 17,0 тыс. рублей.</w:t>
            </w:r>
          </w:p>
        </w:tc>
      </w:tr>
    </w:tbl>
    <w:p w:rsidR="00613903" w:rsidRPr="00032DDE" w:rsidRDefault="00613903" w:rsidP="00032DDE">
      <w:pPr>
        <w:widowControl w:val="0"/>
        <w:spacing w:after="0" w:line="240" w:lineRule="auto"/>
        <w:rPr>
          <w:rStyle w:val="s5"/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612ECE" w:rsidRDefault="00612ECE" w:rsidP="00C17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06C57">
        <w:rPr>
          <w:rStyle w:val="s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006C57">
        <w:rPr>
          <w:rStyle w:val="s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.​ </w:t>
      </w:r>
      <w:r w:rsidRPr="00006C57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описание текущей ситуации (проблем) в области здоровья, </w:t>
      </w:r>
      <w:r w:rsidRPr="00F52AB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увеличению периода активного долголетия и продолжительности здоровой жизни граждан старшего поколения в           Первомайском районе</w:t>
      </w:r>
    </w:p>
    <w:p w:rsidR="00F202BB" w:rsidRPr="009117B2" w:rsidRDefault="00F202BB" w:rsidP="00C17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612ECE" w:rsidRDefault="00612ECE" w:rsidP="00612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7059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05.02.2016 № 164-р «Об утверждении Стратегии действий в интересах граждан старшего поколения в Российской Федерации до 2025 года», с учетом изменений пенсионной системы Российской Федерации к граж</w:t>
      </w:r>
      <w:r>
        <w:rPr>
          <w:rFonts w:ascii="Times New Roman" w:hAnsi="Times New Roman" w:cs="Times New Roman"/>
          <w:sz w:val="28"/>
          <w:szCs w:val="28"/>
        </w:rPr>
        <w:t xml:space="preserve">данам старшего поколения </w:t>
      </w:r>
      <w:r w:rsidRPr="0063705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12ECE" w:rsidRDefault="00EC6EA0" w:rsidP="00612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2ECE">
        <w:rPr>
          <w:rFonts w:ascii="Times New Roman" w:hAnsi="Times New Roman" w:cs="Times New Roman"/>
          <w:sz w:val="28"/>
          <w:szCs w:val="28"/>
        </w:rPr>
        <w:t>-</w:t>
      </w:r>
      <w:r w:rsidR="00612ECE" w:rsidRPr="00637059">
        <w:rPr>
          <w:rFonts w:ascii="Times New Roman" w:hAnsi="Times New Roman" w:cs="Times New Roman"/>
          <w:sz w:val="28"/>
          <w:szCs w:val="28"/>
        </w:rPr>
        <w:t xml:space="preserve"> граждане с 60 до 64 лет - это достаточно активные в экономическом и социальном плане люди, продолжающие осуществлять трудовую деятельность; </w:t>
      </w:r>
      <w:r w:rsidR="00612E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2ECE">
        <w:rPr>
          <w:rFonts w:ascii="Times New Roman" w:hAnsi="Times New Roman" w:cs="Times New Roman"/>
          <w:sz w:val="28"/>
          <w:szCs w:val="28"/>
        </w:rPr>
        <w:t xml:space="preserve">- </w:t>
      </w:r>
      <w:r w:rsidR="00612ECE" w:rsidRPr="00637059">
        <w:rPr>
          <w:rFonts w:ascii="Times New Roman" w:hAnsi="Times New Roman" w:cs="Times New Roman"/>
          <w:sz w:val="28"/>
          <w:szCs w:val="28"/>
        </w:rPr>
        <w:t xml:space="preserve">граждане с 65 лет до 80 лет - это, как правило, люди менее активные, многим из которых требуется медицинская помощь и социальные услуги; </w:t>
      </w:r>
    </w:p>
    <w:p w:rsidR="00612ECE" w:rsidRDefault="00612ECE" w:rsidP="00612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059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059">
        <w:rPr>
          <w:rFonts w:ascii="Times New Roman" w:hAnsi="Times New Roman" w:cs="Times New Roman"/>
          <w:sz w:val="28"/>
          <w:szCs w:val="28"/>
        </w:rPr>
        <w:t>старше 80 лет - это, как правило,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059">
        <w:rPr>
          <w:rFonts w:ascii="Times New Roman" w:hAnsi="Times New Roman" w:cs="Times New Roman"/>
          <w:sz w:val="28"/>
          <w:szCs w:val="28"/>
        </w:rPr>
        <w:t xml:space="preserve"> имеющие множественные проблемы со здоровьем и зачастую нуждающиеся в уходе и помощи. </w:t>
      </w:r>
    </w:p>
    <w:p w:rsidR="00612ECE" w:rsidRPr="00637059" w:rsidRDefault="00612ECE" w:rsidP="0061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7059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Здоровое старение – это нечто большее, чем просто отсутствие болезней. Для большинства пожилых людей наибольшее значение имеет поддержание функциональной способности.</w:t>
      </w:r>
    </w:p>
    <w:p w:rsidR="00612ECE" w:rsidRDefault="00612ECE" w:rsidP="00612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37059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поддержки нацелены на граждан старшего поколения различных возрастных групп независимо от места их проживания, активности в обществе, нуждаемости в помощи и поддержке, а также на их семьи, лиц, обеспечивающих им поддержку и уход, юридических лиц, оказывающих помощь</w:t>
      </w:r>
      <w:r>
        <w:rPr>
          <w:rFonts w:ascii="Times New Roman" w:hAnsi="Times New Roman" w:cs="Times New Roman"/>
          <w:sz w:val="28"/>
          <w:szCs w:val="28"/>
        </w:rPr>
        <w:t xml:space="preserve"> гражданам старшего поколения. </w:t>
      </w:r>
      <w:proofErr w:type="gramEnd"/>
    </w:p>
    <w:p w:rsidR="00612ECE" w:rsidRPr="009117B2" w:rsidRDefault="00612ECE" w:rsidP="00612ECE">
      <w:pPr>
        <w:tabs>
          <w:tab w:val="left" w:pos="9781"/>
        </w:tabs>
        <w:spacing w:after="0" w:line="240" w:lineRule="auto"/>
        <w:ind w:right="-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для повышения качества жизни граждан старшего поколения в рамках реализации федерального проекта «Старшее поколение» национального</w:t>
      </w:r>
      <w:r w:rsidRPr="00C3579D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«Демография» в Первомайском районе Тамбовской области.</w:t>
      </w:r>
    </w:p>
    <w:p w:rsidR="007E2FF7" w:rsidRDefault="00612ECE" w:rsidP="00612ECE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Демографическая ситуация в Первомайском районе за последние 5 лет 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характеризуется продолжающимся процессом сокращения численности постоянно проживающего населения. За период с 2014 года по 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 население района уменьшилось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2540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процентов и на 01.01.20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80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человек.</w:t>
      </w:r>
    </w:p>
    <w:p w:rsidR="00612ECE" w:rsidRDefault="00612ECE" w:rsidP="00612ECE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E394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населения Первомайского района по годам:</w:t>
      </w: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268"/>
        <w:gridCol w:w="2126"/>
        <w:gridCol w:w="3118"/>
      </w:tblGrid>
      <w:tr w:rsidR="00612ECE" w:rsidRPr="00714016" w:rsidTr="00603803">
        <w:trPr>
          <w:trHeight w:val="984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12" w:lineRule="exact"/>
              <w:ind w:left="8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674" w:right="222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население, человек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18" w:right="85" w:firstLine="5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 трудоспособного</w:t>
            </w:r>
          </w:p>
        </w:tc>
        <w:tc>
          <w:tcPr>
            <w:tcW w:w="3118" w:type="dxa"/>
          </w:tcPr>
          <w:p w:rsidR="00612ECE" w:rsidRPr="00603803" w:rsidRDefault="00612ECE" w:rsidP="00603803">
            <w:pPr>
              <w:widowControl w:val="0"/>
              <w:autoSpaceDE w:val="0"/>
              <w:autoSpaceDN w:val="0"/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лиц старше</w:t>
            </w:r>
          </w:p>
          <w:p w:rsidR="00612ECE" w:rsidRPr="00603803" w:rsidRDefault="00603803" w:rsidP="00603803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трудоспособного в общей </w:t>
            </w:r>
            <w:r w:rsidR="00612ECE"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 населения, %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28120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7155</w:t>
            </w:r>
          </w:p>
        </w:tc>
        <w:tc>
          <w:tcPr>
            <w:tcW w:w="311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27643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7280</w:t>
            </w:r>
          </w:p>
        </w:tc>
        <w:tc>
          <w:tcPr>
            <w:tcW w:w="311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26,3</w:t>
            </w:r>
          </w:p>
        </w:tc>
      </w:tr>
      <w:tr w:rsidR="00612ECE" w:rsidRPr="00714016" w:rsidTr="00603803">
        <w:trPr>
          <w:trHeight w:val="323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27250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7384</w:t>
            </w:r>
          </w:p>
        </w:tc>
        <w:tc>
          <w:tcPr>
            <w:tcW w:w="311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27,1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26921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7448</w:t>
            </w:r>
          </w:p>
        </w:tc>
        <w:tc>
          <w:tcPr>
            <w:tcW w:w="311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27,7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26384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8078</w:t>
            </w:r>
          </w:p>
        </w:tc>
        <w:tc>
          <w:tcPr>
            <w:tcW w:w="311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30,6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25580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8120</w:t>
            </w:r>
          </w:p>
        </w:tc>
        <w:tc>
          <w:tcPr>
            <w:tcW w:w="311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31,7</w:t>
            </w:r>
          </w:p>
        </w:tc>
      </w:tr>
    </w:tbl>
    <w:p w:rsidR="00612ECE" w:rsidRDefault="00612ECE" w:rsidP="00612ECE">
      <w:pPr>
        <w:widowControl w:val="0"/>
        <w:autoSpaceDE w:val="0"/>
        <w:autoSpaceDN w:val="0"/>
        <w:spacing w:before="89"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численности населения старше трудоспособного возраста за 5 лет выросл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6,3 % (с 25,4% до 31,7 %.)</w:t>
      </w:r>
    </w:p>
    <w:p w:rsidR="00612ECE" w:rsidRPr="00714016" w:rsidRDefault="00612ECE" w:rsidP="00612ECE">
      <w:pPr>
        <w:widowControl w:val="0"/>
        <w:autoSpaceDE w:val="0"/>
        <w:autoSpaceDN w:val="0"/>
        <w:spacing w:after="7" w:line="240" w:lineRule="auto"/>
        <w:ind w:righ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общая численность</w:t>
      </w:r>
      <w:r w:rsidRPr="0071401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</w:p>
    <w:p w:rsidR="00612ECE" w:rsidRPr="00714016" w:rsidRDefault="00612ECE" w:rsidP="00612ECE">
      <w:pPr>
        <w:widowControl w:val="0"/>
        <w:autoSpaceDE w:val="0"/>
        <w:autoSpaceDN w:val="0"/>
        <w:spacing w:after="7" w:line="240" w:lineRule="auto"/>
        <w:ind w:left="222" w:right="24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Тамбовской</w:t>
      </w:r>
      <w:r w:rsidRPr="0071401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97"/>
        <w:gridCol w:w="656"/>
        <w:gridCol w:w="655"/>
        <w:gridCol w:w="657"/>
        <w:gridCol w:w="655"/>
        <w:gridCol w:w="655"/>
        <w:gridCol w:w="661"/>
        <w:gridCol w:w="655"/>
        <w:gridCol w:w="54"/>
        <w:gridCol w:w="602"/>
        <w:gridCol w:w="107"/>
        <w:gridCol w:w="551"/>
        <w:gridCol w:w="158"/>
        <w:gridCol w:w="498"/>
        <w:gridCol w:w="69"/>
        <w:gridCol w:w="712"/>
      </w:tblGrid>
      <w:tr w:rsidR="00612ECE" w:rsidRPr="00714016" w:rsidTr="001E5E8D">
        <w:trPr>
          <w:trHeight w:val="321"/>
        </w:trPr>
        <w:tc>
          <w:tcPr>
            <w:tcW w:w="1701" w:type="dxa"/>
            <w:vMerge w:val="restart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97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65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655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657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655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655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657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655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656" w:type="dxa"/>
            <w:gridSpan w:val="2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658" w:type="dxa"/>
            <w:gridSpan w:val="2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656" w:type="dxa"/>
            <w:gridSpan w:val="2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right="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781" w:type="dxa"/>
            <w:gridSpan w:val="2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76"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</w:tr>
      <w:tr w:rsidR="00612ECE" w:rsidRPr="00714016" w:rsidTr="001E5E8D">
        <w:trPr>
          <w:trHeight w:val="321"/>
        </w:trPr>
        <w:tc>
          <w:tcPr>
            <w:tcW w:w="1701" w:type="dxa"/>
            <w:vMerge/>
            <w:tcBorders>
              <w:top w:val="nil"/>
            </w:tcBorders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938" w:type="dxa"/>
            <w:gridSpan w:val="16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239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Численность, тыс. человек</w:t>
            </w:r>
          </w:p>
        </w:tc>
      </w:tr>
      <w:tr w:rsidR="00612ECE" w:rsidRPr="00714016" w:rsidTr="001E5E8D">
        <w:trPr>
          <w:trHeight w:val="908"/>
        </w:trPr>
        <w:tc>
          <w:tcPr>
            <w:tcW w:w="1701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07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вариант прогноза</w:t>
            </w:r>
          </w:p>
        </w:tc>
        <w:tc>
          <w:tcPr>
            <w:tcW w:w="597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656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655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25,07</w:t>
            </w:r>
          </w:p>
        </w:tc>
        <w:tc>
          <w:tcPr>
            <w:tcW w:w="657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655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655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661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709" w:type="dxa"/>
            <w:gridSpan w:val="2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709" w:type="dxa"/>
            <w:gridSpan w:val="2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709" w:type="dxa"/>
            <w:gridSpan w:val="2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567" w:type="dxa"/>
            <w:gridSpan w:val="2"/>
          </w:tcPr>
          <w:p w:rsidR="00612ECE" w:rsidRPr="00714016" w:rsidRDefault="00612ECE" w:rsidP="001E5E8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708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8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23,53</w:t>
            </w:r>
          </w:p>
        </w:tc>
      </w:tr>
      <w:tr w:rsidR="00612ECE" w:rsidRPr="00714016" w:rsidTr="001E5E8D">
        <w:trPr>
          <w:trHeight w:val="978"/>
        </w:trPr>
        <w:tc>
          <w:tcPr>
            <w:tcW w:w="1701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07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вариант прогноза</w:t>
            </w:r>
          </w:p>
        </w:tc>
        <w:tc>
          <w:tcPr>
            <w:tcW w:w="597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656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655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657" w:type="dxa"/>
          </w:tcPr>
          <w:p w:rsidR="00612ECE" w:rsidRPr="00714016" w:rsidRDefault="00612ECE" w:rsidP="001E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655" w:type="dxa"/>
          </w:tcPr>
          <w:p w:rsidR="00612ECE" w:rsidRPr="00714016" w:rsidRDefault="00612ECE" w:rsidP="001E5E8D">
            <w:pPr>
              <w:widowControl w:val="0"/>
              <w:autoSpaceDE w:val="0"/>
              <w:autoSpaceDN w:val="0"/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655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661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709" w:type="dxa"/>
            <w:gridSpan w:val="2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709" w:type="dxa"/>
            <w:gridSpan w:val="2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23,28</w:t>
            </w:r>
          </w:p>
        </w:tc>
        <w:tc>
          <w:tcPr>
            <w:tcW w:w="709" w:type="dxa"/>
            <w:gridSpan w:val="2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23,02</w:t>
            </w:r>
          </w:p>
        </w:tc>
        <w:tc>
          <w:tcPr>
            <w:tcW w:w="567" w:type="dxa"/>
            <w:gridSpan w:val="2"/>
          </w:tcPr>
          <w:p w:rsidR="00612ECE" w:rsidRPr="00714016" w:rsidRDefault="00612ECE" w:rsidP="001E5E8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708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8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</w:t>
            </w:r>
          </w:p>
        </w:tc>
      </w:tr>
      <w:tr w:rsidR="00612ECE" w:rsidRPr="00714016" w:rsidTr="001E5E8D">
        <w:trPr>
          <w:trHeight w:val="651"/>
        </w:trPr>
        <w:tc>
          <w:tcPr>
            <w:tcW w:w="1701" w:type="dxa"/>
          </w:tcPr>
          <w:p w:rsidR="00612ECE" w:rsidRPr="00714016" w:rsidRDefault="00612ECE" w:rsidP="001E5E8D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вариант прогноза</w:t>
            </w:r>
          </w:p>
        </w:tc>
        <w:tc>
          <w:tcPr>
            <w:tcW w:w="597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656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655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657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655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655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661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23,41</w:t>
            </w:r>
          </w:p>
        </w:tc>
        <w:tc>
          <w:tcPr>
            <w:tcW w:w="709" w:type="dxa"/>
            <w:gridSpan w:val="2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23,02</w:t>
            </w:r>
          </w:p>
        </w:tc>
        <w:tc>
          <w:tcPr>
            <w:tcW w:w="709" w:type="dxa"/>
            <w:gridSpan w:val="2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709" w:type="dxa"/>
            <w:gridSpan w:val="2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567" w:type="dxa"/>
            <w:gridSpan w:val="2"/>
          </w:tcPr>
          <w:p w:rsidR="00612ECE" w:rsidRPr="00714016" w:rsidRDefault="00612ECE" w:rsidP="001E5E8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708" w:type="dxa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78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21,49</w:t>
            </w:r>
          </w:p>
        </w:tc>
      </w:tr>
    </w:tbl>
    <w:p w:rsidR="00400077" w:rsidRDefault="00612ECE" w:rsidP="00612ECE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численность населения старше трудоспособного возраста</w:t>
      </w:r>
      <w:r w:rsidRPr="00714016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Первомайском районе Тамбовской</w:t>
      </w:r>
      <w:r w:rsidRPr="0071401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67"/>
        <w:gridCol w:w="709"/>
        <w:gridCol w:w="709"/>
        <w:gridCol w:w="745"/>
        <w:gridCol w:w="632"/>
        <w:gridCol w:w="634"/>
        <w:gridCol w:w="634"/>
        <w:gridCol w:w="634"/>
        <w:gridCol w:w="632"/>
        <w:gridCol w:w="634"/>
        <w:gridCol w:w="634"/>
        <w:gridCol w:w="774"/>
      </w:tblGrid>
      <w:tr w:rsidR="00612ECE" w:rsidRPr="00714016" w:rsidTr="00603803">
        <w:trPr>
          <w:trHeight w:val="323"/>
        </w:trPr>
        <w:tc>
          <w:tcPr>
            <w:tcW w:w="1701" w:type="dxa"/>
            <w:vMerge w:val="restart"/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67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709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709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745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15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632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14"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1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1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632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15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77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4" w:lineRule="exact"/>
              <w:ind w:left="30" w:righ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</w:tr>
      <w:tr w:rsidR="00612ECE" w:rsidRPr="00714016" w:rsidTr="00C17BF4">
        <w:trPr>
          <w:trHeight w:val="321"/>
        </w:trPr>
        <w:tc>
          <w:tcPr>
            <w:tcW w:w="1701" w:type="dxa"/>
            <w:vMerge/>
            <w:tcBorders>
              <w:top w:val="nil"/>
            </w:tcBorders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938" w:type="dxa"/>
            <w:gridSpan w:val="12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301" w:lineRule="exact"/>
              <w:ind w:left="22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Численность, тыс. человек</w:t>
            </w:r>
          </w:p>
        </w:tc>
      </w:tr>
      <w:tr w:rsidR="00612ECE" w:rsidRPr="00714016" w:rsidTr="00603803">
        <w:trPr>
          <w:trHeight w:val="741"/>
        </w:trPr>
        <w:tc>
          <w:tcPr>
            <w:tcW w:w="1701" w:type="dxa"/>
          </w:tcPr>
          <w:p w:rsidR="00612ECE" w:rsidRDefault="00612ECE" w:rsidP="00603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  <w:p w:rsidR="00612ECE" w:rsidRPr="00612ECE" w:rsidRDefault="00612ECE" w:rsidP="00603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</w:t>
            </w:r>
          </w:p>
          <w:p w:rsidR="00612ECE" w:rsidRPr="00612ECE" w:rsidRDefault="00612ECE" w:rsidP="00603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прогноза</w:t>
            </w:r>
          </w:p>
        </w:tc>
        <w:tc>
          <w:tcPr>
            <w:tcW w:w="567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20"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709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8,15</w:t>
            </w:r>
          </w:p>
        </w:tc>
        <w:tc>
          <w:tcPr>
            <w:tcW w:w="709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8,19</w:t>
            </w:r>
          </w:p>
        </w:tc>
        <w:tc>
          <w:tcPr>
            <w:tcW w:w="745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5"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8,20</w:t>
            </w:r>
          </w:p>
        </w:tc>
        <w:tc>
          <w:tcPr>
            <w:tcW w:w="632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4" w:right="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8,25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5" w:right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8,27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8,29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8,31</w:t>
            </w:r>
          </w:p>
        </w:tc>
        <w:tc>
          <w:tcPr>
            <w:tcW w:w="632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4"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8,32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5"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8,33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8,34</w:t>
            </w:r>
          </w:p>
        </w:tc>
        <w:tc>
          <w:tcPr>
            <w:tcW w:w="77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30" w:right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8,35</w:t>
            </w:r>
          </w:p>
        </w:tc>
      </w:tr>
      <w:tr w:rsidR="00612ECE" w:rsidRPr="00714016" w:rsidTr="00603803">
        <w:trPr>
          <w:trHeight w:val="541"/>
        </w:trPr>
        <w:tc>
          <w:tcPr>
            <w:tcW w:w="1701" w:type="dxa"/>
          </w:tcPr>
          <w:p w:rsidR="00612ECE" w:rsidRPr="00612ECE" w:rsidRDefault="00612ECE" w:rsidP="00603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средний </w:t>
            </w:r>
            <w:r w:rsidRPr="00612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</w:t>
            </w:r>
          </w:p>
          <w:p w:rsidR="00612ECE" w:rsidRPr="00612ECE" w:rsidRDefault="00612ECE" w:rsidP="00603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прогноза</w:t>
            </w:r>
          </w:p>
        </w:tc>
        <w:tc>
          <w:tcPr>
            <w:tcW w:w="567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20"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709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8,14</w:t>
            </w:r>
          </w:p>
        </w:tc>
        <w:tc>
          <w:tcPr>
            <w:tcW w:w="709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8,17</w:t>
            </w:r>
          </w:p>
        </w:tc>
        <w:tc>
          <w:tcPr>
            <w:tcW w:w="745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8,18</w:t>
            </w:r>
          </w:p>
        </w:tc>
        <w:tc>
          <w:tcPr>
            <w:tcW w:w="632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8,16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8,14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8,11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8,08</w:t>
            </w:r>
          </w:p>
        </w:tc>
        <w:tc>
          <w:tcPr>
            <w:tcW w:w="632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14"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8,03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15"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63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7,93</w:t>
            </w:r>
          </w:p>
        </w:tc>
        <w:tc>
          <w:tcPr>
            <w:tcW w:w="774" w:type="dxa"/>
          </w:tcPr>
          <w:p w:rsidR="00612ECE" w:rsidRPr="00C17BF4" w:rsidRDefault="00612ECE" w:rsidP="00612ECE">
            <w:pPr>
              <w:widowControl w:val="0"/>
              <w:autoSpaceDE w:val="0"/>
              <w:autoSpaceDN w:val="0"/>
              <w:spacing w:before="1" w:after="0" w:line="240" w:lineRule="auto"/>
              <w:ind w:left="30" w:right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7,88</w:t>
            </w:r>
          </w:p>
        </w:tc>
      </w:tr>
      <w:tr w:rsidR="00612ECE" w:rsidRPr="00714016" w:rsidTr="00603803">
        <w:trPr>
          <w:trHeight w:val="711"/>
        </w:trPr>
        <w:tc>
          <w:tcPr>
            <w:tcW w:w="1701" w:type="dxa"/>
          </w:tcPr>
          <w:p w:rsidR="00612ECE" w:rsidRPr="00612ECE" w:rsidRDefault="00612ECE" w:rsidP="001E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вариант</w:t>
            </w:r>
          </w:p>
          <w:p w:rsidR="00612ECE" w:rsidRPr="00612ECE" w:rsidRDefault="00612ECE" w:rsidP="00612ECE">
            <w:pPr>
              <w:widowControl w:val="0"/>
              <w:autoSpaceDE w:val="0"/>
              <w:autoSpaceDN w:val="0"/>
              <w:spacing w:after="0" w:line="308" w:lineRule="exact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прогноза</w:t>
            </w:r>
          </w:p>
        </w:tc>
        <w:tc>
          <w:tcPr>
            <w:tcW w:w="567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20" w:right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709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8,11</w:t>
            </w:r>
          </w:p>
        </w:tc>
        <w:tc>
          <w:tcPr>
            <w:tcW w:w="709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8,10</w:t>
            </w:r>
          </w:p>
        </w:tc>
        <w:tc>
          <w:tcPr>
            <w:tcW w:w="745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8,09</w:t>
            </w:r>
          </w:p>
        </w:tc>
        <w:tc>
          <w:tcPr>
            <w:tcW w:w="6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8,08</w:t>
            </w:r>
          </w:p>
        </w:tc>
        <w:tc>
          <w:tcPr>
            <w:tcW w:w="634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8,07</w:t>
            </w:r>
          </w:p>
        </w:tc>
        <w:tc>
          <w:tcPr>
            <w:tcW w:w="634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8,02</w:t>
            </w:r>
          </w:p>
        </w:tc>
        <w:tc>
          <w:tcPr>
            <w:tcW w:w="634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7,96</w:t>
            </w:r>
          </w:p>
        </w:tc>
        <w:tc>
          <w:tcPr>
            <w:tcW w:w="6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4"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7,88</w:t>
            </w:r>
          </w:p>
        </w:tc>
        <w:tc>
          <w:tcPr>
            <w:tcW w:w="634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7,85</w:t>
            </w:r>
          </w:p>
        </w:tc>
        <w:tc>
          <w:tcPr>
            <w:tcW w:w="634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774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30" w:right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7,72</w:t>
            </w:r>
          </w:p>
        </w:tc>
      </w:tr>
    </w:tbl>
    <w:p w:rsidR="001E5E8D" w:rsidRPr="00714016" w:rsidRDefault="001E5E8D" w:rsidP="001E5E8D">
      <w:pPr>
        <w:widowControl w:val="0"/>
        <w:tabs>
          <w:tab w:val="left" w:pos="1323"/>
          <w:tab w:val="left" w:pos="5853"/>
          <w:tab w:val="left" w:pos="6210"/>
          <w:tab w:val="left" w:pos="7269"/>
          <w:tab w:val="left" w:pos="7567"/>
        </w:tabs>
        <w:autoSpaceDE w:val="0"/>
        <w:autoSpaceDN w:val="0"/>
        <w:spacing w:before="67" w:after="0" w:line="242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административно – территориальным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медико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демографическим особенностям </w:t>
      </w:r>
      <w:r w:rsidRPr="00714016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Первомайского</w:t>
      </w:r>
      <w:r w:rsidRPr="0071401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1401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1E5E8D" w:rsidRPr="00714016" w:rsidRDefault="001E5E8D" w:rsidP="001E5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доля сельских жителей в общей численности населения - 56% проживает на селе, что значительно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(25,6%);</w:t>
      </w:r>
    </w:p>
    <w:p w:rsidR="001E5E8D" w:rsidRPr="00714016" w:rsidRDefault="001E5E8D" w:rsidP="001E5E8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плотность населения;</w:t>
      </w:r>
    </w:p>
    <w:p w:rsidR="00F202BB" w:rsidRDefault="001E5E8D" w:rsidP="00F202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удельный вес «малых сел»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поселений проживает до 200 человек;</w:t>
      </w:r>
      <w:r w:rsidR="00F202BB" w:rsidRPr="00F2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BB" w:rsidRPr="00714016" w:rsidRDefault="00F202BB" w:rsidP="00F202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доли пожилых людей, проживающих в сельской местности.</w:t>
      </w:r>
    </w:p>
    <w:p w:rsidR="001E5E8D" w:rsidRPr="00714016" w:rsidRDefault="001E5E8D" w:rsidP="001E5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78B" w:rsidRDefault="00613903" w:rsidP="0061390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E5E8D" w:rsidRPr="00714016" w:rsidRDefault="00613903" w:rsidP="0061390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общей заболеваем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первичной заболеваемости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населения в целом и среди лиц старше трудоспособного возраста</w:t>
      </w:r>
    </w:p>
    <w:p w:rsidR="001E5E8D" w:rsidRDefault="001E5E8D" w:rsidP="001E5E8D">
      <w:pPr>
        <w:widowControl w:val="0"/>
        <w:autoSpaceDE w:val="0"/>
        <w:autoSpaceDN w:val="0"/>
        <w:spacing w:after="0" w:line="321" w:lineRule="exact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10 тыс. населения) за 2019 год:</w:t>
      </w:r>
    </w:p>
    <w:p w:rsidR="00A966F5" w:rsidRDefault="00A966F5" w:rsidP="001E5E8D">
      <w:pPr>
        <w:widowControl w:val="0"/>
        <w:autoSpaceDE w:val="0"/>
        <w:autoSpaceDN w:val="0"/>
        <w:spacing w:after="0" w:line="321" w:lineRule="exact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F5" w:rsidRDefault="00A966F5" w:rsidP="001E5E8D">
      <w:pPr>
        <w:widowControl w:val="0"/>
        <w:autoSpaceDE w:val="0"/>
        <w:autoSpaceDN w:val="0"/>
        <w:spacing w:after="0" w:line="321" w:lineRule="exact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F5" w:rsidRPr="00714016" w:rsidRDefault="00A966F5" w:rsidP="001E5E8D">
      <w:pPr>
        <w:widowControl w:val="0"/>
        <w:autoSpaceDE w:val="0"/>
        <w:autoSpaceDN w:val="0"/>
        <w:spacing w:after="0" w:line="321" w:lineRule="exact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0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1134"/>
        <w:gridCol w:w="1276"/>
        <w:gridCol w:w="1134"/>
        <w:gridCol w:w="1275"/>
        <w:gridCol w:w="1742"/>
      </w:tblGrid>
      <w:tr w:rsidR="001E5E8D" w:rsidRPr="00714016" w:rsidTr="00C17BF4">
        <w:trPr>
          <w:trHeight w:val="965"/>
        </w:trPr>
        <w:tc>
          <w:tcPr>
            <w:tcW w:w="2919" w:type="dxa"/>
            <w:vMerge w:val="restart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E5E8D" w:rsidRPr="00714016" w:rsidRDefault="001E5E8D" w:rsidP="00C17BF4">
            <w:pPr>
              <w:widowControl w:val="0"/>
              <w:tabs>
                <w:tab w:val="left" w:pos="1984"/>
                <w:tab w:val="left" w:pos="21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Взрослое 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240" w:lineRule="auto"/>
              <w:ind w:left="674" w:right="646" w:firstLine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(21024)</w:t>
            </w:r>
          </w:p>
        </w:tc>
        <w:tc>
          <w:tcPr>
            <w:tcW w:w="2409" w:type="dxa"/>
            <w:gridSpan w:val="2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left="254" w:hanging="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 старше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4" w:after="0" w:line="322" w:lineRule="exact"/>
              <w:ind w:left="342" w:right="230" w:hanging="5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трудоспособного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4" w:after="0" w:line="322" w:lineRule="exact"/>
              <w:ind w:left="342" w:right="230" w:hanging="5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возраста (8120)</w:t>
            </w:r>
          </w:p>
        </w:tc>
        <w:tc>
          <w:tcPr>
            <w:tcW w:w="1742" w:type="dxa"/>
            <w:vMerge w:val="restart"/>
          </w:tcPr>
          <w:p w:rsidR="001E5E8D" w:rsidRPr="00714016" w:rsidRDefault="001E5E8D" w:rsidP="00C17BF4">
            <w:pPr>
              <w:widowControl w:val="0"/>
              <w:tabs>
                <w:tab w:val="left" w:pos="16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граждан старше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трудос-п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 отношен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 к взрослому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20" w:lineRule="atLeast"/>
              <w:ind w:left="107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населению</w:t>
            </w:r>
          </w:p>
        </w:tc>
      </w:tr>
      <w:tr w:rsidR="001E5E8D" w:rsidRPr="00714016" w:rsidTr="00C17BF4">
        <w:trPr>
          <w:trHeight w:val="1151"/>
        </w:trPr>
        <w:tc>
          <w:tcPr>
            <w:tcW w:w="2919" w:type="dxa"/>
            <w:vMerge/>
            <w:tcBorders>
              <w:top w:val="nil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</w:t>
            </w:r>
          </w:p>
        </w:tc>
        <w:tc>
          <w:tcPr>
            <w:tcW w:w="1276" w:type="dxa"/>
          </w:tcPr>
          <w:p w:rsidR="001E5E8D" w:rsidRPr="00714016" w:rsidRDefault="001E5E8D" w:rsidP="00C17BF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ервичная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7" w:lineRule="exact"/>
              <w:ind w:left="2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</w:t>
            </w:r>
          </w:p>
        </w:tc>
        <w:tc>
          <w:tcPr>
            <w:tcW w:w="1275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первичная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5E8D" w:rsidRPr="00714016" w:rsidTr="00C17BF4">
        <w:trPr>
          <w:trHeight w:val="642"/>
        </w:trPr>
        <w:tc>
          <w:tcPr>
            <w:tcW w:w="2919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заболеваний,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10855,7</w:t>
            </w:r>
          </w:p>
        </w:tc>
        <w:tc>
          <w:tcPr>
            <w:tcW w:w="1276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375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4651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12498,7</w:t>
            </w:r>
          </w:p>
        </w:tc>
        <w:tc>
          <w:tcPr>
            <w:tcW w:w="1275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5205,7</w:t>
            </w:r>
          </w:p>
        </w:tc>
        <w:tc>
          <w:tcPr>
            <w:tcW w:w="1742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245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44,5%</w:t>
            </w:r>
          </w:p>
        </w:tc>
      </w:tr>
      <w:tr w:rsidR="001E5E8D" w:rsidRPr="00714016" w:rsidTr="00C17BF4">
        <w:trPr>
          <w:trHeight w:val="645"/>
        </w:trPr>
        <w:tc>
          <w:tcPr>
            <w:tcW w:w="2919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злокачественные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новообразования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276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38,05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695,8</w:t>
            </w:r>
          </w:p>
        </w:tc>
        <w:tc>
          <w:tcPr>
            <w:tcW w:w="1275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left="373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68,9</w:t>
            </w:r>
          </w:p>
        </w:tc>
        <w:tc>
          <w:tcPr>
            <w:tcW w:w="1742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left="245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72,6%</w:t>
            </w:r>
          </w:p>
        </w:tc>
      </w:tr>
      <w:tr w:rsidR="001E5E8D" w:rsidRPr="00714016" w:rsidTr="00C17BF4">
        <w:trPr>
          <w:trHeight w:val="642"/>
        </w:trPr>
        <w:tc>
          <w:tcPr>
            <w:tcW w:w="2919" w:type="dxa"/>
          </w:tcPr>
          <w:p w:rsidR="001E5E8D" w:rsidRPr="00714016" w:rsidRDefault="001E5E8D" w:rsidP="00C17BF4">
            <w:pPr>
              <w:widowControl w:val="0"/>
              <w:tabs>
                <w:tab w:val="left" w:pos="1717"/>
              </w:tabs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болезни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системы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кровообращения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2367,7</w:t>
            </w:r>
          </w:p>
        </w:tc>
        <w:tc>
          <w:tcPr>
            <w:tcW w:w="1276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527,9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3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3603,4</w:t>
            </w:r>
          </w:p>
        </w:tc>
        <w:tc>
          <w:tcPr>
            <w:tcW w:w="1275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371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865,7</w:t>
            </w:r>
          </w:p>
        </w:tc>
        <w:tc>
          <w:tcPr>
            <w:tcW w:w="1742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243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58,8%</w:t>
            </w:r>
          </w:p>
        </w:tc>
      </w:tr>
      <w:tr w:rsidR="001E5E8D" w:rsidRPr="00714016" w:rsidTr="00C17BF4">
        <w:trPr>
          <w:trHeight w:val="645"/>
        </w:trPr>
        <w:tc>
          <w:tcPr>
            <w:tcW w:w="2919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гипертоническая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болезнь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1420,3</w:t>
            </w:r>
          </w:p>
        </w:tc>
        <w:tc>
          <w:tcPr>
            <w:tcW w:w="1276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257,8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left="3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2199,5</w:t>
            </w:r>
          </w:p>
        </w:tc>
        <w:tc>
          <w:tcPr>
            <w:tcW w:w="1275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left="371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474,1</w:t>
            </w:r>
          </w:p>
        </w:tc>
        <w:tc>
          <w:tcPr>
            <w:tcW w:w="1742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6" w:after="0" w:line="240" w:lineRule="auto"/>
              <w:ind w:left="243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59,8%</w:t>
            </w:r>
          </w:p>
        </w:tc>
      </w:tr>
      <w:tr w:rsidR="001E5E8D" w:rsidRPr="00714016" w:rsidTr="00C17BF4">
        <w:trPr>
          <w:trHeight w:val="642"/>
        </w:trPr>
        <w:tc>
          <w:tcPr>
            <w:tcW w:w="2919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ишемическая болезнь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сердца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503,7</w:t>
            </w:r>
          </w:p>
        </w:tc>
        <w:tc>
          <w:tcPr>
            <w:tcW w:w="1276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373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84,7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820,2</w:t>
            </w:r>
          </w:p>
        </w:tc>
        <w:tc>
          <w:tcPr>
            <w:tcW w:w="1275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373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124,4</w:t>
            </w:r>
          </w:p>
        </w:tc>
        <w:tc>
          <w:tcPr>
            <w:tcW w:w="1742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243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62,9%</w:t>
            </w:r>
          </w:p>
        </w:tc>
      </w:tr>
      <w:tr w:rsidR="001E5E8D" w:rsidRPr="00714016" w:rsidTr="00C17BF4">
        <w:trPr>
          <w:trHeight w:val="323"/>
        </w:trPr>
        <w:tc>
          <w:tcPr>
            <w:tcW w:w="2919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инфаркт миокарда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5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1276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373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5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38,2</w:t>
            </w:r>
          </w:p>
        </w:tc>
        <w:tc>
          <w:tcPr>
            <w:tcW w:w="1275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373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38,2</w:t>
            </w:r>
          </w:p>
        </w:tc>
        <w:tc>
          <w:tcPr>
            <w:tcW w:w="1742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243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75,6%</w:t>
            </w:r>
          </w:p>
        </w:tc>
      </w:tr>
      <w:tr w:rsidR="001E5E8D" w:rsidRPr="00714016" w:rsidTr="00C17BF4">
        <w:trPr>
          <w:trHeight w:val="643"/>
        </w:trPr>
        <w:tc>
          <w:tcPr>
            <w:tcW w:w="2919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цереброваскулярная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болезнь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4"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289,2</w:t>
            </w:r>
          </w:p>
        </w:tc>
        <w:tc>
          <w:tcPr>
            <w:tcW w:w="1276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4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150,3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4" w:after="0" w:line="240" w:lineRule="auto"/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411,3</w:t>
            </w:r>
          </w:p>
        </w:tc>
        <w:tc>
          <w:tcPr>
            <w:tcW w:w="1275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4" w:after="0" w:line="240" w:lineRule="auto"/>
              <w:ind w:left="371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253,7</w:t>
            </w:r>
          </w:p>
        </w:tc>
        <w:tc>
          <w:tcPr>
            <w:tcW w:w="1742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4" w:after="0" w:line="240" w:lineRule="auto"/>
              <w:ind w:left="243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54,9%</w:t>
            </w:r>
          </w:p>
        </w:tc>
      </w:tr>
      <w:tr w:rsidR="001E5E8D" w:rsidRPr="00714016" w:rsidTr="00C17BF4">
        <w:trPr>
          <w:trHeight w:val="559"/>
        </w:trPr>
        <w:tc>
          <w:tcPr>
            <w:tcW w:w="2919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240" w:lineRule="auto"/>
              <w:ind w:left="107" w:right="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острое нарушение </w:t>
            </w:r>
            <w:proofErr w:type="spellStart"/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proofErr w:type="gramStart"/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гового</w:t>
            </w:r>
            <w:proofErr w:type="spellEnd"/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кровообращения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45,7</w:t>
            </w:r>
          </w:p>
        </w:tc>
        <w:tc>
          <w:tcPr>
            <w:tcW w:w="1276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left="373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45,7</w:t>
            </w:r>
          </w:p>
        </w:tc>
        <w:tc>
          <w:tcPr>
            <w:tcW w:w="1134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left="5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98,5</w:t>
            </w:r>
          </w:p>
        </w:tc>
        <w:tc>
          <w:tcPr>
            <w:tcW w:w="1275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left="373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98,5</w:t>
            </w:r>
          </w:p>
        </w:tc>
        <w:tc>
          <w:tcPr>
            <w:tcW w:w="1742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left="243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83,3%</w:t>
            </w:r>
          </w:p>
        </w:tc>
      </w:tr>
      <w:tr w:rsidR="001E5E8D" w:rsidRPr="00714016" w:rsidTr="00C17BF4">
        <w:trPr>
          <w:trHeight w:val="645"/>
        </w:trPr>
        <w:tc>
          <w:tcPr>
            <w:tcW w:w="2919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tabs>
                <w:tab w:val="left" w:pos="1783"/>
              </w:tabs>
              <w:autoSpaceDE w:val="0"/>
              <w:autoSpaceDN w:val="0"/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болезни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органов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дыхания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2179,8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1764,8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3" w:after="0" w:line="240" w:lineRule="auto"/>
              <w:ind w:left="245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47,0%</w:t>
            </w:r>
          </w:p>
        </w:tc>
      </w:tr>
      <w:tr w:rsidR="001E5E8D" w:rsidRPr="00714016" w:rsidTr="00C17BF4">
        <w:trPr>
          <w:trHeight w:val="409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пневмония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369" w:right="2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right="3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righ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373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103,4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04" w:lineRule="exact"/>
              <w:ind w:left="243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48,3%</w:t>
            </w:r>
          </w:p>
        </w:tc>
      </w:tr>
      <w:tr w:rsidR="001E5E8D" w:rsidRPr="00714016" w:rsidTr="00C17BF4">
        <w:trPr>
          <w:trHeight w:val="701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tabs>
                <w:tab w:val="left" w:pos="1783"/>
              </w:tabs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болезни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органов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пищеварения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48"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48"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48" w:after="0" w:line="240" w:lineRule="auto"/>
              <w:ind w:righ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48" w:after="0" w:line="240" w:lineRule="auto"/>
              <w:ind w:left="373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314,0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48" w:after="0" w:line="240" w:lineRule="auto"/>
              <w:ind w:left="245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53,5%</w:t>
            </w:r>
          </w:p>
        </w:tc>
      </w:tr>
      <w:tr w:rsidR="001E5E8D" w:rsidRPr="00714016" w:rsidTr="00C17BF4">
        <w:trPr>
          <w:trHeight w:val="679"/>
        </w:trPr>
        <w:tc>
          <w:tcPr>
            <w:tcW w:w="2919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tabs>
                <w:tab w:val="left" w:pos="1822"/>
              </w:tabs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болезни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костно-</w:t>
            </w:r>
          </w:p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2" w:after="0" w:line="314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мышечной системы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0"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0"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0" w:after="0" w:line="240" w:lineRule="auto"/>
              <w:ind w:righ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0" w:after="0" w:line="240" w:lineRule="auto"/>
              <w:ind w:left="371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198,3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50" w:after="0" w:line="240" w:lineRule="auto"/>
              <w:ind w:left="243" w:righ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41,6%</w:t>
            </w:r>
          </w:p>
        </w:tc>
      </w:tr>
    </w:tbl>
    <w:p w:rsidR="001E5E8D" w:rsidRPr="00714016" w:rsidRDefault="001E5E8D" w:rsidP="001E5E8D">
      <w:pPr>
        <w:widowControl w:val="0"/>
        <w:tabs>
          <w:tab w:val="left" w:pos="4770"/>
          <w:tab w:val="left" w:pos="9498"/>
          <w:tab w:val="left" w:pos="9638"/>
        </w:tabs>
        <w:autoSpaceDE w:val="0"/>
        <w:autoSpaceDN w:val="0"/>
        <w:spacing w:before="89" w:after="0" w:line="240" w:lineRule="auto"/>
        <w:ind w:right="-1" w:firstLine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общей заболеваемости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населения снизился на 3,9% к уровню 2018 года</w:t>
      </w:r>
      <w:r w:rsidRPr="0071401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10855,7 на 10 тысяч</w:t>
      </w:r>
      <w:r w:rsidRPr="007140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E8D" w:rsidRPr="00714016" w:rsidRDefault="001E5E8D" w:rsidP="001E5E8D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9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общей заболеваемости лиц старше трудоспособного населения составляет 12492,7 на 10 тысяч населения (10149 случаев) или 44,5% от общей заболеваемости взрослого населения (22823 случая).</w:t>
      </w:r>
    </w:p>
    <w:p w:rsidR="001E5E8D" w:rsidRPr="00714016" w:rsidRDefault="001E5E8D" w:rsidP="001E5E8D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9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Показатель первичной заболеваемости на 10 тысяч населения в целом и практически по всем классам заболеваний среди лиц старше трудоспособного возраста выше, чем среди взрослого населения в целом, что свидетельствует об эффективном выявлении заболеваний среди пожилых путём диспансеризации и профилактических медицинских осмотров.</w:t>
      </w:r>
    </w:p>
    <w:p w:rsidR="001E5E8D" w:rsidRPr="00714016" w:rsidRDefault="001E5E8D" w:rsidP="001E5E8D">
      <w:pPr>
        <w:widowControl w:val="0"/>
        <w:autoSpaceDE w:val="0"/>
        <w:autoSpaceDN w:val="0"/>
        <w:spacing w:after="7" w:line="240" w:lineRule="auto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инвалидности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880"/>
        <w:gridCol w:w="880"/>
        <w:gridCol w:w="880"/>
        <w:gridCol w:w="880"/>
        <w:gridCol w:w="880"/>
        <w:gridCol w:w="1248"/>
      </w:tblGrid>
      <w:tr w:rsidR="001E5E8D" w:rsidRPr="00714016" w:rsidTr="00C17BF4">
        <w:trPr>
          <w:trHeight w:val="645"/>
        </w:trPr>
        <w:tc>
          <w:tcPr>
            <w:tcW w:w="3850" w:type="dxa"/>
          </w:tcPr>
          <w:p w:rsidR="001E5E8D" w:rsidRPr="00713035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Состоит инвалидов на учете в медицинских организациях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2014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2015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2016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2017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right="117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2018</w:t>
            </w:r>
          </w:p>
        </w:tc>
        <w:tc>
          <w:tcPr>
            <w:tcW w:w="1248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2019</w:t>
            </w:r>
          </w:p>
        </w:tc>
      </w:tr>
      <w:tr w:rsidR="001E5E8D" w:rsidRPr="00714016" w:rsidTr="00C17BF4">
        <w:trPr>
          <w:trHeight w:val="443"/>
        </w:trPr>
        <w:tc>
          <w:tcPr>
            <w:tcW w:w="3850" w:type="dxa"/>
          </w:tcPr>
          <w:p w:rsidR="001E5E8D" w:rsidRPr="00713035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взрослых (18 лет и старше)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52"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3361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52"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3392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52"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3374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52"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3334</w:t>
            </w:r>
          </w:p>
        </w:tc>
        <w:tc>
          <w:tcPr>
            <w:tcW w:w="880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52" w:after="0"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3230</w:t>
            </w:r>
          </w:p>
        </w:tc>
        <w:tc>
          <w:tcPr>
            <w:tcW w:w="1248" w:type="dxa"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52"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3160</w:t>
            </w:r>
          </w:p>
        </w:tc>
      </w:tr>
      <w:tr w:rsidR="001E5E8D" w:rsidRPr="00714016" w:rsidTr="00B8184F">
        <w:trPr>
          <w:trHeight w:val="728"/>
        </w:trPr>
        <w:tc>
          <w:tcPr>
            <w:tcW w:w="3850" w:type="dxa"/>
            <w:vMerge w:val="restart"/>
          </w:tcPr>
          <w:p w:rsidR="00C17BF4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 лиц старше трудоспособного</w:t>
            </w:r>
            <w:r w:rsidR="00C1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3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возраста </w:t>
            </w:r>
          </w:p>
          <w:p w:rsidR="001E5E8D" w:rsidRPr="00713035" w:rsidRDefault="001E5E8D" w:rsidP="00C17BF4">
            <w:pPr>
              <w:widowControl w:val="0"/>
              <w:autoSpaceDE w:val="0"/>
              <w:autoSpaceDN w:val="0"/>
              <w:spacing w:before="3" w:after="0" w:line="322" w:lineRule="exact"/>
              <w:ind w:left="105" w:right="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(мужчин – 60 лет и старше, женщин – 55 лет и старше)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2761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2749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2722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2626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2543</w:t>
            </w:r>
          </w:p>
        </w:tc>
      </w:tr>
      <w:tr w:rsidR="001E5E8D" w:rsidRPr="00714016" w:rsidTr="00C17BF4">
        <w:trPr>
          <w:trHeight w:val="472"/>
        </w:trPr>
        <w:tc>
          <w:tcPr>
            <w:tcW w:w="3850" w:type="dxa"/>
            <w:vMerge/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77,9%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81,4%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13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81,5%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81,6%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1"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81,6%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1E5E8D" w:rsidRPr="00714016" w:rsidRDefault="001E5E8D" w:rsidP="00C17BF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80,5%</w:t>
            </w:r>
          </w:p>
        </w:tc>
      </w:tr>
    </w:tbl>
    <w:p w:rsidR="001E5E8D" w:rsidRPr="009C34BA" w:rsidRDefault="001E5E8D" w:rsidP="001E5E8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E8D" w:rsidRPr="00F52AB5" w:rsidRDefault="001E5E8D" w:rsidP="001E5E8D">
      <w:pPr>
        <w:widowControl w:val="0"/>
        <w:autoSpaceDE w:val="0"/>
        <w:autoSpaceDN w:val="0"/>
        <w:spacing w:after="0" w:line="240" w:lineRule="auto"/>
        <w:ind w:left="2360" w:right="22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инфраструктуры</w:t>
      </w:r>
    </w:p>
    <w:p w:rsidR="001E5E8D" w:rsidRPr="00F52AB5" w:rsidRDefault="001E5E8D" w:rsidP="001E5E8D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оказания медицинской помощи гражданам старшего поколения</w:t>
      </w:r>
    </w:p>
    <w:p w:rsidR="001E5E8D" w:rsidRPr="009C34BA" w:rsidRDefault="001E5E8D" w:rsidP="001E5E8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E5E8D" w:rsidRDefault="001E5E8D" w:rsidP="001E5E8D">
      <w:pPr>
        <w:widowControl w:val="0"/>
        <w:tabs>
          <w:tab w:val="left" w:pos="1543"/>
          <w:tab w:val="left" w:pos="3104"/>
          <w:tab w:val="left" w:pos="3647"/>
          <w:tab w:val="left" w:pos="5178"/>
          <w:tab w:val="left" w:pos="5951"/>
          <w:tab w:val="left" w:pos="7682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01.01.2020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учреждений </w:t>
      </w:r>
      <w:r w:rsidRPr="007140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Первомайского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состоит </w:t>
      </w:r>
      <w:proofErr w:type="gramStart"/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5E8D" w:rsidRPr="00714016" w:rsidRDefault="001E5E8D" w:rsidP="001E5E8D">
      <w:pPr>
        <w:widowControl w:val="0"/>
        <w:tabs>
          <w:tab w:val="left" w:pos="1543"/>
          <w:tab w:val="left" w:pos="3104"/>
          <w:tab w:val="left" w:pos="3647"/>
          <w:tab w:val="left" w:pos="5178"/>
          <w:tab w:val="left" w:pos="5951"/>
          <w:tab w:val="left" w:pos="7682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районной больницы;</w:t>
      </w:r>
    </w:p>
    <w:p w:rsidR="001E5E8D" w:rsidRPr="00714016" w:rsidRDefault="001E5E8D" w:rsidP="001E5E8D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поликлиники ЦРБ;</w:t>
      </w:r>
    </w:p>
    <w:p w:rsidR="001E5E8D" w:rsidRPr="00714016" w:rsidRDefault="001E5E8D" w:rsidP="001E5E8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скорой медицинской помощи.</w:t>
      </w:r>
    </w:p>
    <w:p w:rsidR="001E5E8D" w:rsidRPr="00714016" w:rsidRDefault="001E5E8D" w:rsidP="001E5E8D">
      <w:pPr>
        <w:widowControl w:val="0"/>
        <w:tabs>
          <w:tab w:val="left" w:pos="1690"/>
          <w:tab w:val="left" w:pos="3486"/>
          <w:tab w:val="left" w:pos="4791"/>
          <w:tab w:val="left" w:pos="5917"/>
          <w:tab w:val="left" w:pos="8558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обеспечения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медико-санитарной </w:t>
      </w:r>
      <w:r w:rsidRPr="0071401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помощью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района распределено на 13 врачебных</w:t>
      </w:r>
      <w:r w:rsidRPr="0071401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участков:</w:t>
      </w:r>
    </w:p>
    <w:p w:rsidR="001E5E8D" w:rsidRPr="00714016" w:rsidRDefault="001E5E8D" w:rsidP="001E5E8D">
      <w:pPr>
        <w:widowControl w:val="0"/>
        <w:tabs>
          <w:tab w:val="left" w:pos="5425"/>
        </w:tabs>
        <w:autoSpaceDE w:val="0"/>
        <w:autoSpaceDN w:val="0"/>
        <w:spacing w:after="0" w:line="240" w:lineRule="auto"/>
        <w:ind w:right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2  центра  врача</w:t>
      </w:r>
      <w:r w:rsidRPr="00714016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Pr="00714016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практики, 1 участок врача общей практики в поликлинике;</w:t>
      </w:r>
    </w:p>
    <w:p w:rsidR="001E5E8D" w:rsidRPr="00714016" w:rsidRDefault="001E5E8D" w:rsidP="001E5E8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5 педиатрических участков;</w:t>
      </w:r>
    </w:p>
    <w:p w:rsidR="001E5E8D" w:rsidRPr="00714016" w:rsidRDefault="001E5E8D" w:rsidP="001E5E8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 терапевтических участков.</w:t>
      </w:r>
    </w:p>
    <w:p w:rsidR="001E5E8D" w:rsidRPr="00714016" w:rsidRDefault="001E5E8D" w:rsidP="001E5E8D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укомплектованы 1 участок врача общей практики, два терапевтических участка в </w:t>
      </w:r>
      <w:proofErr w:type="spellStart"/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Первомайский, один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писной терапевтический участок.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объёмы амбулаторной помощи по государственным гарантиям за 2019 год выполнены. Среднее число посещений на одного жителя  в  2019 году составило 7,3 (в 2018 году –</w:t>
      </w:r>
      <w:r w:rsidRPr="0071401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7,8). В настоящее время восемь врачей находятся в декретном отпуске. Планируется в 2020 году по совместительству трудоустройство врача </w:t>
      </w:r>
      <w:bookmarkStart w:id="0" w:name="_GoBack"/>
      <w:proofErr w:type="spellStart"/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гериартра</w:t>
      </w:r>
      <w:bookmarkEnd w:id="0"/>
      <w:proofErr w:type="spellEnd"/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0,25 ставки для приема населения старшего трудоспособного возраста.</w:t>
      </w:r>
    </w:p>
    <w:p w:rsidR="001E5E8D" w:rsidRPr="00714016" w:rsidRDefault="001E5E8D" w:rsidP="001E5E8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отдаленных сельских населенных пунктах, где нет медицинских работников, организованы 3 домовых хозяйства, представители которых обучены методам оказания первой помощи, оснащены аптечками для оказания первой помощи и телефонными средствами связи с ближайшим лечебным учреждением.</w:t>
      </w:r>
    </w:p>
    <w:p w:rsidR="001E5E8D" w:rsidRPr="00714016" w:rsidRDefault="001E5E8D" w:rsidP="001E5E8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медицинскими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тниками ФАП проведены подворные    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обходы с целью раннего выявления социально значимых заболеваний - охвачено в 2019 году 26925 человек,  в </w:t>
      </w:r>
      <w:smartTag w:uri="urn:schemas-microsoft-com:office:smarttags" w:element="metricconverter">
        <w:smartTagPr>
          <w:attr w:name="ProductID" w:val="2018 г"/>
        </w:smartTagPr>
        <w:r w:rsidRPr="007140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</w:t>
        </w:r>
      </w:smartTag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23438; в </w:t>
      </w:r>
      <w:smartTag w:uri="urn:schemas-microsoft-com:office:smarttags" w:element="metricconverter">
        <w:smartTagPr>
          <w:attr w:name="ProductID" w:val="2017 г"/>
        </w:smartTagPr>
        <w:r w:rsidRPr="007140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23221.</w:t>
      </w: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Пожилые граждане района принимают активное участие в культурных, волонтерских и спортивных мероприятиях. Создают клубы по интересам, объединениям и идеям. При муниципальном бюджетном учреждении «Центральный Дом культуры» создан хор ветеранов, ветеранская группа по </w:t>
      </w:r>
      <w:r w:rsidR="00F202BB">
        <w:rPr>
          <w:rFonts w:ascii="Times New Roman" w:hAnsi="Times New Roman" w:cs="Times New Roman"/>
          <w:sz w:val="28"/>
          <w:szCs w:val="28"/>
        </w:rPr>
        <w:t xml:space="preserve">«Фитнесу», клуб «Вдохновение». Это позволяет сделать </w:t>
      </w:r>
      <w:proofErr w:type="gramStart"/>
      <w:r w:rsidR="00F202BB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F202BB">
        <w:rPr>
          <w:rFonts w:ascii="Times New Roman" w:hAnsi="Times New Roman" w:cs="Times New Roman"/>
          <w:sz w:val="28"/>
          <w:szCs w:val="28"/>
        </w:rPr>
        <w:t xml:space="preserve"> о необходимой </w:t>
      </w:r>
      <w:r>
        <w:rPr>
          <w:rFonts w:ascii="Times New Roman" w:hAnsi="Times New Roman" w:cs="Times New Roman"/>
          <w:sz w:val="28"/>
          <w:szCs w:val="28"/>
        </w:rPr>
        <w:t xml:space="preserve">поддержке пожилых людей вовлекая их в программу активное долголетие.   </w:t>
      </w:r>
    </w:p>
    <w:p w:rsidR="001E5E8D" w:rsidRPr="006708EA" w:rsidRDefault="001E5E8D" w:rsidP="0061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76B8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708EA">
        <w:rPr>
          <w:rFonts w:ascii="Times New Roman" w:eastAsia="Calibri" w:hAnsi="Times New Roman" w:cs="Times New Roman"/>
          <w:sz w:val="28"/>
          <w:szCs w:val="28"/>
        </w:rPr>
        <w:t xml:space="preserve">С целью решения вопроса в более широком привлечении граждан пожилого возраста в спортивные мероприятия, </w:t>
      </w:r>
      <w:r w:rsidRPr="0067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проекта «Демография» регионального проекта «Спорт-норма жизни» в 2019 </w:t>
      </w:r>
      <w:r w:rsidRPr="006A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 было проведено строительство футбольного поля с искусственным покрытием </w:t>
      </w:r>
      <w:r w:rsidRPr="006A504C">
        <w:rPr>
          <w:rFonts w:ascii="Times New Roman" w:eastAsia="Times New Roman" w:hAnsi="Times New Roman" w:cs="Times New Roman"/>
          <w:sz w:val="28"/>
          <w:szCs w:val="28"/>
        </w:rPr>
        <w:t xml:space="preserve">(110х70)  </w:t>
      </w:r>
      <w:r w:rsidRPr="0049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легкоатлетических беговых дорожек (4 легкоатлетических круговых беговых дорожек длинной 400м. и 4 прямых беговых дорожки длиной 100м) </w:t>
      </w:r>
      <w:r w:rsidRPr="00495FB9">
        <w:rPr>
          <w:rFonts w:ascii="Times New Roman" w:eastAsia="Times New Roman" w:hAnsi="Times New Roman" w:cs="Times New Roman"/>
          <w:sz w:val="28"/>
          <w:szCs w:val="28"/>
        </w:rPr>
        <w:t xml:space="preserve"> на стадионе «Факел»</w:t>
      </w:r>
      <w:r w:rsidRPr="00495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Стадион «Факел» является местом проведения массовых культурно-развлекательных, спортивных мероприятий, местом проведения досуга жителей Первомайского района.</w:t>
      </w:r>
    </w:p>
    <w:p w:rsidR="001E5E8D" w:rsidRPr="003353AF" w:rsidRDefault="001E5E8D" w:rsidP="001E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5C70AF">
        <w:rPr>
          <w:rFonts w:ascii="Times New Roman" w:hAnsi="Times New Roman" w:cs="Times New Roman"/>
          <w:sz w:val="28"/>
          <w:szCs w:val="28"/>
        </w:rPr>
        <w:t xml:space="preserve">целью доступности предоставления социальных услуг гражданам пожилого возраста и </w:t>
      </w:r>
      <w:proofErr w:type="gramStart"/>
      <w:r w:rsidRPr="005C70AF">
        <w:rPr>
          <w:rFonts w:ascii="Times New Roman" w:hAnsi="Times New Roman" w:cs="Times New Roman"/>
          <w:sz w:val="28"/>
          <w:szCs w:val="28"/>
        </w:rPr>
        <w:t>инвалидам, проживающим в отдаленных сельских поселениях района</w:t>
      </w:r>
      <w:r w:rsidRPr="003353A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35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 учреждением социального обслуживания в 2019 году приобретен</w:t>
      </w:r>
      <w:proofErr w:type="gramEnd"/>
      <w:r w:rsidRPr="0033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53A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C70AF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ы 2</w:t>
      </w:r>
      <w:r w:rsidRPr="005C70AF">
        <w:rPr>
          <w:rFonts w:ascii="Times New Roman" w:hAnsi="Times New Roman" w:cs="Times New Roman"/>
          <w:sz w:val="28"/>
          <w:szCs w:val="28"/>
        </w:rPr>
        <w:t xml:space="preserve"> «Мобильн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C70AF">
        <w:rPr>
          <w:rFonts w:ascii="Times New Roman" w:hAnsi="Times New Roman" w:cs="Times New Roman"/>
          <w:sz w:val="28"/>
          <w:szCs w:val="28"/>
        </w:rPr>
        <w:t xml:space="preserve"> бригад</w:t>
      </w:r>
      <w:r>
        <w:rPr>
          <w:rFonts w:ascii="Times New Roman" w:hAnsi="Times New Roman" w:cs="Times New Roman"/>
          <w:sz w:val="28"/>
          <w:szCs w:val="28"/>
        </w:rPr>
        <w:t xml:space="preserve">ы».  В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353A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 ими  оказана помощь - 477 чел., в 2020 году- 124 гражданам пожилого возраста.</w:t>
      </w:r>
    </w:p>
    <w:p w:rsidR="001E5E8D" w:rsidRDefault="001E5E8D" w:rsidP="001E5E8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состоянию </w:t>
      </w:r>
      <w:r w:rsidRPr="008A25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01.0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8A25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.2020 г.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Первомайск</w:t>
      </w:r>
      <w:r w:rsidRPr="008A25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ого района проживает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8120</w:t>
      </w:r>
      <w:r w:rsidRPr="008A25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гражданина пожилого возраста,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507</w:t>
      </w:r>
      <w:r w:rsidRPr="008A25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 обслуживаются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ТОГБУ СОН «Центр социальных услуг для населения Первомайского района»</w:t>
      </w:r>
      <w:r w:rsidRPr="008A25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дому,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11 граждан состоят в клубе «Рукодельница». </w:t>
      </w:r>
    </w:p>
    <w:p w:rsidR="001E5E8D" w:rsidRPr="00987153" w:rsidRDefault="001E5E8D" w:rsidP="001E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E0A">
        <w:rPr>
          <w:rFonts w:ascii="Times New Roman" w:eastAsia="Times New Roman" w:hAnsi="Times New Roman" w:cs="Times New Roman"/>
          <w:color w:val="C00000"/>
          <w:sz w:val="28"/>
          <w:szCs w:val="28"/>
          <w:lang w:eastAsia="ru-RU" w:bidi="ru-RU"/>
        </w:rPr>
        <w:t xml:space="preserve">         </w:t>
      </w:r>
      <w:r w:rsidRPr="00C45E0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пенсионного  возраста   особое значение приобретает   работа с гражданами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возраста,    направленная    на   поддержку  их занятости, прежде всего, в  части обеспечения   их   конкурентоспособности   на рынке  </w:t>
      </w:r>
      <w:r w:rsidRPr="005B37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труда. </w:t>
      </w:r>
    </w:p>
    <w:p w:rsidR="001E5E8D" w:rsidRPr="00EF1F91" w:rsidRDefault="001E5E8D" w:rsidP="001E5E8D">
      <w:pPr>
        <w:pStyle w:val="ab"/>
        <w:tabs>
          <w:tab w:val="left" w:pos="2691"/>
          <w:tab w:val="left" w:pos="4286"/>
          <w:tab w:val="left" w:pos="6665"/>
          <w:tab w:val="left" w:pos="81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Pr="005B37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F1F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Тамбовским   областным  государственным   казенным    учреждением</w:t>
      </w:r>
    </w:p>
    <w:p w:rsidR="001E5E8D" w:rsidRPr="00EF1F91" w:rsidRDefault="001E5E8D" w:rsidP="001E5E8D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1F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«Центр занятости населения № 2» (отдел по Первомайскому району) реализовано мероприятие по организации профессионального обучения и дополнительного профессионального образования лиц </w:t>
      </w:r>
      <w:proofErr w:type="spellStart"/>
      <w:r w:rsidRPr="00EF1F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предпенсионного</w:t>
      </w:r>
      <w:proofErr w:type="spellEnd"/>
      <w:r w:rsidRPr="00EF1F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F5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2019 году завершили обучение 5 чел.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возраста.</w:t>
      </w: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регионального проекта «Старшее поколение» для ТОГКУ ЦЗН №2 </w:t>
      </w:r>
      <w:r w:rsidRPr="004F4F07">
        <w:rPr>
          <w:rFonts w:ascii="Times New Roman" w:hAnsi="Times New Roman" w:cs="Times New Roman"/>
          <w:sz w:val="28"/>
          <w:szCs w:val="28"/>
        </w:rPr>
        <w:t>(</w:t>
      </w:r>
      <w:r w:rsidRPr="004F4F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 по Первомайскому району)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2020 год определен показатель «Численность лиц в возрасте 50-ти лет и старше, а также лиц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возраста, прошедших профессиональное обучение и дополнительное профессиональное образование» на 8 человек с объемом финансирования 393160руб.   Планируется профессиональное обучение и дополнительное профессиональное образование:</w:t>
      </w: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незанятых граждан в возрасте 50-ти лет и старше, а также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возраста, обратившихся в центр занятости населения и получивших направление на обучение в образовательные организации;</w:t>
      </w: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обучение работников в возрасте 50-ти лет и старше, а также работников </w:t>
      </w: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возраста по</w:t>
      </w:r>
      <w:r w:rsidRPr="0036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направлению работодателей;</w:t>
      </w: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- посредством получения образовательных сертификатов гражданами в возрасте 50-лет и старше, а также гражданами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возраста.</w:t>
      </w: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Обучение граждан осуществляется по направлению центра занятости по </w:t>
      </w: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востребованным  на рынке труда профессиям (специальностям).</w:t>
      </w: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Профессиональное обучение и дополнительное профессиональное образование лиц проводятся в организациях, осуществляющих образовательную деятельность, реализующих программы профессионального обучения и дополнительного профессионального образования, в соответствии с лицензией на право предоставления образовательных услуг по реализации соответствующих образовательных программ.</w:t>
      </w:r>
    </w:p>
    <w:p w:rsidR="001E5E8D" w:rsidRPr="00C538CE" w:rsidRDefault="001E5E8D" w:rsidP="001E5E8D">
      <w:pPr>
        <w:pStyle w:val="1"/>
        <w:keepNext w:val="0"/>
        <w:keepLines w:val="0"/>
        <w:widowControl w:val="0"/>
        <w:tabs>
          <w:tab w:val="left" w:pos="1374"/>
        </w:tabs>
        <w:autoSpaceDE w:val="0"/>
        <w:autoSpaceDN w:val="0"/>
        <w:spacing w:before="0" w:line="240" w:lineRule="auto"/>
        <w:ind w:right="570"/>
        <w:rPr>
          <w:rFonts w:ascii="Times New Roman" w:hAnsi="Times New Roman" w:cs="Times New Roman"/>
          <w:sz w:val="16"/>
          <w:szCs w:val="16"/>
        </w:rPr>
      </w:pPr>
    </w:p>
    <w:p w:rsidR="001E5E8D" w:rsidRPr="00D4262E" w:rsidRDefault="001E5E8D" w:rsidP="001E5E8D">
      <w:pPr>
        <w:pStyle w:val="1"/>
        <w:keepNext w:val="0"/>
        <w:keepLines w:val="0"/>
        <w:widowControl w:val="0"/>
        <w:tabs>
          <w:tab w:val="left" w:pos="1374"/>
        </w:tabs>
        <w:autoSpaceDE w:val="0"/>
        <w:autoSpaceDN w:val="0"/>
        <w:spacing w:before="0" w:line="240" w:lineRule="auto"/>
        <w:ind w:right="570"/>
        <w:jc w:val="center"/>
        <w:rPr>
          <w:rFonts w:ascii="Times New Roman" w:eastAsia="Times New Roman" w:hAnsi="Times New Roman" w:cs="Times New Roman"/>
          <w:color w:val="25282E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lang w:eastAsia="ru-RU" w:bidi="ru-RU"/>
        </w:rPr>
        <w:t>2. Ц</w:t>
      </w:r>
      <w:r w:rsidRPr="00D4262E">
        <w:rPr>
          <w:rFonts w:ascii="Times New Roman" w:eastAsia="Times New Roman" w:hAnsi="Times New Roman" w:cs="Times New Roman"/>
          <w:color w:val="25282E"/>
          <w:lang w:eastAsia="ru-RU" w:bidi="ru-RU"/>
        </w:rPr>
        <w:t>ель, задачи и сроки реализации</w:t>
      </w:r>
      <w:r w:rsidRPr="00D4262E">
        <w:rPr>
          <w:rFonts w:ascii="Times New Roman" w:eastAsia="Times New Roman" w:hAnsi="Times New Roman" w:cs="Times New Roman"/>
          <w:color w:val="25282E"/>
          <w:spacing w:val="-8"/>
          <w:lang w:eastAsia="ru-RU" w:bidi="ru-RU"/>
        </w:rPr>
        <w:t xml:space="preserve"> </w:t>
      </w:r>
      <w:r w:rsidRPr="00D4262E">
        <w:rPr>
          <w:rFonts w:ascii="Times New Roman" w:eastAsia="Times New Roman" w:hAnsi="Times New Roman" w:cs="Times New Roman"/>
          <w:color w:val="25282E"/>
          <w:lang w:eastAsia="ru-RU" w:bidi="ru-RU"/>
        </w:rPr>
        <w:t>программы</w:t>
      </w:r>
    </w:p>
    <w:p w:rsidR="001E5E8D" w:rsidRPr="00C538CE" w:rsidRDefault="001E5E8D" w:rsidP="001E5E8D">
      <w:pPr>
        <w:tabs>
          <w:tab w:val="left" w:pos="205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E5E8D" w:rsidRDefault="001E5E8D" w:rsidP="001E5E8D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Цель программы: у</w:t>
      </w:r>
      <w:r w:rsidRPr="003227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лучшение положения и качества жизни граждан пожилого возраста путем укрепления их здоровья, увеличения периода активного долголетия и продолжительности здоровой 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Достижение данной цели будет осуществляться путем решения следующих задач:</w:t>
      </w:r>
    </w:p>
    <w:p w:rsidR="001E5E8D" w:rsidRDefault="001E5E8D" w:rsidP="001E5E8D">
      <w:pPr>
        <w:widowControl w:val="0"/>
        <w:spacing w:after="0" w:line="240" w:lineRule="auto"/>
        <w:ind w:left="-10" w:right="-10" w:firstLine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</w:t>
      </w:r>
      <w:r w:rsidRPr="003227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чение граждан пожилого возраста </w:t>
      </w:r>
      <w:r w:rsidRPr="003227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культурную жизнь общества;</w:t>
      </w:r>
    </w:p>
    <w:p w:rsidR="001E5E8D" w:rsidRPr="00DB736B" w:rsidRDefault="001E5E8D" w:rsidP="001E5E8D">
      <w:pPr>
        <w:widowControl w:val="0"/>
        <w:autoSpaceDE w:val="0"/>
        <w:autoSpaceDN w:val="0"/>
        <w:spacing w:after="0" w:line="240" w:lineRule="auto"/>
        <w:ind w:left="107" w:right="9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736B">
        <w:rPr>
          <w:rFonts w:ascii="Times New Roman" w:eastAsia="Times New Roman" w:hAnsi="Times New Roman" w:cs="Times New Roman"/>
          <w:sz w:val="28"/>
          <w:lang w:eastAsia="ru-RU"/>
        </w:rPr>
        <w:t>привлечение граждан пожилого возраста к участию в спортивных мероприятиях и приобщение их к физической культуре;</w:t>
      </w:r>
    </w:p>
    <w:p w:rsidR="001E5E8D" w:rsidRPr="00DB736B" w:rsidRDefault="001E5E8D" w:rsidP="001E5E8D">
      <w:pPr>
        <w:widowControl w:val="0"/>
        <w:autoSpaceDE w:val="0"/>
        <w:autoSpaceDN w:val="0"/>
        <w:spacing w:after="0" w:line="240" w:lineRule="auto"/>
        <w:ind w:left="107" w:right="10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Pr="00DB736B">
        <w:rPr>
          <w:rFonts w:ascii="Times New Roman" w:eastAsia="Times New Roman" w:hAnsi="Times New Roman" w:cs="Times New Roman"/>
          <w:sz w:val="28"/>
          <w:lang w:eastAsia="ru-RU"/>
        </w:rPr>
        <w:t xml:space="preserve">увеличение количества мероприятий по профилактике заболеваний с целью сохранения и укрепления здоровья и достижения активного долголетия жителей </w:t>
      </w:r>
      <w:r w:rsidRPr="00DB736B">
        <w:rPr>
          <w:rFonts w:ascii="Times New Roman" w:eastAsia="Times New Roman" w:hAnsi="Times New Roman" w:cs="Times New Roman"/>
          <w:color w:val="000009"/>
          <w:sz w:val="28"/>
          <w:lang w:eastAsia="ru-RU"/>
        </w:rPr>
        <w:t>Первомайского</w:t>
      </w:r>
      <w:r w:rsidRPr="00DB736B">
        <w:rPr>
          <w:rFonts w:ascii="Times New Roman" w:eastAsia="Times New Roman" w:hAnsi="Times New Roman" w:cs="Times New Roman"/>
          <w:sz w:val="28"/>
          <w:lang w:eastAsia="ru-RU"/>
        </w:rPr>
        <w:t xml:space="preserve"> района Тамбовской</w:t>
      </w:r>
      <w:r w:rsidRPr="00DB736B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DB736B">
        <w:rPr>
          <w:rFonts w:ascii="Times New Roman" w:eastAsia="Times New Roman" w:hAnsi="Times New Roman" w:cs="Times New Roman"/>
          <w:sz w:val="28"/>
          <w:lang w:eastAsia="ru-RU"/>
        </w:rPr>
        <w:t>области;</w:t>
      </w:r>
    </w:p>
    <w:p w:rsidR="001E5E8D" w:rsidRPr="00DB736B" w:rsidRDefault="001E5E8D" w:rsidP="00C17BF4">
      <w:pPr>
        <w:widowControl w:val="0"/>
        <w:autoSpaceDE w:val="0"/>
        <w:autoSpaceDN w:val="0"/>
        <w:spacing w:after="0" w:line="240" w:lineRule="auto"/>
        <w:ind w:left="107" w:right="9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Pr="00DB736B">
        <w:rPr>
          <w:rFonts w:ascii="Times New Roman" w:eastAsia="Times New Roman" w:hAnsi="Times New Roman" w:cs="Times New Roman"/>
          <w:sz w:val="28"/>
          <w:lang w:eastAsia="ru-RU"/>
        </w:rPr>
        <w:t>организация культурно-массовых мероприятий для граждан пожилого</w:t>
      </w:r>
      <w:r w:rsidRPr="00DB736B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B736B">
        <w:rPr>
          <w:rFonts w:ascii="Times New Roman" w:eastAsia="Times New Roman" w:hAnsi="Times New Roman" w:cs="Times New Roman"/>
          <w:sz w:val="28"/>
          <w:lang w:eastAsia="ru-RU"/>
        </w:rPr>
        <w:t>возраста;</w:t>
      </w:r>
    </w:p>
    <w:p w:rsidR="001E5E8D" w:rsidRPr="00DB736B" w:rsidRDefault="001E5E8D" w:rsidP="00C17BF4">
      <w:pPr>
        <w:widowControl w:val="0"/>
        <w:tabs>
          <w:tab w:val="left" w:pos="1819"/>
          <w:tab w:val="left" w:pos="4658"/>
          <w:tab w:val="left" w:pos="5104"/>
        </w:tabs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развитие благотворительности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и </w:t>
      </w:r>
      <w:r w:rsidRPr="00DB736B">
        <w:rPr>
          <w:rFonts w:ascii="Times New Roman" w:eastAsia="Times New Roman" w:hAnsi="Times New Roman" w:cs="Times New Roman"/>
          <w:sz w:val="28"/>
          <w:lang w:eastAsia="ru-RU"/>
        </w:rPr>
        <w:t>добровольческой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(волонтерской) деятельности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 интересах </w:t>
      </w:r>
      <w:r w:rsidRPr="00DB736B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lang w:eastAsia="ru-RU"/>
        </w:rPr>
        <w:t>пожилого возраста;</w:t>
      </w:r>
    </w:p>
    <w:p w:rsidR="001E5E8D" w:rsidRPr="00EF1F91" w:rsidRDefault="001E5E8D" w:rsidP="00C17BF4">
      <w:pPr>
        <w:widowControl w:val="0"/>
        <w:spacing w:after="0" w:line="240" w:lineRule="auto"/>
        <w:ind w:left="-10" w:firstLine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</w:t>
      </w:r>
      <w:r w:rsidRPr="00EF1F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организация мероприятий по профессиональному обучению и дополнительному профессиональному образованию лиц </w:t>
      </w:r>
      <w:proofErr w:type="spellStart"/>
      <w:r w:rsidRPr="00EF1F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предпенсионного</w:t>
      </w:r>
      <w:proofErr w:type="spellEnd"/>
      <w:r w:rsidRPr="00EF1F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возраста;</w:t>
      </w:r>
    </w:p>
    <w:p w:rsidR="001E5E8D" w:rsidRDefault="001E5E8D" w:rsidP="001E5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</w:t>
      </w:r>
      <w:r w:rsidRPr="00EF1F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совершенствование системы охраны здоровья граждан пожилого возраста, включая развитие медицинско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 помощи по профилю «гериатрия».</w:t>
      </w:r>
    </w:p>
    <w:p w:rsidR="007968F6" w:rsidRPr="009A2240" w:rsidRDefault="007968F6" w:rsidP="009A2240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</w:t>
      </w:r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муниципальной Программы 2020-2030 годы. Программа реализуется в два этапа. </w:t>
      </w:r>
      <w:r w:rsidR="00B07B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2020-2021 </w:t>
      </w:r>
      <w:proofErr w:type="gramStart"/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гг.,</w:t>
      </w:r>
      <w:proofErr w:type="gramEnd"/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07B02" w:rsidRPr="005E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этап – 2022-2030гг.</w:t>
      </w:r>
    </w:p>
    <w:p w:rsidR="001E5E8D" w:rsidRPr="00143DAD" w:rsidRDefault="001E5E8D" w:rsidP="001E5E8D">
      <w:pPr>
        <w:tabs>
          <w:tab w:val="left" w:pos="18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3803" w:rsidRPr="00043DF7" w:rsidRDefault="00603803" w:rsidP="00603803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3. Ожидаемые</w:t>
      </w:r>
      <w:r w:rsidRPr="00043DF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603803" w:rsidRDefault="00603803" w:rsidP="00603803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043D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3DF7">
        <w:rPr>
          <w:rFonts w:ascii="Times New Roman" w:hAnsi="Times New Roman" w:cs="Times New Roman"/>
          <w:sz w:val="28"/>
          <w:szCs w:val="28"/>
        </w:rPr>
        <w:t xml:space="preserve">овышение социальной активности граждан </w:t>
      </w:r>
      <w:proofErr w:type="spellStart"/>
      <w:r w:rsidRPr="00043DF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043DF7">
        <w:rPr>
          <w:rFonts w:ascii="Times New Roman" w:hAnsi="Times New Roman" w:cs="Times New Roman"/>
          <w:sz w:val="28"/>
          <w:szCs w:val="28"/>
        </w:rPr>
        <w:t xml:space="preserve"> и пенсионного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991" w:rsidRDefault="00603803" w:rsidP="00603803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E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043DF7">
        <w:rPr>
          <w:rFonts w:ascii="Times New Roman" w:hAnsi="Times New Roman" w:cs="Times New Roman"/>
          <w:sz w:val="28"/>
          <w:szCs w:val="28"/>
        </w:rPr>
        <w:t>увеличение доли их участия в мероприятиях в рамках социального проекта "Активное долголетие»;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9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1991" w:rsidRDefault="00EC6EA0" w:rsidP="003F1991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3F1991">
        <w:rPr>
          <w:rFonts w:ascii="Times New Roman" w:hAnsi="Times New Roman" w:cs="Times New Roman"/>
          <w:sz w:val="28"/>
          <w:szCs w:val="28"/>
        </w:rPr>
        <w:t>а</w:t>
      </w:r>
      <w:r w:rsidR="003F1991" w:rsidRPr="00043DF7">
        <w:rPr>
          <w:rFonts w:ascii="Times New Roman" w:hAnsi="Times New Roman" w:cs="Times New Roman"/>
          <w:sz w:val="28"/>
          <w:szCs w:val="28"/>
        </w:rPr>
        <w:t xml:space="preserve">даптация граждан </w:t>
      </w:r>
      <w:proofErr w:type="spellStart"/>
      <w:r w:rsidR="003F1991" w:rsidRPr="00043DF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F1991" w:rsidRPr="00043DF7">
        <w:rPr>
          <w:rFonts w:ascii="Times New Roman" w:hAnsi="Times New Roman" w:cs="Times New Roman"/>
          <w:sz w:val="28"/>
          <w:szCs w:val="28"/>
        </w:rPr>
        <w:t xml:space="preserve"> и пенсионного возраста к</w:t>
      </w:r>
      <w:r w:rsidR="003F1991">
        <w:rPr>
          <w:rFonts w:ascii="Times New Roman" w:hAnsi="Times New Roman" w:cs="Times New Roman"/>
          <w:sz w:val="28"/>
          <w:szCs w:val="28"/>
        </w:rPr>
        <w:t xml:space="preserve"> </w:t>
      </w:r>
      <w:r w:rsidR="003F1991" w:rsidRPr="00043DF7">
        <w:rPr>
          <w:rFonts w:ascii="Times New Roman" w:hAnsi="Times New Roman" w:cs="Times New Roman"/>
          <w:sz w:val="28"/>
          <w:szCs w:val="28"/>
        </w:rPr>
        <w:t xml:space="preserve">современному ритму жизни, создание условий для полноценной жизни, их </w:t>
      </w:r>
    </w:p>
    <w:p w:rsidR="003F1991" w:rsidRDefault="003F1991" w:rsidP="003F1991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43DF7">
        <w:rPr>
          <w:rFonts w:ascii="Times New Roman" w:hAnsi="Times New Roman" w:cs="Times New Roman"/>
          <w:sz w:val="28"/>
          <w:szCs w:val="28"/>
        </w:rPr>
        <w:t>активного долголетия;</w:t>
      </w:r>
    </w:p>
    <w:p w:rsidR="00603803" w:rsidRDefault="00603803" w:rsidP="00603803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6EA0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3DF7">
        <w:rPr>
          <w:rFonts w:ascii="Times New Roman" w:hAnsi="Times New Roman" w:cs="Times New Roman"/>
          <w:sz w:val="28"/>
          <w:szCs w:val="28"/>
        </w:rPr>
        <w:t xml:space="preserve">оздание единой 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r w:rsidRPr="00043DF7">
        <w:rPr>
          <w:rFonts w:ascii="Times New Roman" w:hAnsi="Times New Roman" w:cs="Times New Roman"/>
          <w:sz w:val="28"/>
          <w:szCs w:val="28"/>
        </w:rPr>
        <w:t xml:space="preserve"> культурно-досуговой площадки с обеспечением доступной среды; </w:t>
      </w:r>
    </w:p>
    <w:p w:rsidR="00603803" w:rsidRDefault="00603803" w:rsidP="00603803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6EA0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3DF7">
        <w:rPr>
          <w:rFonts w:ascii="Times New Roman" w:hAnsi="Times New Roman" w:cs="Times New Roman"/>
          <w:sz w:val="28"/>
          <w:szCs w:val="28"/>
        </w:rPr>
        <w:t>крепление здоровья, развитие физической активности, спорта и формирование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803" w:rsidRPr="00043DF7" w:rsidRDefault="00603803" w:rsidP="00603803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043DF7">
        <w:rPr>
          <w:rFonts w:ascii="Times New Roman" w:hAnsi="Times New Roman" w:cs="Times New Roman"/>
          <w:sz w:val="28"/>
          <w:szCs w:val="28"/>
        </w:rPr>
        <w:t>овышение продолжительности и качества жизни пожилых людей путем создания условий и новых возмож</w:t>
      </w:r>
      <w:r>
        <w:rPr>
          <w:rFonts w:ascii="Times New Roman" w:hAnsi="Times New Roman" w:cs="Times New Roman"/>
          <w:sz w:val="28"/>
          <w:szCs w:val="28"/>
        </w:rPr>
        <w:t>ностей для активного долголетия;</w:t>
      </w:r>
    </w:p>
    <w:p w:rsidR="00603803" w:rsidRDefault="00603803" w:rsidP="00603803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D81833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81833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1833">
        <w:rPr>
          <w:rFonts w:ascii="Times New Roman" w:hAnsi="Times New Roman" w:cs="Times New Roman"/>
          <w:sz w:val="28"/>
          <w:szCs w:val="28"/>
        </w:rPr>
        <w:t xml:space="preserve"> для увеличения продолжительности здоровой жизни граждан; </w:t>
      </w:r>
    </w:p>
    <w:p w:rsidR="00603803" w:rsidRDefault="00603803" w:rsidP="00603803">
      <w:pPr>
        <w:tabs>
          <w:tab w:val="left" w:pos="567"/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D81833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D81833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81833">
        <w:rPr>
          <w:rFonts w:ascii="Times New Roman" w:hAnsi="Times New Roman" w:cs="Times New Roman"/>
          <w:sz w:val="28"/>
          <w:szCs w:val="28"/>
        </w:rPr>
        <w:t xml:space="preserve"> защищенност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183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раждан старшего поколения.</w:t>
      </w:r>
      <w:r w:rsidRPr="00D8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DDE" w:rsidRDefault="00032DDE" w:rsidP="00603803">
      <w:pPr>
        <w:tabs>
          <w:tab w:val="left" w:pos="18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DE" w:rsidRDefault="00032DDE" w:rsidP="00603803">
      <w:pPr>
        <w:tabs>
          <w:tab w:val="left" w:pos="18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03" w:rsidRDefault="00603803" w:rsidP="00603803">
      <w:pPr>
        <w:tabs>
          <w:tab w:val="left" w:pos="18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931">
        <w:rPr>
          <w:rFonts w:ascii="Times New Roman" w:hAnsi="Times New Roman" w:cs="Times New Roman"/>
          <w:b/>
          <w:sz w:val="28"/>
          <w:szCs w:val="28"/>
        </w:rPr>
        <w:t>4.Целевые индикаторы программы и ее конечные результаты</w:t>
      </w:r>
    </w:p>
    <w:p w:rsidR="00603803" w:rsidRPr="00143DAD" w:rsidRDefault="00603803" w:rsidP="00603803">
      <w:pPr>
        <w:tabs>
          <w:tab w:val="left" w:pos="18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3803" w:rsidRDefault="00603803" w:rsidP="00603803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6931">
        <w:rPr>
          <w:rFonts w:ascii="Times New Roman" w:hAnsi="Times New Roman" w:cs="Times New Roman"/>
          <w:sz w:val="28"/>
          <w:szCs w:val="28"/>
        </w:rPr>
        <w:t>Эффективность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и степень достижения ожидаемых результатов  будет оцениваться на основе мониторинга целевых индикаторов, а именно:</w:t>
      </w:r>
    </w:p>
    <w:p w:rsidR="00603803" w:rsidRPr="008461AB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AB">
        <w:rPr>
          <w:rFonts w:ascii="Times New Roman" w:hAnsi="Times New Roman" w:cs="Times New Roman"/>
          <w:sz w:val="28"/>
          <w:szCs w:val="28"/>
        </w:rPr>
        <w:t xml:space="preserve">          -«Количество граждан старшего поколения, прошедших диспансеризацию и профилактические осмотры»; </w:t>
      </w:r>
    </w:p>
    <w:p w:rsidR="00603803" w:rsidRPr="008461AB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AB">
        <w:rPr>
          <w:rFonts w:ascii="Times New Roman" w:hAnsi="Times New Roman" w:cs="Times New Roman"/>
          <w:sz w:val="28"/>
          <w:szCs w:val="28"/>
        </w:rPr>
        <w:t xml:space="preserve">           - «Количество спортивных объектов, на территорию которых обеспечен доступ граждан старшего поколения для форм активного передвижения, включая ходьбу и езду на велосипеде, соответствующие установленным показателям безопасности»; </w:t>
      </w:r>
    </w:p>
    <w:p w:rsidR="00603803" w:rsidRPr="008461AB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AB">
        <w:rPr>
          <w:rFonts w:ascii="Times New Roman" w:hAnsi="Times New Roman" w:cs="Times New Roman"/>
          <w:sz w:val="28"/>
          <w:szCs w:val="28"/>
        </w:rPr>
        <w:t xml:space="preserve">          - «Количество пенсионеров, вовлеченных в районные </w:t>
      </w:r>
      <w:r w:rsidR="007968F6">
        <w:rPr>
          <w:rFonts w:ascii="Times New Roman" w:hAnsi="Times New Roman" w:cs="Times New Roman"/>
          <w:sz w:val="28"/>
          <w:szCs w:val="28"/>
        </w:rPr>
        <w:t>массовые мероприятия»</w:t>
      </w:r>
      <w:r w:rsidRPr="008461AB">
        <w:rPr>
          <w:rFonts w:ascii="Times New Roman" w:hAnsi="Times New Roman" w:cs="Times New Roman"/>
          <w:sz w:val="28"/>
          <w:szCs w:val="28"/>
        </w:rPr>
        <w:t>;</w:t>
      </w:r>
    </w:p>
    <w:p w:rsidR="00603803" w:rsidRPr="008461AB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AB">
        <w:rPr>
          <w:rFonts w:ascii="Times New Roman" w:hAnsi="Times New Roman" w:cs="Times New Roman"/>
          <w:sz w:val="28"/>
          <w:szCs w:val="28"/>
        </w:rPr>
        <w:t xml:space="preserve">          - «Количество проведенных физкультурных и спортивных мероприятий для граждан старшего поколения»;</w:t>
      </w:r>
    </w:p>
    <w:p w:rsidR="00603803" w:rsidRPr="008461AB" w:rsidRDefault="00603803" w:rsidP="00603803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AB">
        <w:rPr>
          <w:rFonts w:ascii="Times New Roman" w:hAnsi="Times New Roman" w:cs="Times New Roman"/>
          <w:sz w:val="28"/>
          <w:szCs w:val="28"/>
        </w:rPr>
        <w:t xml:space="preserve">        - «Количество граждан старшего поколения вовлеченных в дневную занятость»;</w:t>
      </w:r>
    </w:p>
    <w:p w:rsidR="00603803" w:rsidRPr="008461AB" w:rsidRDefault="00603803" w:rsidP="00603803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AB">
        <w:rPr>
          <w:rFonts w:ascii="Times New Roman" w:hAnsi="Times New Roman" w:cs="Times New Roman"/>
          <w:sz w:val="28"/>
          <w:szCs w:val="28"/>
        </w:rPr>
        <w:t xml:space="preserve">        - «Количество учреждений культуры, занимающихся деятельностью клубов по интересам </w:t>
      </w:r>
      <w:r w:rsidR="007968F6">
        <w:rPr>
          <w:rFonts w:ascii="Times New Roman" w:hAnsi="Times New Roman" w:cs="Times New Roman"/>
          <w:sz w:val="28"/>
          <w:szCs w:val="28"/>
        </w:rPr>
        <w:t>для граждан старшего поколения»</w:t>
      </w:r>
      <w:r w:rsidRPr="008461AB">
        <w:rPr>
          <w:rFonts w:ascii="Times New Roman" w:hAnsi="Times New Roman" w:cs="Times New Roman"/>
          <w:sz w:val="28"/>
          <w:szCs w:val="28"/>
        </w:rPr>
        <w:t>;</w:t>
      </w:r>
    </w:p>
    <w:p w:rsidR="00603803" w:rsidRPr="008461AB" w:rsidRDefault="00603803" w:rsidP="00603803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AB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8461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«Количество лиц в возрасте 50-ти лет и старше, а также лиц </w:t>
      </w:r>
      <w:proofErr w:type="spellStart"/>
      <w:r w:rsidRPr="008461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предпенсионного</w:t>
      </w:r>
      <w:proofErr w:type="spellEnd"/>
      <w:r w:rsidRPr="008461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возраста, прошедших профессиональное обучение и дополнительно</w:t>
      </w:r>
      <w:r w:rsidR="00EC6E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профессиональное образование».</w:t>
      </w:r>
    </w:p>
    <w:p w:rsidR="00603803" w:rsidRPr="00143DAD" w:rsidRDefault="00603803" w:rsidP="00603803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3803" w:rsidRDefault="00603803" w:rsidP="00603803">
      <w:pPr>
        <w:tabs>
          <w:tab w:val="left" w:pos="1467"/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17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Обоснование объема финансовых </w:t>
      </w:r>
      <w:r w:rsidRPr="008E1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ресурсов, необходимых для реализации программы </w:t>
      </w:r>
    </w:p>
    <w:p w:rsidR="00B07B02" w:rsidRDefault="009A2240" w:rsidP="00B07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программе 181,0 тыс. рублей, в том числе по годам: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15,0 тыс. рублей;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15,0 тыс. рублей;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15,0 тыс. рублей;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17,0 тыс. рублей;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17,0 тыс. рублей;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17,0 тыс. рублей;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– 17,0 тыс. рублей; 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2027 – 17,0 тыс. рублей;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– 17,0 тыс. рублей;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– 17,0 тыс. рублей;</w:t>
      </w:r>
    </w:p>
    <w:p w:rsidR="00B07B02" w:rsidRDefault="00B07B02" w:rsidP="00B0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– 17,0 тыс. рублей.</w:t>
      </w:r>
    </w:p>
    <w:p w:rsidR="00603803" w:rsidRDefault="00B07B02" w:rsidP="00B07B02">
      <w:pPr>
        <w:tabs>
          <w:tab w:val="left" w:pos="1467"/>
          <w:tab w:val="left" w:pos="4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носит прогнозный характер и подлежит ежегодному уточнению в установленном порядке.</w:t>
      </w:r>
    </w:p>
    <w:p w:rsidR="00B07B02" w:rsidRDefault="00B07B02" w:rsidP="00B07B02">
      <w:pPr>
        <w:tabs>
          <w:tab w:val="left" w:pos="1467"/>
          <w:tab w:val="left" w:pos="4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03" w:rsidRPr="002661C3" w:rsidRDefault="00603803" w:rsidP="006038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  <w:t xml:space="preserve">                                  </w:t>
      </w:r>
      <w:r w:rsidRPr="002661C3"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  <w:t>6. Механизм реализации Программы</w:t>
      </w: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603803" w:rsidRPr="00EC6EA0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Ответственным исполнительным программы является отдел организационной работы, взаимодействия с органами местного самоуправления и общественностью администрации Первомайского района, который обеспечивает в ходе ее реализации координацию деятельности исполнителей по выполнению намеченных мероприятий.</w:t>
      </w:r>
    </w:p>
    <w:p w:rsidR="00603803" w:rsidRPr="00EC6EA0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Соисполнители программы предоставляют ответственному исполнителю:</w:t>
      </w: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ежеквартально до 10 числа месяца, следующего за отчетным периодо</w:t>
      </w:r>
      <w:proofErr w:type="gramStart"/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финансировании и освоении проводимых программных мероприятий, а также по запросу ответственного исполнителя программы-  статистическую</w:t>
      </w: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>, справочную и аналитическую информацию, необходимую для выполнения возложенных на него функций;</w:t>
      </w: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 xml:space="preserve">       ежегодно до 10 числа месяца, следующего за отчетным периодо</w:t>
      </w:r>
      <w:proofErr w:type="gramStart"/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 xml:space="preserve"> отчеты </w:t>
      </w: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>о  ходе работ по программе, а также об эффективности использования финансовых средств.</w:t>
      </w: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603803" w:rsidRDefault="00603803" w:rsidP="006038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4016" w:rsidRPr="00714016" w:rsidRDefault="00714016" w:rsidP="0071401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5DB" w:rsidRPr="00D81833" w:rsidRDefault="007762C0" w:rsidP="002245DB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62C0" w:rsidRDefault="002661C3" w:rsidP="006038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ab/>
      </w: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4F4F07" w:rsidRDefault="004F4F07" w:rsidP="008E171F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4F07" w:rsidSect="005C4DC7">
          <w:headerReference w:type="default" r:id="rId12"/>
          <w:pgSz w:w="11906" w:h="16838"/>
          <w:pgMar w:top="137" w:right="567" w:bottom="1134" w:left="1701" w:header="709" w:footer="709" w:gutter="0"/>
          <w:cols w:space="708"/>
          <w:docGrid w:linePitch="360"/>
        </w:sectPr>
      </w:pPr>
    </w:p>
    <w:p w:rsidR="009E1D70" w:rsidRDefault="005A0B0C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B8184F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</w:t>
      </w:r>
      <w:r w:rsidR="009E1D70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  </w:t>
      </w:r>
      <w:r w:rsidR="009E1D70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</w:t>
      </w:r>
    </w:p>
    <w:p w:rsidR="009E1D70" w:rsidRPr="00F057A1" w:rsidRDefault="009E1D70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           </w:t>
      </w:r>
      <w:r w:rsidRPr="00F0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ПРИЛОЖЕНИЕ №1</w:t>
      </w:r>
    </w:p>
    <w:p w:rsidR="009E1D70" w:rsidRPr="00F057A1" w:rsidRDefault="009E1D70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</w:t>
      </w:r>
      <w:r w:rsidRPr="00F0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 постановлению администрации района</w:t>
      </w:r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31.03.2020 № 283</w:t>
      </w:r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(с изменениями от 09.11.2020 №814,</w:t>
      </w:r>
      <w:proofErr w:type="gramEnd"/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07.11.2022 №905)</w:t>
      </w:r>
      <w:proofErr w:type="gramEnd"/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E1D70" w:rsidRPr="00F057A1" w:rsidRDefault="009E1D70" w:rsidP="009E1D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</w:t>
      </w:r>
    </w:p>
    <w:p w:rsidR="009E1D70" w:rsidRPr="00F057A1" w:rsidRDefault="009E1D70" w:rsidP="009E1D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  </w:t>
      </w: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>ПРИЛОЖЕНИЕ № 1</w:t>
      </w:r>
    </w:p>
    <w:p w:rsidR="009E1D70" w:rsidRPr="00F057A1" w:rsidRDefault="009E1D70" w:rsidP="009E1D70">
      <w:pPr>
        <w:widowControl w:val="0"/>
        <w:autoSpaceDE w:val="0"/>
        <w:autoSpaceDN w:val="0"/>
        <w:spacing w:after="0" w:line="240" w:lineRule="auto"/>
        <w:ind w:left="9639" w:right="-35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к  </w:t>
      </w: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</w:t>
      </w: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>м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униципальной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</w:t>
      </w: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программе </w:t>
      </w: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</w:t>
      </w: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                          укреплению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здоровья,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увеличению  периода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активного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долголетия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 продолжительности здоровой жизни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старшего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поколения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gramStart"/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</w:t>
      </w:r>
      <w:proofErr w:type="gramEnd"/>
    </w:p>
    <w:p w:rsidR="009E1D70" w:rsidRPr="00F057A1" w:rsidRDefault="009E1D70" w:rsidP="009E1D70">
      <w:pPr>
        <w:widowControl w:val="0"/>
        <w:autoSpaceDE w:val="0"/>
        <w:autoSpaceDN w:val="0"/>
        <w:spacing w:before="1" w:after="0" w:line="240" w:lineRule="auto"/>
        <w:ind w:right="-34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Первомайском  </w:t>
      </w:r>
      <w:proofErr w:type="gramStart"/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районе</w:t>
      </w:r>
      <w:proofErr w:type="gramEnd"/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Тамбовской области </w:t>
      </w:r>
    </w:p>
    <w:p w:rsidR="009E1D70" w:rsidRPr="00F057A1" w:rsidRDefault="009E1D70" w:rsidP="009E1D70">
      <w:pPr>
        <w:widowControl w:val="0"/>
        <w:autoSpaceDE w:val="0"/>
        <w:autoSpaceDN w:val="0"/>
        <w:spacing w:before="1" w:after="0" w:line="240" w:lineRule="auto"/>
        <w:ind w:right="995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</w:t>
      </w:r>
    </w:p>
    <w:p w:rsidR="009E1D70" w:rsidRPr="00F057A1" w:rsidRDefault="009E1D70" w:rsidP="009E1D70">
      <w:pPr>
        <w:widowControl w:val="0"/>
        <w:autoSpaceDE w:val="0"/>
        <w:autoSpaceDN w:val="0"/>
        <w:spacing w:after="0" w:line="240" w:lineRule="auto"/>
        <w:ind w:left="712" w:right="220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>Перечень</w:t>
      </w:r>
    </w:p>
    <w:p w:rsidR="009E1D70" w:rsidRPr="00F057A1" w:rsidRDefault="009E1D70" w:rsidP="009E1D70">
      <w:pPr>
        <w:widowControl w:val="0"/>
        <w:autoSpaceDE w:val="0"/>
        <w:autoSpaceDN w:val="0"/>
        <w:spacing w:before="2" w:after="0" w:line="240" w:lineRule="auto"/>
        <w:ind w:left="1134" w:right="107" w:hanging="1594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показателей (индикаторов) муниципальной программы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укреплению здоровья, увеличению периода  активного</w:t>
      </w:r>
    </w:p>
    <w:p w:rsidR="009E1D70" w:rsidRPr="00F057A1" w:rsidRDefault="009E1D70" w:rsidP="009E1D70">
      <w:pPr>
        <w:widowControl w:val="0"/>
        <w:autoSpaceDE w:val="0"/>
        <w:autoSpaceDN w:val="0"/>
        <w:spacing w:before="2" w:after="0" w:line="240" w:lineRule="auto"/>
        <w:ind w:left="1134" w:right="107" w:hanging="1594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долголетия и продолжительности здоровой жизни граждан старшего поколения в Первомайском районе Тамбовской области</w:t>
      </w:r>
    </w:p>
    <w:p w:rsidR="009E1D70" w:rsidRPr="00F057A1" w:rsidRDefault="009E1D70" w:rsidP="009E1D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</w:t>
      </w:r>
    </w:p>
    <w:tbl>
      <w:tblPr>
        <w:tblStyle w:val="TableNormal"/>
        <w:tblW w:w="1531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1908"/>
        <w:gridCol w:w="1221"/>
        <w:gridCol w:w="983"/>
        <w:gridCol w:w="824"/>
        <w:gridCol w:w="852"/>
        <w:gridCol w:w="757"/>
        <w:gridCol w:w="928"/>
        <w:gridCol w:w="738"/>
        <w:gridCol w:w="20"/>
        <w:gridCol w:w="704"/>
        <w:gridCol w:w="701"/>
        <w:gridCol w:w="701"/>
        <w:gridCol w:w="700"/>
        <w:gridCol w:w="699"/>
        <w:gridCol w:w="637"/>
      </w:tblGrid>
      <w:tr w:rsidR="009E1D70" w:rsidRPr="00F057A1" w:rsidTr="001547D3">
        <w:trPr>
          <w:trHeight w:val="576"/>
        </w:trPr>
        <w:tc>
          <w:tcPr>
            <w:tcW w:w="2975" w:type="dxa"/>
          </w:tcPr>
          <w:p w:rsidR="009E1D70" w:rsidRPr="00F057A1" w:rsidRDefault="009E1D70" w:rsidP="001547D3">
            <w:pPr>
              <w:spacing w:line="291" w:lineRule="exact"/>
              <w:ind w:left="252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индикатор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1914" w:type="dxa"/>
          </w:tcPr>
          <w:p w:rsidR="009E1D70" w:rsidRPr="00F057A1" w:rsidRDefault="009E1D70" w:rsidP="001547D3">
            <w:pPr>
              <w:ind w:left="148" w:right="178" w:hanging="15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</w:p>
          <w:p w:rsidR="009E1D70" w:rsidRPr="00F057A1" w:rsidRDefault="009E1D70" w:rsidP="001547D3">
            <w:pPr>
              <w:ind w:left="3" w:right="178" w:hanging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  <w:proofErr w:type="spellEnd"/>
          </w:p>
        </w:tc>
        <w:tc>
          <w:tcPr>
            <w:tcW w:w="1222" w:type="dxa"/>
          </w:tcPr>
          <w:p w:rsidR="009E1D70" w:rsidRPr="00F057A1" w:rsidRDefault="009E1D70" w:rsidP="001547D3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измерения</w:t>
            </w:r>
            <w:proofErr w:type="spellEnd"/>
          </w:p>
        </w:tc>
        <w:tc>
          <w:tcPr>
            <w:tcW w:w="994" w:type="dxa"/>
          </w:tcPr>
          <w:p w:rsidR="009E1D70" w:rsidRPr="00F057A1" w:rsidRDefault="009E1D70" w:rsidP="001547D3">
            <w:pPr>
              <w:spacing w:line="291" w:lineRule="exact"/>
              <w:ind w:left="103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827" w:type="dxa"/>
          </w:tcPr>
          <w:p w:rsidR="009E1D70" w:rsidRPr="00F057A1" w:rsidRDefault="009E1D70" w:rsidP="001547D3">
            <w:pPr>
              <w:spacing w:line="291" w:lineRule="exact"/>
              <w:ind w:left="102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853" w:type="dxa"/>
          </w:tcPr>
          <w:p w:rsidR="009E1D70" w:rsidRPr="00F057A1" w:rsidRDefault="009E1D70" w:rsidP="001547D3">
            <w:pPr>
              <w:spacing w:line="291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759" w:type="dxa"/>
          </w:tcPr>
          <w:p w:rsidR="009E1D70" w:rsidRPr="00F057A1" w:rsidRDefault="009E1D70" w:rsidP="001547D3">
            <w:pPr>
              <w:spacing w:line="291" w:lineRule="exact"/>
              <w:ind w:right="2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936" w:type="dxa"/>
          </w:tcPr>
          <w:p w:rsidR="009E1D70" w:rsidRPr="00F057A1" w:rsidRDefault="009E1D70" w:rsidP="001547D3">
            <w:pPr>
              <w:spacing w:line="291" w:lineRule="exact"/>
              <w:ind w:left="133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743" w:type="dxa"/>
            <w:tcBorders>
              <w:bottom w:val="single" w:sz="4" w:space="0" w:color="auto"/>
              <w:right w:val="nil"/>
            </w:tcBorders>
          </w:tcPr>
          <w:p w:rsidR="009E1D70" w:rsidRPr="00F057A1" w:rsidRDefault="009E1D70" w:rsidP="001547D3">
            <w:pPr>
              <w:spacing w:line="291" w:lineRule="exact"/>
              <w:ind w:right="-9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20" w:type="dxa"/>
            <w:tcBorders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3" w:type="dxa"/>
            <w:tcBorders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</w:tr>
      <w:tr w:rsidR="009E1D70" w:rsidRPr="00F057A1" w:rsidTr="001547D3">
        <w:trPr>
          <w:trHeight w:val="372"/>
        </w:trPr>
        <w:tc>
          <w:tcPr>
            <w:tcW w:w="2975" w:type="dxa"/>
          </w:tcPr>
          <w:p w:rsidR="009E1D70" w:rsidRPr="00F057A1" w:rsidRDefault="009E1D70" w:rsidP="001547D3">
            <w:pPr>
              <w:spacing w:line="29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14" w:type="dxa"/>
          </w:tcPr>
          <w:p w:rsidR="009E1D70" w:rsidRPr="00F057A1" w:rsidRDefault="009E1D70" w:rsidP="001547D3">
            <w:pPr>
              <w:spacing w:line="29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:rsidR="009E1D70" w:rsidRPr="00F057A1" w:rsidRDefault="009E1D70" w:rsidP="001547D3">
            <w:pPr>
              <w:spacing w:line="29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4" w:type="dxa"/>
          </w:tcPr>
          <w:p w:rsidR="009E1D70" w:rsidRPr="00F057A1" w:rsidRDefault="009E1D70" w:rsidP="001547D3">
            <w:pPr>
              <w:spacing w:line="29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27" w:type="dxa"/>
          </w:tcPr>
          <w:p w:rsidR="009E1D70" w:rsidRPr="00F057A1" w:rsidRDefault="009E1D70" w:rsidP="001547D3">
            <w:pPr>
              <w:spacing w:line="29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3" w:type="dxa"/>
          </w:tcPr>
          <w:p w:rsidR="009E1D70" w:rsidRPr="00F057A1" w:rsidRDefault="009E1D70" w:rsidP="001547D3">
            <w:pPr>
              <w:spacing w:line="29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59" w:type="dxa"/>
          </w:tcPr>
          <w:p w:rsidR="009E1D70" w:rsidRPr="00F057A1" w:rsidRDefault="009E1D70" w:rsidP="001547D3">
            <w:pPr>
              <w:spacing w:line="29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36" w:type="dxa"/>
          </w:tcPr>
          <w:p w:rsidR="009E1D70" w:rsidRPr="00F057A1" w:rsidRDefault="009E1D70" w:rsidP="001547D3">
            <w:pPr>
              <w:spacing w:line="29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1D70" w:rsidRPr="00F057A1" w:rsidRDefault="009E1D70" w:rsidP="001547D3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30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65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65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9E1D70" w:rsidRPr="00F057A1" w:rsidTr="001547D3">
        <w:trPr>
          <w:trHeight w:val="299"/>
        </w:trPr>
        <w:tc>
          <w:tcPr>
            <w:tcW w:w="11223" w:type="dxa"/>
            <w:gridSpan w:val="9"/>
            <w:tcBorders>
              <w:top w:val="nil"/>
            </w:tcBorders>
          </w:tcPr>
          <w:p w:rsidR="009E1D70" w:rsidRPr="00F057A1" w:rsidRDefault="009E1D70" w:rsidP="001547D3">
            <w:pPr>
              <w:spacing w:line="280" w:lineRule="exact"/>
              <w:ind w:left="18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1. Обеспечение здоровья и формирование здорового образа жизни граждан старшего поколения</w:t>
            </w:r>
          </w:p>
        </w:tc>
        <w:tc>
          <w:tcPr>
            <w:tcW w:w="683" w:type="dxa"/>
            <w:gridSpan w:val="2"/>
            <w:tcBorders>
              <w:top w:val="nil"/>
            </w:tcBorders>
          </w:tcPr>
          <w:p w:rsidR="009E1D70" w:rsidRPr="00F057A1" w:rsidRDefault="009E1D70" w:rsidP="001547D3">
            <w:pPr>
              <w:spacing w:line="280" w:lineRule="exact"/>
              <w:ind w:left="18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E1D70" w:rsidRPr="00F057A1" w:rsidRDefault="009E1D70" w:rsidP="001547D3">
            <w:pPr>
              <w:spacing w:line="280" w:lineRule="exact"/>
              <w:ind w:left="18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E1D70" w:rsidRPr="00F057A1" w:rsidRDefault="009E1D70" w:rsidP="001547D3">
            <w:pPr>
              <w:spacing w:line="280" w:lineRule="exact"/>
              <w:ind w:left="18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E1D70" w:rsidRPr="00F057A1" w:rsidRDefault="009E1D70" w:rsidP="001547D3">
            <w:pPr>
              <w:spacing w:line="280" w:lineRule="exact"/>
              <w:ind w:left="18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9E1D70" w:rsidRPr="00F057A1" w:rsidRDefault="009E1D70" w:rsidP="001547D3">
            <w:pPr>
              <w:spacing w:line="280" w:lineRule="exact"/>
              <w:ind w:left="18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9E1D70" w:rsidRPr="00F057A1" w:rsidRDefault="009E1D70" w:rsidP="001547D3">
            <w:pPr>
              <w:spacing w:line="280" w:lineRule="exact"/>
              <w:ind w:left="18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9E1D70" w:rsidRPr="00F057A1" w:rsidTr="001547D3">
        <w:trPr>
          <w:trHeight w:val="862"/>
        </w:trPr>
        <w:tc>
          <w:tcPr>
            <w:tcW w:w="2975" w:type="dxa"/>
          </w:tcPr>
          <w:p w:rsidR="009E1D70" w:rsidRPr="00F057A1" w:rsidRDefault="009E1D70" w:rsidP="001547D3">
            <w:pPr>
              <w:tabs>
                <w:tab w:val="left" w:pos="3104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1.1.Количество граждан старшего поколения,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прошедших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диспансеризацию и</w:t>
            </w:r>
            <w:r w:rsidRPr="00F057A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профилактические осмотры</w:t>
            </w:r>
          </w:p>
        </w:tc>
        <w:tc>
          <w:tcPr>
            <w:tcW w:w="1914" w:type="dxa"/>
          </w:tcPr>
          <w:p w:rsidR="009E1D70" w:rsidRPr="00F057A1" w:rsidRDefault="009E1D70" w:rsidP="001547D3">
            <w:pPr>
              <w:spacing w:line="291" w:lineRule="exact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ТОГБУЗ</w:t>
            </w:r>
          </w:p>
          <w:p w:rsidR="009E1D70" w:rsidRPr="00F057A1" w:rsidRDefault="009E1D70" w:rsidP="001547D3">
            <w:pPr>
              <w:tabs>
                <w:tab w:val="left" w:pos="2450"/>
              </w:tabs>
              <w:spacing w:before="44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Первомайская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ЦРБ»</w:t>
            </w:r>
          </w:p>
        </w:tc>
        <w:tc>
          <w:tcPr>
            <w:tcW w:w="1222" w:type="dxa"/>
          </w:tcPr>
          <w:p w:rsidR="009E1D70" w:rsidRPr="00F057A1" w:rsidRDefault="009E1D70" w:rsidP="001547D3">
            <w:pPr>
              <w:spacing w:line="291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994" w:type="dxa"/>
          </w:tcPr>
          <w:p w:rsidR="009E1D70" w:rsidRPr="00F057A1" w:rsidRDefault="009E1D70" w:rsidP="001547D3">
            <w:pPr>
              <w:spacing w:line="291" w:lineRule="exact"/>
              <w:ind w:left="133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83,0</w:t>
            </w:r>
          </w:p>
        </w:tc>
        <w:tc>
          <w:tcPr>
            <w:tcW w:w="827" w:type="dxa"/>
          </w:tcPr>
          <w:p w:rsidR="009E1D70" w:rsidRPr="00F057A1" w:rsidRDefault="009E1D70" w:rsidP="001547D3">
            <w:pPr>
              <w:spacing w:line="291" w:lineRule="exact"/>
              <w:ind w:left="133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84,0</w:t>
            </w:r>
          </w:p>
        </w:tc>
        <w:tc>
          <w:tcPr>
            <w:tcW w:w="853" w:type="dxa"/>
          </w:tcPr>
          <w:p w:rsidR="009E1D70" w:rsidRPr="00F057A1" w:rsidRDefault="009E1D70" w:rsidP="001547D3">
            <w:pPr>
              <w:spacing w:line="291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85,0</w:t>
            </w:r>
          </w:p>
        </w:tc>
        <w:tc>
          <w:tcPr>
            <w:tcW w:w="759" w:type="dxa"/>
          </w:tcPr>
          <w:p w:rsidR="009E1D70" w:rsidRPr="00F057A1" w:rsidRDefault="009E1D70" w:rsidP="001547D3">
            <w:pPr>
              <w:spacing w:line="291" w:lineRule="exact"/>
              <w:ind w:righ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86,0</w:t>
            </w:r>
          </w:p>
        </w:tc>
        <w:tc>
          <w:tcPr>
            <w:tcW w:w="936" w:type="dxa"/>
          </w:tcPr>
          <w:p w:rsidR="009E1D70" w:rsidRPr="00F057A1" w:rsidRDefault="009E1D70" w:rsidP="001547D3">
            <w:pPr>
              <w:spacing w:line="291" w:lineRule="exact"/>
              <w:ind w:left="13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87,0</w:t>
            </w:r>
          </w:p>
        </w:tc>
        <w:tc>
          <w:tcPr>
            <w:tcW w:w="743" w:type="dxa"/>
          </w:tcPr>
          <w:p w:rsidR="009E1D70" w:rsidRPr="00F057A1" w:rsidRDefault="009E1D70" w:rsidP="001547D3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88,0</w:t>
            </w:r>
          </w:p>
        </w:tc>
        <w:tc>
          <w:tcPr>
            <w:tcW w:w="683" w:type="dxa"/>
            <w:gridSpan w:val="2"/>
          </w:tcPr>
          <w:p w:rsidR="009E1D70" w:rsidRPr="00F057A1" w:rsidRDefault="009E1D70" w:rsidP="001547D3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88,0</w:t>
            </w:r>
          </w:p>
        </w:tc>
        <w:tc>
          <w:tcPr>
            <w:tcW w:w="708" w:type="dxa"/>
          </w:tcPr>
          <w:p w:rsidR="009E1D70" w:rsidRPr="00F057A1" w:rsidRDefault="009E1D70" w:rsidP="001547D3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88,0</w:t>
            </w:r>
          </w:p>
        </w:tc>
        <w:tc>
          <w:tcPr>
            <w:tcW w:w="708" w:type="dxa"/>
          </w:tcPr>
          <w:p w:rsidR="009E1D70" w:rsidRPr="00F057A1" w:rsidRDefault="009E1D70" w:rsidP="001547D3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89,0</w:t>
            </w:r>
          </w:p>
        </w:tc>
        <w:tc>
          <w:tcPr>
            <w:tcW w:w="708" w:type="dxa"/>
          </w:tcPr>
          <w:p w:rsidR="009E1D70" w:rsidRPr="00F057A1" w:rsidRDefault="009E1D70" w:rsidP="001547D3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89,0</w:t>
            </w:r>
          </w:p>
        </w:tc>
        <w:tc>
          <w:tcPr>
            <w:tcW w:w="707" w:type="dxa"/>
          </w:tcPr>
          <w:p w:rsidR="009E1D70" w:rsidRPr="00F057A1" w:rsidRDefault="009E1D70" w:rsidP="001547D3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89,0</w:t>
            </w:r>
          </w:p>
        </w:tc>
        <w:tc>
          <w:tcPr>
            <w:tcW w:w="573" w:type="dxa"/>
          </w:tcPr>
          <w:p w:rsidR="009E1D70" w:rsidRPr="00F057A1" w:rsidRDefault="009E1D70" w:rsidP="001547D3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89,0</w:t>
            </w:r>
          </w:p>
        </w:tc>
      </w:tr>
      <w:tr w:rsidR="009E1D70" w:rsidRPr="00F057A1" w:rsidTr="001547D3">
        <w:trPr>
          <w:trHeight w:val="1410"/>
        </w:trPr>
        <w:tc>
          <w:tcPr>
            <w:tcW w:w="2975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1.2.Количество спортивных объектов, на территорию которых обеспечен доступ граждан старшего поколения для   форм   активного </w:t>
            </w:r>
            <w:r w:rsidRPr="00F057A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передвижения, включая ходьбу и езду на велосипеде, соответствующие        </w:t>
            </w:r>
            <w:r w:rsidRPr="00F057A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установленным показателям безопасности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спорта,</w:t>
            </w:r>
            <w:r w:rsidRPr="00F057A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молодежной политики и архивного дела</w:t>
            </w:r>
          </w:p>
          <w:p w:rsidR="009E1D70" w:rsidRPr="00F057A1" w:rsidRDefault="009E1D70" w:rsidP="001547D3">
            <w:pPr>
              <w:spacing w:line="294" w:lineRule="exact"/>
              <w:ind w:left="139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администрации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района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295"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15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241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71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56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4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28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4" w:lineRule="exact"/>
              <w:ind w:left="155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9E1D70" w:rsidRPr="00F057A1" w:rsidTr="001547D3">
        <w:trPr>
          <w:trHeight w:val="1406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tabs>
                <w:tab w:val="left" w:pos="1985"/>
              </w:tabs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1.3.Количество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пенсионеров,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вовлеченных в р</w:t>
            </w:r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 w:bidi="ru-RU"/>
              </w:rPr>
              <w:t>айонные</w:t>
            </w:r>
            <w:r w:rsidRPr="00F057A1">
              <w:rPr>
                <w:rFonts w:ascii="Times New Roman" w:eastAsia="Times New Roman" w:hAnsi="Times New Roman" w:cs="Times New Roman"/>
                <w:color w:val="252525"/>
                <w:spacing w:val="28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 w:bidi="ru-RU"/>
              </w:rPr>
              <w:t>спартакиады</w:t>
            </w:r>
          </w:p>
          <w:p w:rsidR="009E1D70" w:rsidRPr="00F057A1" w:rsidRDefault="009E1D70" w:rsidP="001547D3">
            <w:pPr>
              <w:tabs>
                <w:tab w:val="left" w:pos="2038"/>
                <w:tab w:val="left" w:pos="3499"/>
              </w:tabs>
              <w:ind w:left="107" w:right="103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Серебряный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возраст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»,</w:t>
            </w:r>
          </w:p>
          <w:p w:rsidR="009E1D70" w:rsidRPr="00F057A1" w:rsidRDefault="009E1D70" w:rsidP="001547D3">
            <w:pPr>
              <w:tabs>
                <w:tab w:val="left" w:pos="2038"/>
                <w:tab w:val="left" w:pos="3499"/>
              </w:tabs>
              <w:ind w:left="107"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252525"/>
                <w:spacing w:val="-4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color w:val="252525"/>
                <w:spacing w:val="-4"/>
                <w:sz w:val="24"/>
                <w:szCs w:val="24"/>
                <w:lang w:eastAsia="ru-RU" w:bidi="ru-RU"/>
              </w:rPr>
              <w:t>Лыжня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color w:val="252525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России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спорта, молодежной политики и архивного дела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района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9E1D70" w:rsidRPr="00F057A1" w:rsidTr="001547D3">
        <w:trPr>
          <w:trHeight w:val="1406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1.4.Количество проведенных физкультурных и спортивных мероприятий для граждан старшего поколения</w:t>
            </w:r>
          </w:p>
          <w:p w:rsidR="009E1D70" w:rsidRPr="00F057A1" w:rsidRDefault="009E1D70" w:rsidP="001547D3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спорта,</w:t>
            </w:r>
            <w:r w:rsidRPr="00F057A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молодежной политики и архивного дела администрации</w:t>
            </w:r>
          </w:p>
          <w:p w:rsidR="009E1D70" w:rsidRPr="00F057A1" w:rsidRDefault="009E1D70" w:rsidP="001547D3">
            <w:pPr>
              <w:spacing w:before="36"/>
              <w:ind w:left="139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района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06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9E1D70" w:rsidRPr="00F057A1" w:rsidTr="001547D3">
        <w:trPr>
          <w:trHeight w:val="1406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1.5.Количество граждан старшего поколения вовлеченных в дневную занятость</w:t>
            </w:r>
          </w:p>
          <w:p w:rsidR="009E1D70" w:rsidRPr="00F057A1" w:rsidRDefault="009E1D70" w:rsidP="001547D3">
            <w:pPr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культуры,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спорта,</w:t>
            </w:r>
            <w:r w:rsidRPr="00F057A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молодежной политики и архивного дела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района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tabs>
                <w:tab w:val="left" w:pos="1357"/>
              </w:tabs>
              <w:spacing w:line="29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78</w:t>
            </w:r>
          </w:p>
        </w:tc>
      </w:tr>
      <w:tr w:rsidR="009E1D70" w:rsidRPr="00F057A1" w:rsidTr="001547D3">
        <w:trPr>
          <w:trHeight w:val="1962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Default="009E1D70" w:rsidP="001547D3">
            <w:pPr>
              <w:tabs>
                <w:tab w:val="left" w:pos="2745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1.6.Количество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учреждений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культуры, </w:t>
            </w:r>
            <w:r w:rsidRPr="00F057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занимающихся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деятельностью «клубов по интересам» для граждан старшего</w:t>
            </w:r>
            <w:r w:rsidRPr="00F057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поколения:</w:t>
            </w:r>
          </w:p>
          <w:p w:rsidR="009E1D70" w:rsidRPr="00F057A1" w:rsidRDefault="009E1D70" w:rsidP="001547D3">
            <w:pPr>
              <w:tabs>
                <w:tab w:val="left" w:pos="2745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культуры,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спорта, молодежной политики и архивного дела администрации района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9E1D70" w:rsidRPr="00F057A1" w:rsidTr="001547D3">
        <w:trPr>
          <w:trHeight w:val="1406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1.7.Количество лиц в возрасте 50-ти лет и старше, а также лиц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предпенсионного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возраста, прошедших профессиональное обучение и дополнительное профессиональное образование»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Тамбовское областное государственное</w:t>
            </w:r>
          </w:p>
          <w:p w:rsidR="009E1D70" w:rsidRPr="00F057A1" w:rsidRDefault="009E1D70" w:rsidP="001547D3">
            <w:pPr>
              <w:spacing w:before="38"/>
              <w:ind w:left="139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казенное учреждение «Центр занятости населения №2».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2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9E1D70" w:rsidRPr="00F057A1" w:rsidTr="001547D3">
        <w:trPr>
          <w:trHeight w:val="529"/>
        </w:trPr>
        <w:tc>
          <w:tcPr>
            <w:tcW w:w="1531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2. Интеграция и участие граждан старшего поколения в процессах социальной коммуникации, обучение и информационная доступность</w:t>
            </w:r>
          </w:p>
        </w:tc>
      </w:tr>
      <w:tr w:rsidR="009E1D70" w:rsidRPr="00F057A1" w:rsidTr="001547D3">
        <w:trPr>
          <w:trHeight w:val="1406"/>
        </w:trPr>
        <w:tc>
          <w:tcPr>
            <w:tcW w:w="2975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2.1.Количество мероприятий развлекательного и культурно-массового характера, проведенных с участием граждан старшего поколения    в   рамках   расширения и внедрения  новых  форм  интеграции и участия граждан старшего поколения в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процессах социальной коммуникации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культуры,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спорта,</w:t>
            </w:r>
            <w:r w:rsidRPr="00F057A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молодежной политики и архивного дела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района</w:t>
            </w:r>
          </w:p>
          <w:p w:rsidR="009E1D70" w:rsidRPr="00F057A1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9E1D70" w:rsidRPr="00F057A1" w:rsidRDefault="009E1D70" w:rsidP="001547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</w:tr>
    </w:tbl>
    <w:p w:rsidR="009E1D70" w:rsidRPr="00F057A1" w:rsidRDefault="009E1D70" w:rsidP="009E1D70">
      <w:pPr>
        <w:widowControl w:val="0"/>
        <w:autoSpaceDE w:val="0"/>
        <w:autoSpaceDN w:val="0"/>
        <w:spacing w:after="0" w:line="294" w:lineRule="exact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  <w:sectPr w:rsidR="009E1D70" w:rsidRPr="00F057A1" w:rsidSect="00F057A1">
          <w:pgSz w:w="16840" w:h="11910" w:orient="landscape"/>
          <w:pgMar w:top="851" w:right="567" w:bottom="567" w:left="1644" w:header="720" w:footer="720" w:gutter="0"/>
          <w:cols w:space="720"/>
          <w:docGrid w:linePitch="299"/>
        </w:sectPr>
      </w:pPr>
    </w:p>
    <w:p w:rsidR="009E1D70" w:rsidRPr="00F057A1" w:rsidRDefault="009E1D70" w:rsidP="009E1D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</w:p>
    <w:p w:rsidR="009E1D70" w:rsidRPr="00F057A1" w:rsidRDefault="009E1D70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</w:t>
      </w:r>
      <w:r w:rsidRPr="00F0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ПРИЛОЖЕНИЕ №2</w:t>
      </w:r>
    </w:p>
    <w:p w:rsidR="009E1D70" w:rsidRPr="00F057A1" w:rsidRDefault="009E1D70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</w:t>
      </w:r>
      <w:r w:rsidRPr="00F0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 постановлению администрации района</w:t>
      </w:r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31.03.2020 № 283</w:t>
      </w:r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(с изменениями от 09.11.2020 №814,</w:t>
      </w:r>
      <w:proofErr w:type="gramEnd"/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07.11.2022 №905)</w:t>
      </w:r>
      <w:proofErr w:type="gramEnd"/>
    </w:p>
    <w:p w:rsidR="009E1D70" w:rsidRPr="00F057A1" w:rsidRDefault="009E1D70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9E1D70" w:rsidRPr="00F057A1" w:rsidRDefault="009E1D70" w:rsidP="009E1D70">
      <w:pPr>
        <w:spacing w:after="0"/>
        <w:rPr>
          <w:rFonts w:ascii="Times New Roman" w:hAnsi="Times New Roman" w:cs="Times New Roman"/>
          <w:color w:val="25282E"/>
          <w:sz w:val="28"/>
          <w:szCs w:val="28"/>
        </w:rPr>
      </w:pPr>
      <w:r>
        <w:rPr>
          <w:rFonts w:ascii="Times New Roman" w:hAnsi="Times New Roman" w:cs="Times New Roman"/>
          <w:color w:val="25282E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25282E"/>
          <w:sz w:val="28"/>
          <w:szCs w:val="28"/>
        </w:rPr>
        <w:t xml:space="preserve">                              </w:t>
      </w:r>
      <w:r w:rsidRPr="00F057A1">
        <w:rPr>
          <w:rFonts w:ascii="Times New Roman" w:hAnsi="Times New Roman" w:cs="Times New Roman"/>
          <w:color w:val="25282E"/>
          <w:sz w:val="28"/>
          <w:szCs w:val="28"/>
        </w:rPr>
        <w:t>ПРИЛОЖЕНИЕ № 2</w:t>
      </w:r>
    </w:p>
    <w:p w:rsidR="009E1D70" w:rsidRPr="00F057A1" w:rsidRDefault="009E1D70" w:rsidP="009E1D70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1"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 xml:space="preserve">                       </w:t>
      </w:r>
      <w:r w:rsidRPr="00F057A1"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>к   м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 программе по укреплению</w:t>
      </w:r>
    </w:p>
    <w:p w:rsidR="009E1D70" w:rsidRPr="00F057A1" w:rsidRDefault="009E1D70" w:rsidP="009E1D70">
      <w:pPr>
        <w:widowControl w:val="0"/>
        <w:tabs>
          <w:tab w:val="center" w:pos="7285"/>
          <w:tab w:val="left" w:pos="128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</w:p>
    <w:p w:rsidR="009E1D70" w:rsidRPr="00F057A1" w:rsidRDefault="009E1D70" w:rsidP="009E1D70">
      <w:pPr>
        <w:widowControl w:val="0"/>
        <w:tabs>
          <w:tab w:val="left" w:pos="9214"/>
          <w:tab w:val="left" w:pos="9356"/>
          <w:tab w:val="left" w:pos="9639"/>
          <w:tab w:val="left" w:pos="15876"/>
        </w:tabs>
        <w:autoSpaceDE w:val="0"/>
        <w:autoSpaceDN w:val="0"/>
        <w:spacing w:after="0" w:line="240" w:lineRule="auto"/>
        <w:ind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долголетия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здоровой</w:t>
      </w:r>
    </w:p>
    <w:p w:rsidR="009E1D70" w:rsidRPr="00F057A1" w:rsidRDefault="009E1D70" w:rsidP="009E1D70">
      <w:pPr>
        <w:widowControl w:val="0"/>
        <w:autoSpaceDE w:val="0"/>
        <w:autoSpaceDN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E1D70" w:rsidRPr="00F057A1" w:rsidRDefault="009E1D70" w:rsidP="009E1D70">
      <w:pPr>
        <w:widowControl w:val="0"/>
        <w:tabs>
          <w:tab w:val="left" w:pos="10175"/>
          <w:tab w:val="left" w:pos="10206"/>
          <w:tab w:val="right" w:pos="16722"/>
        </w:tabs>
        <w:autoSpaceDE w:val="0"/>
        <w:autoSpaceDN w:val="0"/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Первомайском  </w:t>
      </w:r>
      <w:proofErr w:type="gramStart"/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F0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7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Тамбовской  области</w:t>
      </w:r>
    </w:p>
    <w:p w:rsidR="009E1D70" w:rsidRPr="00F057A1" w:rsidRDefault="009E1D70" w:rsidP="009E1D70">
      <w:pPr>
        <w:widowControl w:val="0"/>
        <w:tabs>
          <w:tab w:val="left" w:pos="9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 </w:t>
      </w:r>
    </w:p>
    <w:p w:rsidR="009E1D70" w:rsidRPr="00F057A1" w:rsidRDefault="009E1D70" w:rsidP="009E1D70">
      <w:pPr>
        <w:widowControl w:val="0"/>
        <w:autoSpaceDE w:val="0"/>
        <w:autoSpaceDN w:val="0"/>
        <w:spacing w:before="1" w:after="0" w:line="240" w:lineRule="auto"/>
        <w:ind w:left="709" w:right="9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A1">
        <w:rPr>
          <w:rFonts w:ascii="Times New Roman" w:eastAsia="Times New Roman" w:hAnsi="Times New Roman" w:cs="Times New Roman"/>
          <w:color w:val="25282E"/>
          <w:sz w:val="24"/>
          <w:szCs w:val="24"/>
          <w:lang w:eastAsia="ru-RU"/>
        </w:rPr>
        <w:t>Перечень</w:t>
      </w:r>
    </w:p>
    <w:p w:rsidR="009E1D70" w:rsidRPr="00F057A1" w:rsidRDefault="009E1D70" w:rsidP="009E1D70">
      <w:pPr>
        <w:widowControl w:val="0"/>
        <w:autoSpaceDE w:val="0"/>
        <w:autoSpaceDN w:val="0"/>
        <w:spacing w:before="2" w:after="0" w:line="240" w:lineRule="auto"/>
        <w:ind w:left="917" w:right="107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A1">
        <w:rPr>
          <w:rFonts w:ascii="Times New Roman" w:eastAsia="Times New Roman" w:hAnsi="Times New Roman" w:cs="Times New Roman"/>
          <w:color w:val="25282E"/>
          <w:sz w:val="24"/>
          <w:szCs w:val="24"/>
          <w:lang w:eastAsia="ru-RU"/>
        </w:rPr>
        <w:t xml:space="preserve">мероприятий муниципальной программы </w:t>
      </w:r>
      <w:r w:rsidRPr="00F0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укреплению здоровья, увеличению периода  активного   долголетия и продолжительности здоровой жизни граждан старшего поколения в Первомайском районе Тамбовской области                    </w:t>
      </w:r>
    </w:p>
    <w:tbl>
      <w:tblPr>
        <w:tblW w:w="1530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9"/>
        <w:gridCol w:w="109"/>
        <w:gridCol w:w="1875"/>
        <w:gridCol w:w="100"/>
        <w:gridCol w:w="2734"/>
        <w:gridCol w:w="1134"/>
        <w:gridCol w:w="7"/>
        <w:gridCol w:w="68"/>
        <w:gridCol w:w="774"/>
        <w:gridCol w:w="133"/>
        <w:gridCol w:w="8"/>
        <w:gridCol w:w="8"/>
        <w:gridCol w:w="704"/>
        <w:gridCol w:w="625"/>
        <w:gridCol w:w="18"/>
        <w:gridCol w:w="16"/>
        <w:gridCol w:w="78"/>
        <w:gridCol w:w="54"/>
        <w:gridCol w:w="11"/>
        <w:gridCol w:w="54"/>
        <w:gridCol w:w="18"/>
        <w:gridCol w:w="405"/>
        <w:gridCol w:w="39"/>
        <w:gridCol w:w="385"/>
        <w:gridCol w:w="51"/>
        <w:gridCol w:w="513"/>
        <w:gridCol w:w="287"/>
        <w:gridCol w:w="847"/>
        <w:gridCol w:w="145"/>
        <w:gridCol w:w="567"/>
        <w:gridCol w:w="283"/>
      </w:tblGrid>
      <w:tr w:rsidR="009E1D70" w:rsidRPr="00F057A1" w:rsidTr="001547D3">
        <w:trPr>
          <w:gridAfter w:val="1"/>
          <w:wAfter w:w="283" w:type="dxa"/>
          <w:trHeight w:val="299"/>
        </w:trPr>
        <w:tc>
          <w:tcPr>
            <w:tcW w:w="3259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773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4" w:type="dxa"/>
            <w:gridSpan w:val="3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309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 xml:space="preserve">Ответственный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5570" w:type="dxa"/>
            <w:gridSpan w:val="9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непосредственные результаты</w:t>
            </w:r>
          </w:p>
        </w:tc>
        <w:tc>
          <w:tcPr>
            <w:tcW w:w="4113" w:type="dxa"/>
            <w:gridSpan w:val="17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финансирования, тыс. руб., в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1D70" w:rsidRPr="00F057A1" w:rsidTr="001547D3">
        <w:trPr>
          <w:gridAfter w:val="1"/>
          <w:wAfter w:w="283" w:type="dxa"/>
          <w:trHeight w:val="834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9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2" w:lineRule="exact"/>
              <w:ind w:left="154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5" w:after="0" w:line="298" w:lineRule="exac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измере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27" w:type="dxa"/>
            <w:gridSpan w:val="5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536" w:hanging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мероприятия)</w:t>
            </w:r>
          </w:p>
        </w:tc>
        <w:tc>
          <w:tcPr>
            <w:tcW w:w="659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годам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659" w:type="dxa"/>
            <w:gridSpan w:val="7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федерал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ь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-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949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мест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  <w:p w:rsidR="009E1D70" w:rsidRPr="00F057A1" w:rsidRDefault="009E1D70" w:rsidP="001547D3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9E1D70" w:rsidRPr="00F057A1" w:rsidTr="001547D3">
        <w:trPr>
          <w:gridAfter w:val="1"/>
          <w:wAfter w:w="283" w:type="dxa"/>
          <w:trHeight w:val="299"/>
        </w:trPr>
        <w:tc>
          <w:tcPr>
            <w:tcW w:w="3259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9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gridSpan w:val="5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gridSpan w:val="7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1D70" w:rsidRPr="00F057A1" w:rsidTr="001547D3">
        <w:trPr>
          <w:gridAfter w:val="1"/>
          <w:wAfter w:w="283" w:type="dxa"/>
          <w:trHeight w:val="389"/>
        </w:trPr>
        <w:tc>
          <w:tcPr>
            <w:tcW w:w="15026" w:type="dxa"/>
            <w:gridSpan w:val="31"/>
          </w:tcPr>
          <w:p w:rsidR="009E1D70" w:rsidRPr="00F057A1" w:rsidRDefault="009E1D70" w:rsidP="009E1D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77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своевременной медицинской помощи</w:t>
            </w:r>
          </w:p>
        </w:tc>
      </w:tr>
      <w:tr w:rsidR="009E1D70" w:rsidRPr="00F057A1" w:rsidTr="001547D3">
        <w:trPr>
          <w:gridAfter w:val="1"/>
          <w:wAfter w:w="283" w:type="dxa"/>
          <w:trHeight w:val="292"/>
        </w:trPr>
        <w:tc>
          <w:tcPr>
            <w:tcW w:w="3259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1.1.Мероприятия, направленные на развитие системы медицинской профилактики неинфекционных заболеваний и формирование здорового образа жизни у населения</w:t>
            </w:r>
          </w:p>
        </w:tc>
        <w:tc>
          <w:tcPr>
            <w:tcW w:w="198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 в медицинские организации по вопросам здорового образа жизни</w:t>
            </w:r>
          </w:p>
        </w:tc>
        <w:tc>
          <w:tcPr>
            <w:tcW w:w="1209" w:type="dxa"/>
            <w:gridSpan w:val="3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43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9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9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9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46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19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469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416"/>
        </w:trPr>
        <w:tc>
          <w:tcPr>
            <w:tcW w:w="3259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1.2.Проведение</w:t>
            </w:r>
          </w:p>
          <w:p w:rsidR="009E1D70" w:rsidRPr="00F057A1" w:rsidRDefault="009E1D70" w:rsidP="001547D3">
            <w:pPr>
              <w:widowControl w:val="0"/>
              <w:tabs>
                <w:tab w:val="left" w:pos="1657"/>
              </w:tabs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9E1D70" w:rsidRPr="00F057A1" w:rsidRDefault="009E1D70" w:rsidP="001547D3">
            <w:pPr>
              <w:widowControl w:val="0"/>
              <w:tabs>
                <w:tab w:val="left" w:pos="652"/>
                <w:tab w:val="left" w:pos="1295"/>
                <w:tab w:val="left" w:pos="1719"/>
              </w:tabs>
              <w:autoSpaceDE w:val="0"/>
              <w:autoSpaceDN w:val="0"/>
              <w:spacing w:after="0"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 и старше,</w:t>
            </w:r>
          </w:p>
          <w:p w:rsidR="009E1D70" w:rsidRPr="00F057A1" w:rsidRDefault="009E1D70" w:rsidP="001547D3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</w:p>
        </w:tc>
        <w:tc>
          <w:tcPr>
            <w:tcW w:w="198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0" w:lineRule="exact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старше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69" w:lineRule="exact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209" w:type="dxa"/>
            <w:gridSpan w:val="3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0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соответствующего возраста</w:t>
            </w: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421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76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4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Проведение вакцинации против пневмококковой инфекции лиц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95% лиц старше трудоспособного возраста из групп риска, проживающих в организациях социального обслуживания, </w:t>
            </w:r>
            <w:proofErr w:type="spellStart"/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вак-цинированных</w:t>
            </w:r>
            <w:proofErr w:type="spellEnd"/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пневмококковой инфекции</w:t>
            </w:r>
          </w:p>
        </w:tc>
        <w:tc>
          <w:tcPr>
            <w:tcW w:w="1209" w:type="dxa"/>
            <w:gridSpan w:val="3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</w:t>
            </w: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37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38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28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83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19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18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1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Внедрение комплекса мер, направленных на профилактику и раннее выявление когнитивных нарушений у лиц пожилого и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старческого возраста в учреждениях здравоохранения  и на дому </w:t>
            </w:r>
          </w:p>
        </w:tc>
        <w:tc>
          <w:tcPr>
            <w:tcW w:w="198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ТОГБУЗ «Первомайская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ежеквартальных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врачей-специалистов</w:t>
            </w:r>
          </w:p>
        </w:tc>
        <w:tc>
          <w:tcPr>
            <w:tcW w:w="1209" w:type="dxa"/>
            <w:gridSpan w:val="3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37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29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1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18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18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18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 w:val="restart"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182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1.5.Совершенствование системы медицинской помощи по профилю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гериартрия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и работа 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гериартрического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кабинета в учреждении</w:t>
            </w:r>
          </w:p>
        </w:tc>
        <w:tc>
          <w:tcPr>
            <w:tcW w:w="1209" w:type="dxa"/>
            <w:gridSpan w:val="3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12"/>
        </w:trPr>
        <w:tc>
          <w:tcPr>
            <w:tcW w:w="15026" w:type="dxa"/>
            <w:gridSpan w:val="31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 Проведение информационно-коммуникационной кампании, популяризирующей занятия физической культурой и спортом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7"/>
        </w:trPr>
        <w:tc>
          <w:tcPr>
            <w:tcW w:w="3368" w:type="dxa"/>
            <w:gridSpan w:val="3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72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2.1.Проведение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пропагандистских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акций, направленных на вовлечение в занятия физической культурой  и спортом граждан старшего поколения</w:t>
            </w:r>
          </w:p>
        </w:tc>
        <w:tc>
          <w:tcPr>
            <w:tcW w:w="1975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 спорта, молодежной политики и архивного дела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2734" w:type="dxa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пропагандистских акций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94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55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55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53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50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5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94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28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03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3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3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3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3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3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429"/>
        </w:trPr>
        <w:tc>
          <w:tcPr>
            <w:tcW w:w="15026" w:type="dxa"/>
            <w:gridSpan w:val="31"/>
          </w:tcPr>
          <w:p w:rsidR="009E1D70" w:rsidRPr="00F057A1" w:rsidRDefault="009E1D70" w:rsidP="00154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                    3. Проведение физкультурных, спортивных, досуговых мероприятий для граждан старшего поколения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63"/>
        </w:trPr>
        <w:tc>
          <w:tcPr>
            <w:tcW w:w="3368" w:type="dxa"/>
            <w:gridSpan w:val="3"/>
            <w:vMerge w:val="restart"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3.1.Проведение, спортивных соревнований, турниров,  организация физкультурных, культурных и досуговых мероприятий для граждан старшего поколения (групповые спортивные занятия, спартакиады, турниры, мероприятия, посвященные Дню пожилого человека, вечера встреч, досуговая деятельность старшего поколения и другие)</w:t>
            </w:r>
          </w:p>
        </w:tc>
        <w:tc>
          <w:tcPr>
            <w:tcW w:w="1975" w:type="dxa"/>
            <w:gridSpan w:val="2"/>
            <w:vMerge w:val="restart"/>
          </w:tcPr>
          <w:p w:rsidR="009E1D70" w:rsidRPr="00F057A1" w:rsidRDefault="009E1D70" w:rsidP="001547D3">
            <w:pPr>
              <w:tabs>
                <w:tab w:val="left" w:pos="1767"/>
              </w:tabs>
              <w:spacing w:after="0" w:line="240" w:lineRule="auto"/>
              <w:ind w:left="-107" w:right="-8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культуры, спорта,</w:t>
            </w:r>
          </w:p>
          <w:p w:rsidR="009E1D70" w:rsidRPr="00F057A1" w:rsidRDefault="009E1D70" w:rsidP="001547D3">
            <w:pPr>
              <w:tabs>
                <w:tab w:val="left" w:pos="1767"/>
              </w:tabs>
              <w:spacing w:after="0" w:line="240" w:lineRule="auto"/>
              <w:ind w:left="-107" w:right="-8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молодежной политики и архивного дела администрации</w:t>
            </w: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2734" w:type="dxa"/>
            <w:vMerge w:val="restart"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Число граждан</w:t>
            </w:r>
          </w:p>
          <w:p w:rsidR="009E1D70" w:rsidRPr="00F057A1" w:rsidRDefault="009E1D70" w:rsidP="001547D3">
            <w:pPr>
              <w:spacing w:before="1"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старшего поколения, привлеченных для участия в спортивных соревнованиях, турнирах, а также  для которых  организованы физкультурные,  культурные и досуговые мероприятия</w:t>
            </w:r>
          </w:p>
        </w:tc>
        <w:tc>
          <w:tcPr>
            <w:tcW w:w="1141" w:type="dxa"/>
            <w:gridSpan w:val="2"/>
            <w:vMerge w:val="restart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418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83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435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31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509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35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581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69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74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609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56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614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55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619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74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622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15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630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78"/>
        </w:trPr>
        <w:tc>
          <w:tcPr>
            <w:tcW w:w="3368" w:type="dxa"/>
            <w:gridSpan w:val="3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2"/>
            <w:vMerge/>
          </w:tcPr>
          <w:p w:rsidR="009E1D70" w:rsidRPr="00F057A1" w:rsidRDefault="009E1D70" w:rsidP="001547D3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9E1D70" w:rsidRPr="00F057A1" w:rsidRDefault="009E1D70" w:rsidP="001547D3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635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98"/>
        </w:trPr>
        <w:tc>
          <w:tcPr>
            <w:tcW w:w="15026" w:type="dxa"/>
            <w:gridSpan w:val="31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4. Мероприятия, направленные на улучшение среды жизнедеятельности пожилых граждан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29"/>
        </w:trPr>
        <w:tc>
          <w:tcPr>
            <w:tcW w:w="3240" w:type="dxa"/>
            <w:vMerge w:val="restart"/>
          </w:tcPr>
          <w:p w:rsidR="009E1D70" w:rsidRPr="00F057A1" w:rsidRDefault="009E1D70" w:rsidP="001547D3">
            <w:pPr>
              <w:spacing w:line="240" w:lineRule="auto"/>
              <w:ind w:left="-72"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4.1.Проведение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семинаров совещаний,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«круглых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столов», конференций п</w:t>
            </w:r>
            <w:r w:rsidRPr="00F057A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ru-RU"/>
              </w:rPr>
              <w:t>о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проблемам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пожилых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людей</w:t>
            </w:r>
          </w:p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 w:val="restart"/>
          </w:tcPr>
          <w:p w:rsidR="009E1D70" w:rsidRPr="00F057A1" w:rsidRDefault="009E1D70" w:rsidP="001547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Отдел культуры, спорта, </w:t>
            </w:r>
            <w:proofErr w:type="spellStart"/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молодеж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-ной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политики и архивного дела; Первомайский районный Совет ветеранов и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инва</w:t>
            </w:r>
            <w:proofErr w:type="spellEnd"/>
          </w:p>
          <w:p w:rsidR="009E1D70" w:rsidRPr="00F057A1" w:rsidRDefault="009E1D70" w:rsidP="001547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лидов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войны, тру</w:t>
            </w:r>
          </w:p>
          <w:p w:rsidR="009E1D70" w:rsidRPr="00F057A1" w:rsidRDefault="009E1D70" w:rsidP="001547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да,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Вооруженных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сил и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правоохра</w:t>
            </w:r>
            <w:proofErr w:type="spellEnd"/>
          </w:p>
          <w:p w:rsidR="009E1D70" w:rsidRPr="00F057A1" w:rsidRDefault="009E1D70" w:rsidP="001547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нительных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9E1D70" w:rsidRPr="00F057A1" w:rsidRDefault="009E1D70" w:rsidP="001547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нов</w:t>
            </w:r>
          </w:p>
        </w:tc>
        <w:tc>
          <w:tcPr>
            <w:tcW w:w="2734" w:type="dxa"/>
            <w:vMerge w:val="restart"/>
          </w:tcPr>
          <w:p w:rsidR="009E1D70" w:rsidRPr="00F057A1" w:rsidRDefault="009E1D70" w:rsidP="001547D3">
            <w:pPr>
              <w:spacing w:after="0" w:line="240" w:lineRule="auto"/>
              <w:ind w:left="-110" w:right="-1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Выявление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наиболее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значимых проблем пожилых людей и принятие решений по</w:t>
            </w:r>
            <w:r w:rsidRPr="00F057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ним</w:t>
            </w:r>
          </w:p>
          <w:p w:rsidR="009E1D70" w:rsidRPr="00F057A1" w:rsidRDefault="009E1D70" w:rsidP="001547D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1D70" w:rsidRPr="00F057A1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Един. </w:t>
            </w:r>
          </w:p>
          <w:p w:rsidR="009E1D70" w:rsidRPr="00F057A1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853" w:type="dxa"/>
            <w:gridSpan w:val="4"/>
            <w:vAlign w:val="center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117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4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853" w:type="dxa"/>
            <w:gridSpan w:val="4"/>
            <w:vAlign w:val="center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39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4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853" w:type="dxa"/>
            <w:gridSpan w:val="4"/>
            <w:vAlign w:val="center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117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3" w:type="dxa"/>
            <w:gridSpan w:val="4"/>
            <w:vAlign w:val="center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76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64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19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37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23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37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46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240" w:type="dxa"/>
            <w:vMerge w:val="restart"/>
          </w:tcPr>
          <w:p w:rsidR="009E1D70" w:rsidRPr="00F057A1" w:rsidRDefault="009E1D70" w:rsidP="001547D3">
            <w:pPr>
              <w:tabs>
                <w:tab w:val="left" w:pos="262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4.2. Оказание волонтерами посильной помощи ветеранам  ВОВ, труженикам тыла, ветеранам и участникам локальных войн</w:t>
            </w:r>
          </w:p>
        </w:tc>
        <w:tc>
          <w:tcPr>
            <w:tcW w:w="2103" w:type="dxa"/>
            <w:gridSpan w:val="4"/>
            <w:vMerge w:val="restart"/>
          </w:tcPr>
          <w:p w:rsidR="009E1D70" w:rsidRPr="00F057A1" w:rsidRDefault="009E1D70" w:rsidP="001547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Отдел культуры, спорта, </w:t>
            </w:r>
            <w:proofErr w:type="spellStart"/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молодеж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-ной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политики и архивного дела;</w:t>
            </w:r>
          </w:p>
          <w:p w:rsidR="009E1D70" w:rsidRPr="00F057A1" w:rsidRDefault="009E1D70" w:rsidP="001547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образования администрации</w:t>
            </w: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района.</w:t>
            </w:r>
          </w:p>
        </w:tc>
        <w:tc>
          <w:tcPr>
            <w:tcW w:w="2734" w:type="dxa"/>
            <w:vMerge w:val="restart"/>
          </w:tcPr>
          <w:p w:rsidR="009E1D70" w:rsidRPr="00F057A1" w:rsidRDefault="009E1D70" w:rsidP="001547D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Оказание 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помощи людям старшего возраста</w:t>
            </w:r>
          </w:p>
        </w:tc>
        <w:tc>
          <w:tcPr>
            <w:tcW w:w="1134" w:type="dxa"/>
            <w:vMerge w:val="restart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Чел.</w:t>
            </w:r>
          </w:p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4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4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4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240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  <w:tcBorders>
              <w:top w:val="nil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853" w:type="dxa"/>
            <w:gridSpan w:val="4"/>
            <w:tcBorders>
              <w:top w:val="nil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02" w:type="dxa"/>
            <w:gridSpan w:val="6"/>
            <w:tcBorders>
              <w:top w:val="nil"/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top w:val="nil"/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3240" w:type="dxa"/>
            <w:vMerge w:val="restart"/>
          </w:tcPr>
          <w:p w:rsidR="009E1D70" w:rsidRPr="00F057A1" w:rsidRDefault="009E1D70" w:rsidP="0015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4.3 Проведение волонтерских акций «Ветеран живет рядом», «Адрес ветерана»</w:t>
            </w:r>
          </w:p>
          <w:p w:rsidR="009E1D70" w:rsidRPr="00F057A1" w:rsidRDefault="009E1D70" w:rsidP="0015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 w:val="restart"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культуры, спорта, молодежной политики и архивного дела, отдел образования администрации</w:t>
            </w: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района.</w:t>
            </w:r>
          </w:p>
        </w:tc>
        <w:tc>
          <w:tcPr>
            <w:tcW w:w="2734" w:type="dxa"/>
            <w:vMerge w:val="restart"/>
          </w:tcPr>
          <w:p w:rsidR="009E1D70" w:rsidRPr="00F057A1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Оказание практической помощи старшего возраста</w:t>
            </w:r>
          </w:p>
          <w:p w:rsidR="009E1D70" w:rsidRPr="00F057A1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Чел. </w:t>
            </w:r>
          </w:p>
        </w:tc>
        <w:tc>
          <w:tcPr>
            <w:tcW w:w="849" w:type="dxa"/>
            <w:gridSpan w:val="3"/>
            <w:vAlign w:val="center"/>
          </w:tcPr>
          <w:p w:rsidR="009E1D70" w:rsidRPr="00F057A1" w:rsidRDefault="009E1D70" w:rsidP="001547D3">
            <w:pPr>
              <w:spacing w:after="0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3240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  <w:tcBorders>
              <w:top w:val="nil"/>
            </w:tcBorders>
          </w:tcPr>
          <w:p w:rsidR="009E1D70" w:rsidRPr="00F057A1" w:rsidRDefault="009E1D70" w:rsidP="001547D3">
            <w:pPr>
              <w:spacing w:after="0" w:line="294" w:lineRule="exact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3" w:type="dxa"/>
            <w:gridSpan w:val="4"/>
            <w:tcBorders>
              <w:top w:val="nil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02" w:type="dxa"/>
            <w:gridSpan w:val="6"/>
            <w:tcBorders>
              <w:top w:val="nil"/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top w:val="nil"/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40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240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240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240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240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240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240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853" w:type="dxa"/>
            <w:gridSpan w:val="4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67"/>
        </w:trPr>
        <w:tc>
          <w:tcPr>
            <w:tcW w:w="15026" w:type="dxa"/>
            <w:gridSpan w:val="31"/>
            <w:vAlign w:val="center"/>
          </w:tcPr>
          <w:p w:rsidR="009E1D70" w:rsidRPr="00F057A1" w:rsidRDefault="009E1D70" w:rsidP="001547D3">
            <w:pPr>
              <w:spacing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5. Обеспечение доступности среды жизнедеятельности для маломобильных граждан населения (МГН)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37"/>
        </w:trPr>
        <w:tc>
          <w:tcPr>
            <w:tcW w:w="3240" w:type="dxa"/>
            <w:vMerge w:val="restart"/>
          </w:tcPr>
          <w:p w:rsidR="009E1D70" w:rsidRPr="00F057A1" w:rsidRDefault="009E1D70" w:rsidP="001547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5.1.Адаптация учреждений культуры (оборудование входных г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 xml:space="preserve">рупп,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лестниц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пандусных 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съездов, 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расширение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дверных проемов,  путей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движения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внутри зданий, </w:t>
            </w:r>
            <w:r w:rsidRPr="00F057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bidi="ru-RU"/>
              </w:rPr>
              <w:t xml:space="preserve">зон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оказания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 xml:space="preserve">услуг,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средств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ориентации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для инвалидов </w:t>
            </w:r>
            <w:r w:rsidRPr="00F057A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bidi="ru-RU"/>
              </w:rPr>
              <w:t xml:space="preserve">по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зрению и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слуху,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санитарно-гигиенических помещений, прилегающих территорий, приобретение кресел-колясок </w:t>
            </w:r>
            <w:r w:rsidRPr="00F057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bidi="ru-RU"/>
              </w:rPr>
              <w:t xml:space="preserve">для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перемещения </w:t>
            </w:r>
            <w:r w:rsidRPr="00F057A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bidi="ru-RU"/>
              </w:rPr>
              <w:t xml:space="preserve">МГН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внутри зоны оказания услуг</w:t>
            </w:r>
            <w:proofErr w:type="gramEnd"/>
          </w:p>
        </w:tc>
        <w:tc>
          <w:tcPr>
            <w:tcW w:w="2103" w:type="dxa"/>
            <w:gridSpan w:val="4"/>
            <w:vMerge w:val="restart"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2734" w:type="dxa"/>
            <w:vMerge w:val="restart"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приоритетных объектов культуры, доступных для инвалидов и других МГН, в общем количестве приоритетных объектов в сфере культуры</w:t>
            </w:r>
          </w:p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Процен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</w:t>
            </w: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36,3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55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4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41,4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75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4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43,4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51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4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45,4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41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54,5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17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55,0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7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55,6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46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56,0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46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56,3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56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57,0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89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57,5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cantSplit/>
          <w:trHeight w:val="197"/>
        </w:trPr>
        <w:tc>
          <w:tcPr>
            <w:tcW w:w="3240" w:type="dxa"/>
            <w:vMerge w:val="restart"/>
          </w:tcPr>
          <w:p w:rsidR="009E1D70" w:rsidRPr="00F057A1" w:rsidRDefault="009E1D70" w:rsidP="001547D3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5.2.Адаптация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учреждений физической культуры и спорта (проведение работ по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адаптации спортивных сооружений, включая реконструкцию и ремонт входных групп, лестниц, пандусных съездов, расширение дверных проемов, путей движения внутри зданий, зон оказания услуг, санитарно-гигиенических помещений, средств ориентации для инвалидов по зрению и слуху, санитарно-гигиенических помещений, прилегающих территорий, приобретение кресел-колясок для перемещения внутри зоны оказания услуг и др.</w:t>
            </w:r>
            <w:proofErr w:type="gramEnd"/>
          </w:p>
        </w:tc>
        <w:tc>
          <w:tcPr>
            <w:tcW w:w="2103" w:type="dxa"/>
            <w:gridSpan w:val="4"/>
            <w:vMerge w:val="restart"/>
          </w:tcPr>
          <w:p w:rsidR="009E1D70" w:rsidRPr="00F057A1" w:rsidRDefault="009E1D70" w:rsidP="001547D3">
            <w:pPr>
              <w:spacing w:line="299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Отдел культуры, спорта, молодежной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политики и архивного дела администрации района</w:t>
            </w:r>
          </w:p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 w:val="restart"/>
          </w:tcPr>
          <w:p w:rsidR="009E1D70" w:rsidRPr="00F057A1" w:rsidRDefault="009E1D70" w:rsidP="001547D3">
            <w:pPr>
              <w:spacing w:after="0" w:line="240" w:lineRule="auto"/>
              <w:ind w:left="-110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Доля приоритетных объектов физической культуры и 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спорта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доступных для инвалидов и других МГН, в общем </w:t>
            </w:r>
          </w:p>
          <w:p w:rsidR="009E1D70" w:rsidRPr="00F057A1" w:rsidRDefault="009E1D70" w:rsidP="001547D3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количестве</w:t>
            </w:r>
            <w:proofErr w:type="gramEnd"/>
          </w:p>
          <w:p w:rsidR="009E1D70" w:rsidRPr="00F057A1" w:rsidRDefault="009E1D70" w:rsidP="001547D3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9E1D70" w:rsidRPr="00F057A1" w:rsidRDefault="009E1D70" w:rsidP="001547D3">
            <w:pPr>
              <w:ind w:right="-21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lastRenderedPageBreak/>
              <w:t>Процен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</w:t>
            </w:r>
          </w:p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2020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10,2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75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9E1D70" w:rsidRPr="00F057A1" w:rsidRDefault="009E1D70" w:rsidP="001547D3">
            <w:pPr>
              <w:spacing w:after="0"/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tabs>
                <w:tab w:val="left" w:pos="840"/>
              </w:tabs>
              <w:spacing w:after="0"/>
              <w:ind w:left="-40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11,0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15,0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  <w:vAlign w:val="center"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  <w:vAlign w:val="center"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30,0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32,0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34,0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36,0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10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38,0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0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898"/>
        </w:trPr>
        <w:tc>
          <w:tcPr>
            <w:tcW w:w="3240" w:type="dxa"/>
            <w:vMerge/>
          </w:tcPr>
          <w:p w:rsidR="009E1D70" w:rsidRPr="00F057A1" w:rsidRDefault="009E1D70" w:rsidP="001547D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4"/>
            <w:vMerge/>
          </w:tcPr>
          <w:p w:rsidR="009E1D70" w:rsidRPr="00F057A1" w:rsidRDefault="009E1D70" w:rsidP="001547D3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9E1D70" w:rsidRPr="00F057A1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9E1D70" w:rsidRPr="00F057A1" w:rsidRDefault="009E1D70" w:rsidP="001547D3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45,0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9E1D70" w:rsidRPr="00F057A1" w:rsidRDefault="009E1D70" w:rsidP="001547D3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01"/>
        </w:trPr>
        <w:tc>
          <w:tcPr>
            <w:tcW w:w="9218" w:type="dxa"/>
            <w:gridSpan w:val="8"/>
            <w:vMerge w:val="restart"/>
            <w:vAlign w:val="center"/>
          </w:tcPr>
          <w:p w:rsidR="009E1D70" w:rsidRPr="00F057A1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ВСЕГО  ПО  ПРОГРАММЕ                                                           </w:t>
            </w:r>
          </w:p>
        </w:tc>
        <w:tc>
          <w:tcPr>
            <w:tcW w:w="991" w:type="dxa"/>
            <w:gridSpan w:val="5"/>
            <w:vAlign w:val="center"/>
          </w:tcPr>
          <w:p w:rsidR="009E1D70" w:rsidRPr="00F057A1" w:rsidRDefault="009E1D70" w:rsidP="001547D3">
            <w:pPr>
              <w:spacing w:after="0"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3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4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4" w:lineRule="exact"/>
              <w:ind w:left="-102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4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65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29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F057A1" w:rsidTr="001547D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8"/>
            <w:vMerge/>
            <w:vAlign w:val="center"/>
          </w:tcPr>
          <w:p w:rsidR="009E1D70" w:rsidRPr="00F057A1" w:rsidRDefault="009E1D70" w:rsidP="001547D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9E1D70" w:rsidRPr="00F057A1" w:rsidRDefault="009E1D70" w:rsidP="001547D3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2020-2030</w:t>
            </w:r>
          </w:p>
        </w:tc>
        <w:tc>
          <w:tcPr>
            <w:tcW w:w="704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9E1D70" w:rsidRPr="00F057A1" w:rsidRDefault="009E1D70" w:rsidP="001547D3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181,0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9E1D70" w:rsidRPr="00F057A1" w:rsidRDefault="009E1D70" w:rsidP="001547D3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181,0</w:t>
            </w:r>
          </w:p>
        </w:tc>
        <w:tc>
          <w:tcPr>
            <w:tcW w:w="567" w:type="dxa"/>
          </w:tcPr>
          <w:p w:rsidR="009E1D70" w:rsidRPr="00F057A1" w:rsidRDefault="009E1D70" w:rsidP="0015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1D70" w:rsidRPr="00F057A1" w:rsidRDefault="009E1D70" w:rsidP="009E1D70">
      <w:pPr>
        <w:widowControl w:val="0"/>
        <w:autoSpaceDE w:val="0"/>
        <w:autoSpaceDN w:val="0"/>
        <w:spacing w:before="62" w:after="0" w:line="240" w:lineRule="auto"/>
        <w:ind w:left="11332"/>
        <w:rPr>
          <w:rFonts w:ascii="Times New Roman" w:eastAsia="Times New Roman" w:hAnsi="Times New Roman" w:cs="Times New Roman"/>
          <w:color w:val="25282E"/>
          <w:sz w:val="24"/>
          <w:szCs w:val="24"/>
          <w:lang w:eastAsia="ru-RU" w:bidi="ru-RU"/>
        </w:rPr>
      </w:pPr>
    </w:p>
    <w:p w:rsidR="009E1D70" w:rsidRPr="00F057A1" w:rsidRDefault="009E1D70" w:rsidP="009E1D70">
      <w:pPr>
        <w:widowControl w:val="0"/>
        <w:autoSpaceDE w:val="0"/>
        <w:autoSpaceDN w:val="0"/>
        <w:spacing w:before="62" w:after="0" w:line="240" w:lineRule="auto"/>
        <w:ind w:left="11332"/>
        <w:rPr>
          <w:rFonts w:ascii="Times New Roman" w:eastAsia="Times New Roman" w:hAnsi="Times New Roman" w:cs="Times New Roman"/>
          <w:color w:val="25282E"/>
          <w:sz w:val="24"/>
          <w:szCs w:val="24"/>
          <w:lang w:eastAsia="ru-RU" w:bidi="ru-RU"/>
        </w:rPr>
      </w:pPr>
    </w:p>
    <w:p w:rsidR="009E1D70" w:rsidRPr="00F057A1" w:rsidRDefault="009E1D70" w:rsidP="009E1D70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color w:val="25282E"/>
          <w:sz w:val="24"/>
          <w:szCs w:val="24"/>
          <w:lang w:eastAsia="ru-RU" w:bidi="ru-RU"/>
        </w:rPr>
      </w:pPr>
    </w:p>
    <w:p w:rsidR="009E1D70" w:rsidRPr="00F057A1" w:rsidRDefault="009E1D70" w:rsidP="009E1D70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color w:val="25282E"/>
          <w:sz w:val="24"/>
          <w:szCs w:val="24"/>
          <w:lang w:eastAsia="ru-RU" w:bidi="ru-RU"/>
        </w:rPr>
      </w:pPr>
    </w:p>
    <w:p w:rsidR="009E1D70" w:rsidRPr="00F057A1" w:rsidRDefault="009E1D70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    </w:t>
      </w:r>
      <w:r w:rsidRPr="00F0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ПРИЛОЖЕНИЕ №3</w:t>
      </w:r>
    </w:p>
    <w:p w:rsidR="009E1D70" w:rsidRPr="00F057A1" w:rsidRDefault="009E1D70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</w:t>
      </w:r>
      <w:r w:rsidRPr="00F0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 постановлению администрации района</w:t>
      </w:r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31.03.2020 № 283</w:t>
      </w:r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(с изменениями от 09.11.2020 №814,</w:t>
      </w:r>
      <w:proofErr w:type="gramEnd"/>
    </w:p>
    <w:p w:rsidR="009E1D70" w:rsidRDefault="009E1D70" w:rsidP="009E1D70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07.11.2022 №905)</w:t>
      </w:r>
      <w:proofErr w:type="gramEnd"/>
    </w:p>
    <w:p w:rsidR="009E1D70" w:rsidRPr="00F057A1" w:rsidRDefault="009E1D70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9E1D70" w:rsidRPr="00F057A1" w:rsidRDefault="009E1D70" w:rsidP="009E1D70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     </w:t>
      </w: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>ПРИЛОЖЕНИЕ № 3</w:t>
      </w:r>
    </w:p>
    <w:p w:rsidR="009E1D70" w:rsidRPr="00F057A1" w:rsidRDefault="009E1D70" w:rsidP="009E1D70">
      <w:pPr>
        <w:widowControl w:val="0"/>
        <w:tabs>
          <w:tab w:val="left" w:pos="15137"/>
        </w:tabs>
        <w:autoSpaceDE w:val="0"/>
        <w:autoSpaceDN w:val="0"/>
        <w:spacing w:after="0" w:line="240" w:lineRule="auto"/>
        <w:ind w:left="9639" w:right="-31"/>
        <w:jc w:val="both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>к м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униципальной </w:t>
      </w: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программе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укреплению здоровья,  увеличению периода  активного  долголетия и продолжительности здоровой жизни граждан старшего поколения в Первомайском районе</w:t>
      </w: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Тамбовской   области</w:t>
      </w:r>
    </w:p>
    <w:p w:rsidR="009E1D70" w:rsidRPr="00F057A1" w:rsidRDefault="009E1D70" w:rsidP="009E1D70">
      <w:pPr>
        <w:widowControl w:val="0"/>
        <w:tabs>
          <w:tab w:val="left" w:pos="15137"/>
        </w:tabs>
        <w:autoSpaceDE w:val="0"/>
        <w:autoSpaceDN w:val="0"/>
        <w:spacing w:before="160" w:after="0" w:line="240" w:lineRule="auto"/>
        <w:ind w:left="9639" w:right="-31"/>
        <w:jc w:val="both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9E1D70" w:rsidRPr="00F057A1" w:rsidRDefault="009E1D70" w:rsidP="009E1D70">
      <w:pPr>
        <w:widowControl w:val="0"/>
        <w:autoSpaceDE w:val="0"/>
        <w:autoSpaceDN w:val="0"/>
        <w:spacing w:after="0" w:line="240" w:lineRule="auto"/>
        <w:ind w:left="704" w:right="934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Ресурсное обеспечение реализации муниципальной программы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укреплению здоровья, увеличению периода активного долголетия и продолжительности здоровой жизни граждан старшего поколения</w:t>
      </w:r>
    </w:p>
    <w:p w:rsidR="009E1D70" w:rsidRPr="00F057A1" w:rsidRDefault="009E1D70" w:rsidP="009E1D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в Первомайском районе Тамбовской области </w:t>
      </w:r>
    </w:p>
    <w:p w:rsidR="009E1D70" w:rsidRPr="00F057A1" w:rsidRDefault="009E1D70" w:rsidP="009E1D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tbl>
      <w:tblPr>
        <w:tblStyle w:val="TableNormal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5528"/>
        <w:gridCol w:w="850"/>
        <w:gridCol w:w="851"/>
        <w:gridCol w:w="992"/>
        <w:gridCol w:w="992"/>
        <w:gridCol w:w="993"/>
        <w:gridCol w:w="1134"/>
      </w:tblGrid>
      <w:tr w:rsidR="009E1D70" w:rsidRPr="006C0A16" w:rsidTr="001547D3">
        <w:trPr>
          <w:trHeight w:val="299"/>
        </w:trPr>
        <w:tc>
          <w:tcPr>
            <w:tcW w:w="993" w:type="dxa"/>
            <w:vMerge w:val="restart"/>
          </w:tcPr>
          <w:p w:rsidR="009E1D70" w:rsidRPr="006C0A16" w:rsidRDefault="009E1D70" w:rsidP="001547D3">
            <w:pPr>
              <w:spacing w:line="294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proofErr w:type="spellEnd"/>
          </w:p>
        </w:tc>
        <w:tc>
          <w:tcPr>
            <w:tcW w:w="2552" w:type="dxa"/>
            <w:vMerge w:val="restart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Наименование муниципальной</w:t>
            </w:r>
            <w:r w:rsidRPr="006C0A1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программы,</w:t>
            </w:r>
          </w:p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основного</w:t>
            </w:r>
            <w:r w:rsidRPr="006C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мероприятия</w:t>
            </w:r>
          </w:p>
        </w:tc>
        <w:tc>
          <w:tcPr>
            <w:tcW w:w="5528" w:type="dxa"/>
            <w:vMerge w:val="restart"/>
          </w:tcPr>
          <w:p w:rsidR="009E1D70" w:rsidRPr="006C0A16" w:rsidRDefault="009E1D70" w:rsidP="001547D3">
            <w:pPr>
              <w:ind w:left="264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9E1D70" w:rsidRPr="006C0A16" w:rsidRDefault="009E1D70" w:rsidP="001547D3">
            <w:pPr>
              <w:spacing w:line="29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соисполнители</w:t>
            </w:r>
            <w:proofErr w:type="spellEnd"/>
          </w:p>
        </w:tc>
        <w:tc>
          <w:tcPr>
            <w:tcW w:w="5812" w:type="dxa"/>
            <w:gridSpan w:val="6"/>
            <w:shd w:val="clear" w:color="auto" w:fill="auto"/>
          </w:tcPr>
          <w:p w:rsidR="009E1D70" w:rsidRPr="006C0A16" w:rsidRDefault="009E1D70" w:rsidP="001547D3">
            <w:pPr>
              <w:rPr>
                <w:sz w:val="24"/>
                <w:szCs w:val="24"/>
                <w:lang w:val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Объемы финансирования, тыс. рублей, в т. ч.</w:t>
            </w:r>
          </w:p>
        </w:tc>
      </w:tr>
      <w:tr w:rsidR="009E1D70" w:rsidRPr="006C0A16" w:rsidTr="001547D3">
        <w:trPr>
          <w:trHeight w:val="664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    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годам</w:t>
            </w:r>
            <w:proofErr w:type="spellEnd"/>
          </w:p>
        </w:tc>
        <w:tc>
          <w:tcPr>
            <w:tcW w:w="851" w:type="dxa"/>
          </w:tcPr>
          <w:p w:rsidR="009E1D70" w:rsidRPr="006C0A16" w:rsidRDefault="009E1D70" w:rsidP="001547D3">
            <w:pPr>
              <w:tabs>
                <w:tab w:val="left" w:pos="850"/>
              </w:tabs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федера-льный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областной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993" w:type="dxa"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местный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9E1D70" w:rsidRPr="006C0A16" w:rsidRDefault="009E1D70" w:rsidP="001547D3">
            <w:pPr>
              <w:ind w:left="22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внебюджетные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</w:t>
            </w:r>
            <w:proofErr w:type="spellEnd"/>
          </w:p>
        </w:tc>
      </w:tr>
      <w:tr w:rsidR="009E1D70" w:rsidRPr="006C0A16" w:rsidTr="001547D3">
        <w:trPr>
          <w:trHeight w:val="299"/>
        </w:trPr>
        <w:tc>
          <w:tcPr>
            <w:tcW w:w="993" w:type="dxa"/>
          </w:tcPr>
          <w:p w:rsidR="009E1D70" w:rsidRPr="006C0A16" w:rsidRDefault="009E1D70" w:rsidP="001547D3">
            <w:pPr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</w:tcPr>
          <w:p w:rsidR="009E1D70" w:rsidRPr="006C0A16" w:rsidRDefault="009E1D70" w:rsidP="001547D3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28" w:type="dxa"/>
          </w:tcPr>
          <w:p w:rsidR="009E1D70" w:rsidRPr="006C0A16" w:rsidRDefault="009E1D70" w:rsidP="001547D3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8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 xml:space="preserve">        7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8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spacing w:line="28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9</w:t>
            </w:r>
          </w:p>
        </w:tc>
      </w:tr>
      <w:tr w:rsidR="009E1D70" w:rsidRPr="006C0A16" w:rsidTr="001547D3">
        <w:trPr>
          <w:trHeight w:val="327"/>
        </w:trPr>
        <w:tc>
          <w:tcPr>
            <w:tcW w:w="993" w:type="dxa"/>
            <w:vMerge w:val="restart"/>
            <w:textDirection w:val="btLr"/>
          </w:tcPr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Муниципаль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ная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</w:t>
            </w:r>
            <w:proofErr w:type="spellEnd"/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1D70" w:rsidRPr="006C0A16" w:rsidRDefault="009E1D70" w:rsidP="001547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 w:val="restart"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Укрепление здоровья, увеличение</w:t>
            </w:r>
            <w:r w:rsidRPr="006C0A1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периода активного долголетия</w:t>
            </w:r>
            <w:r w:rsidRPr="006C0A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продолжительности</w:t>
            </w:r>
          </w:p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здоровой жизни</w:t>
            </w:r>
            <w:r w:rsidRPr="006C0A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граждан старшего</w:t>
            </w:r>
            <w:r w:rsidRPr="006C0A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поколения в Первомайском районе Тамбовской области</w:t>
            </w:r>
          </w:p>
        </w:tc>
        <w:tc>
          <w:tcPr>
            <w:tcW w:w="5528" w:type="dxa"/>
            <w:vMerge w:val="restart"/>
          </w:tcPr>
          <w:p w:rsidR="009E1D70" w:rsidRPr="006C0A16" w:rsidRDefault="009E1D70" w:rsidP="001547D3">
            <w:pPr>
              <w:tabs>
                <w:tab w:val="left" w:pos="1995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Отдел организационной работы, взаимодействия с органами местного самоуправления и общественностью администрации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района;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 w:rsidR="009E1D70" w:rsidRPr="006C0A16" w:rsidRDefault="009E1D70" w:rsidP="001547D3">
            <w:pPr>
              <w:tabs>
                <w:tab w:val="left" w:pos="1995"/>
              </w:tabs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отдел культуры, спорта, молодежной политики и архивного дела администрации района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</w:p>
          <w:p w:rsidR="009E1D70" w:rsidRPr="006C0A16" w:rsidRDefault="009E1D70" w:rsidP="001547D3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Тамбовское областное государственное казенное учреждение «Центр занятости населения №2»;</w:t>
            </w:r>
          </w:p>
          <w:p w:rsidR="009E1D70" w:rsidRPr="006C0A16" w:rsidRDefault="009E1D70" w:rsidP="001547D3">
            <w:pPr>
              <w:tabs>
                <w:tab w:val="left" w:pos="1995"/>
              </w:tabs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Тамбовское областное государственное бюджетное учреждение социального обслуживания населения </w:t>
            </w:r>
            <w:r w:rsidRPr="006C0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«Центр социальных услуг для населения Первомайского района»</w:t>
            </w: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2020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7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4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4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392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83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37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19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83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55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778"/>
        </w:trPr>
        <w:tc>
          <w:tcPr>
            <w:tcW w:w="993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 w:val="restart"/>
          </w:tcPr>
          <w:p w:rsidR="009E1D70" w:rsidRPr="006C0A16" w:rsidRDefault="009E1D70" w:rsidP="001547D3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Итого  по Программе –  181,0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тыс</w:t>
            </w:r>
            <w:proofErr w:type="gram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.р</w:t>
            </w:r>
            <w:proofErr w:type="gram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ублей</w:t>
            </w:r>
            <w:proofErr w:type="spellEnd"/>
          </w:p>
        </w:tc>
        <w:tc>
          <w:tcPr>
            <w:tcW w:w="850" w:type="dxa"/>
          </w:tcPr>
          <w:p w:rsidR="009E1D70" w:rsidRPr="006C0A16" w:rsidRDefault="009E1D70" w:rsidP="001547D3">
            <w:pPr>
              <w:tabs>
                <w:tab w:val="left" w:pos="850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4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4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7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tabs>
                <w:tab w:val="left" w:pos="850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D70" w:rsidRPr="006C0A16" w:rsidTr="001547D3">
        <w:trPr>
          <w:trHeight w:val="299"/>
        </w:trPr>
        <w:tc>
          <w:tcPr>
            <w:tcW w:w="9073" w:type="dxa"/>
            <w:gridSpan w:val="3"/>
            <w:vMerge/>
          </w:tcPr>
          <w:p w:rsidR="009E1D70" w:rsidRPr="006C0A16" w:rsidRDefault="009E1D70" w:rsidP="0015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1547D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851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E1D70" w:rsidRPr="006C0A16" w:rsidRDefault="009E1D70" w:rsidP="001547D3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134" w:type="dxa"/>
          </w:tcPr>
          <w:p w:rsidR="009E1D70" w:rsidRPr="006C0A16" w:rsidRDefault="009E1D70" w:rsidP="00154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1D70" w:rsidRPr="00F057A1" w:rsidRDefault="009E1D70" w:rsidP="009E1D70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D70" w:rsidRDefault="009E1D70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D70" w:rsidSect="009E1D70">
      <w:pgSz w:w="16840" w:h="11910" w:orient="landscape"/>
      <w:pgMar w:top="851" w:right="567" w:bottom="567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E8" w:rsidRDefault="003717E8" w:rsidP="00BF44A6">
      <w:pPr>
        <w:spacing w:after="0" w:line="240" w:lineRule="auto"/>
      </w:pPr>
      <w:r>
        <w:separator/>
      </w:r>
    </w:p>
  </w:endnote>
  <w:endnote w:type="continuationSeparator" w:id="0">
    <w:p w:rsidR="003717E8" w:rsidRDefault="003717E8" w:rsidP="00BF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E8" w:rsidRDefault="003717E8" w:rsidP="00BF44A6">
      <w:pPr>
        <w:spacing w:after="0" w:line="240" w:lineRule="auto"/>
      </w:pPr>
      <w:r>
        <w:separator/>
      </w:r>
    </w:p>
  </w:footnote>
  <w:footnote w:type="continuationSeparator" w:id="0">
    <w:p w:rsidR="003717E8" w:rsidRDefault="003717E8" w:rsidP="00BF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02" w:rsidRDefault="00B07B02">
    <w:pPr>
      <w:pStyle w:val="a7"/>
      <w:jc w:val="center"/>
    </w:pPr>
  </w:p>
  <w:p w:rsidR="00B07B02" w:rsidRDefault="00B07B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AB2"/>
    <w:multiLevelType w:val="hybridMultilevel"/>
    <w:tmpl w:val="AF446F14"/>
    <w:lvl w:ilvl="0" w:tplc="FA2ABED6">
      <w:start w:val="1"/>
      <w:numFmt w:val="decimal"/>
      <w:lvlText w:val="%1."/>
      <w:lvlJc w:val="left"/>
      <w:pPr>
        <w:ind w:left="5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2" w:hanging="360"/>
      </w:pPr>
    </w:lvl>
    <w:lvl w:ilvl="2" w:tplc="0419001B" w:tentative="1">
      <w:start w:val="1"/>
      <w:numFmt w:val="lowerRoman"/>
      <w:lvlText w:val="%3."/>
      <w:lvlJc w:val="right"/>
      <w:pPr>
        <w:ind w:left="6622" w:hanging="180"/>
      </w:pPr>
    </w:lvl>
    <w:lvl w:ilvl="3" w:tplc="0419000F" w:tentative="1">
      <w:start w:val="1"/>
      <w:numFmt w:val="decimal"/>
      <w:lvlText w:val="%4."/>
      <w:lvlJc w:val="left"/>
      <w:pPr>
        <w:ind w:left="7342" w:hanging="360"/>
      </w:pPr>
    </w:lvl>
    <w:lvl w:ilvl="4" w:tplc="04190019" w:tentative="1">
      <w:start w:val="1"/>
      <w:numFmt w:val="lowerLetter"/>
      <w:lvlText w:val="%5."/>
      <w:lvlJc w:val="left"/>
      <w:pPr>
        <w:ind w:left="8062" w:hanging="360"/>
      </w:pPr>
    </w:lvl>
    <w:lvl w:ilvl="5" w:tplc="0419001B" w:tentative="1">
      <w:start w:val="1"/>
      <w:numFmt w:val="lowerRoman"/>
      <w:lvlText w:val="%6."/>
      <w:lvlJc w:val="right"/>
      <w:pPr>
        <w:ind w:left="8782" w:hanging="180"/>
      </w:pPr>
    </w:lvl>
    <w:lvl w:ilvl="6" w:tplc="0419000F" w:tentative="1">
      <w:start w:val="1"/>
      <w:numFmt w:val="decimal"/>
      <w:lvlText w:val="%7."/>
      <w:lvlJc w:val="left"/>
      <w:pPr>
        <w:ind w:left="9502" w:hanging="360"/>
      </w:pPr>
    </w:lvl>
    <w:lvl w:ilvl="7" w:tplc="04190019" w:tentative="1">
      <w:start w:val="1"/>
      <w:numFmt w:val="lowerLetter"/>
      <w:lvlText w:val="%8."/>
      <w:lvlJc w:val="left"/>
      <w:pPr>
        <w:ind w:left="10222" w:hanging="360"/>
      </w:pPr>
    </w:lvl>
    <w:lvl w:ilvl="8" w:tplc="0419001B" w:tentative="1">
      <w:start w:val="1"/>
      <w:numFmt w:val="lowerRoman"/>
      <w:lvlText w:val="%9."/>
      <w:lvlJc w:val="right"/>
      <w:pPr>
        <w:ind w:left="10942" w:hanging="180"/>
      </w:pPr>
    </w:lvl>
  </w:abstractNum>
  <w:abstractNum w:abstractNumId="1">
    <w:nsid w:val="0CE567A2"/>
    <w:multiLevelType w:val="multilevel"/>
    <w:tmpl w:val="B146642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7489C"/>
    <w:multiLevelType w:val="multilevel"/>
    <w:tmpl w:val="9CF008A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B5329"/>
    <w:multiLevelType w:val="hybridMultilevel"/>
    <w:tmpl w:val="2990F682"/>
    <w:lvl w:ilvl="0" w:tplc="6A326714">
      <w:start w:val="1"/>
      <w:numFmt w:val="decimal"/>
      <w:lvlText w:val="%1."/>
      <w:lvlJc w:val="left"/>
      <w:pPr>
        <w:ind w:left="22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740780">
      <w:start w:val="1"/>
      <w:numFmt w:val="decimal"/>
      <w:lvlText w:val="%2."/>
      <w:lvlJc w:val="left"/>
      <w:pPr>
        <w:ind w:left="1808" w:hanging="348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01825992">
      <w:numFmt w:val="bullet"/>
      <w:lvlText w:val="•"/>
      <w:lvlJc w:val="left"/>
      <w:pPr>
        <w:ind w:left="2694" w:hanging="348"/>
      </w:pPr>
      <w:rPr>
        <w:rFonts w:hint="default"/>
        <w:lang w:val="ru-RU" w:eastAsia="ru-RU" w:bidi="ru-RU"/>
      </w:rPr>
    </w:lvl>
    <w:lvl w:ilvl="3" w:tplc="8DD0E132">
      <w:numFmt w:val="bullet"/>
      <w:lvlText w:val="•"/>
      <w:lvlJc w:val="left"/>
      <w:pPr>
        <w:ind w:left="3588" w:hanging="348"/>
      </w:pPr>
      <w:rPr>
        <w:rFonts w:hint="default"/>
        <w:lang w:val="ru-RU" w:eastAsia="ru-RU" w:bidi="ru-RU"/>
      </w:rPr>
    </w:lvl>
    <w:lvl w:ilvl="4" w:tplc="D38E88AC">
      <w:numFmt w:val="bullet"/>
      <w:lvlText w:val="•"/>
      <w:lvlJc w:val="left"/>
      <w:pPr>
        <w:ind w:left="4482" w:hanging="348"/>
      </w:pPr>
      <w:rPr>
        <w:rFonts w:hint="default"/>
        <w:lang w:val="ru-RU" w:eastAsia="ru-RU" w:bidi="ru-RU"/>
      </w:rPr>
    </w:lvl>
    <w:lvl w:ilvl="5" w:tplc="C3DED2BA">
      <w:numFmt w:val="bullet"/>
      <w:lvlText w:val="•"/>
      <w:lvlJc w:val="left"/>
      <w:pPr>
        <w:ind w:left="5376" w:hanging="348"/>
      </w:pPr>
      <w:rPr>
        <w:rFonts w:hint="default"/>
        <w:lang w:val="ru-RU" w:eastAsia="ru-RU" w:bidi="ru-RU"/>
      </w:rPr>
    </w:lvl>
    <w:lvl w:ilvl="6" w:tplc="DA384AFA">
      <w:numFmt w:val="bullet"/>
      <w:lvlText w:val="•"/>
      <w:lvlJc w:val="left"/>
      <w:pPr>
        <w:ind w:left="6270" w:hanging="348"/>
      </w:pPr>
      <w:rPr>
        <w:rFonts w:hint="default"/>
        <w:lang w:val="ru-RU" w:eastAsia="ru-RU" w:bidi="ru-RU"/>
      </w:rPr>
    </w:lvl>
    <w:lvl w:ilvl="7" w:tplc="C3006ACE">
      <w:numFmt w:val="bullet"/>
      <w:lvlText w:val="•"/>
      <w:lvlJc w:val="left"/>
      <w:pPr>
        <w:ind w:left="7164" w:hanging="348"/>
      </w:pPr>
      <w:rPr>
        <w:rFonts w:hint="default"/>
        <w:lang w:val="ru-RU" w:eastAsia="ru-RU" w:bidi="ru-RU"/>
      </w:rPr>
    </w:lvl>
    <w:lvl w:ilvl="8" w:tplc="BED6ADEC">
      <w:numFmt w:val="bullet"/>
      <w:lvlText w:val="•"/>
      <w:lvlJc w:val="left"/>
      <w:pPr>
        <w:ind w:left="8058" w:hanging="348"/>
      </w:pPr>
      <w:rPr>
        <w:rFonts w:hint="default"/>
        <w:lang w:val="ru-RU" w:eastAsia="ru-RU" w:bidi="ru-RU"/>
      </w:rPr>
    </w:lvl>
  </w:abstractNum>
  <w:abstractNum w:abstractNumId="4">
    <w:nsid w:val="5B3D0E96"/>
    <w:multiLevelType w:val="hybridMultilevel"/>
    <w:tmpl w:val="1C0EA238"/>
    <w:lvl w:ilvl="0" w:tplc="D12C2B00">
      <w:start w:val="1"/>
      <w:numFmt w:val="decimal"/>
      <w:lvlText w:val="%1."/>
      <w:lvlJc w:val="left"/>
      <w:pPr>
        <w:ind w:left="1030" w:hanging="4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F1536A4"/>
    <w:multiLevelType w:val="hybridMultilevel"/>
    <w:tmpl w:val="FB32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A0265"/>
    <w:multiLevelType w:val="multilevel"/>
    <w:tmpl w:val="3330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D"/>
    <w:rsid w:val="000059CD"/>
    <w:rsid w:val="00006C57"/>
    <w:rsid w:val="0001365F"/>
    <w:rsid w:val="00014323"/>
    <w:rsid w:val="000258A6"/>
    <w:rsid w:val="000260B1"/>
    <w:rsid w:val="0003094A"/>
    <w:rsid w:val="0003246B"/>
    <w:rsid w:val="00032DDE"/>
    <w:rsid w:val="00043DF7"/>
    <w:rsid w:val="000451C4"/>
    <w:rsid w:val="000520ED"/>
    <w:rsid w:val="00061FC6"/>
    <w:rsid w:val="00063258"/>
    <w:rsid w:val="00067178"/>
    <w:rsid w:val="000A19E9"/>
    <w:rsid w:val="000A5607"/>
    <w:rsid w:val="000B1208"/>
    <w:rsid w:val="000B42C8"/>
    <w:rsid w:val="000B6371"/>
    <w:rsid w:val="000B6700"/>
    <w:rsid w:val="000C27B8"/>
    <w:rsid w:val="000C7665"/>
    <w:rsid w:val="000D414F"/>
    <w:rsid w:val="000F7982"/>
    <w:rsid w:val="00100CAC"/>
    <w:rsid w:val="001039FE"/>
    <w:rsid w:val="00110BE4"/>
    <w:rsid w:val="00115038"/>
    <w:rsid w:val="001301B0"/>
    <w:rsid w:val="001434A6"/>
    <w:rsid w:val="00143DAD"/>
    <w:rsid w:val="001460CC"/>
    <w:rsid w:val="00147DF7"/>
    <w:rsid w:val="00155BA7"/>
    <w:rsid w:val="001674A6"/>
    <w:rsid w:val="0017637F"/>
    <w:rsid w:val="00193FA0"/>
    <w:rsid w:val="001A31CC"/>
    <w:rsid w:val="001A71F2"/>
    <w:rsid w:val="001A7638"/>
    <w:rsid w:val="001C1868"/>
    <w:rsid w:val="001C5FEA"/>
    <w:rsid w:val="001C6C42"/>
    <w:rsid w:val="001E5E8D"/>
    <w:rsid w:val="001F32CE"/>
    <w:rsid w:val="00206B34"/>
    <w:rsid w:val="00214669"/>
    <w:rsid w:val="002245DB"/>
    <w:rsid w:val="002436F6"/>
    <w:rsid w:val="00244A2F"/>
    <w:rsid w:val="00244EA1"/>
    <w:rsid w:val="002641F4"/>
    <w:rsid w:val="002661C3"/>
    <w:rsid w:val="002715CE"/>
    <w:rsid w:val="00280D3F"/>
    <w:rsid w:val="002A5DEB"/>
    <w:rsid w:val="002A6FBD"/>
    <w:rsid w:val="002B1332"/>
    <w:rsid w:val="002B3B45"/>
    <w:rsid w:val="002B6C6C"/>
    <w:rsid w:val="002C5A22"/>
    <w:rsid w:val="002C7A30"/>
    <w:rsid w:val="002D0CDB"/>
    <w:rsid w:val="002E34A3"/>
    <w:rsid w:val="002E641B"/>
    <w:rsid w:val="002E6C55"/>
    <w:rsid w:val="00305852"/>
    <w:rsid w:val="00322709"/>
    <w:rsid w:val="003244C5"/>
    <w:rsid w:val="00327A1B"/>
    <w:rsid w:val="003353AF"/>
    <w:rsid w:val="0034555B"/>
    <w:rsid w:val="00356030"/>
    <w:rsid w:val="003562AF"/>
    <w:rsid w:val="00357785"/>
    <w:rsid w:val="00357B1E"/>
    <w:rsid w:val="00361702"/>
    <w:rsid w:val="003717E8"/>
    <w:rsid w:val="003768BE"/>
    <w:rsid w:val="00385061"/>
    <w:rsid w:val="00385876"/>
    <w:rsid w:val="003B0ED8"/>
    <w:rsid w:val="003C07C2"/>
    <w:rsid w:val="003D1081"/>
    <w:rsid w:val="003E3993"/>
    <w:rsid w:val="003E7336"/>
    <w:rsid w:val="003F1991"/>
    <w:rsid w:val="003F19F9"/>
    <w:rsid w:val="00400077"/>
    <w:rsid w:val="00407F8A"/>
    <w:rsid w:val="00410A17"/>
    <w:rsid w:val="004171DD"/>
    <w:rsid w:val="00430894"/>
    <w:rsid w:val="00432A04"/>
    <w:rsid w:val="004610EB"/>
    <w:rsid w:val="004620EC"/>
    <w:rsid w:val="004626C8"/>
    <w:rsid w:val="00466844"/>
    <w:rsid w:val="004748FA"/>
    <w:rsid w:val="00477D40"/>
    <w:rsid w:val="00494311"/>
    <w:rsid w:val="00495FB9"/>
    <w:rsid w:val="004B1AA0"/>
    <w:rsid w:val="004C6078"/>
    <w:rsid w:val="004D07D1"/>
    <w:rsid w:val="004D466C"/>
    <w:rsid w:val="004E42A6"/>
    <w:rsid w:val="004F0C53"/>
    <w:rsid w:val="004F4F07"/>
    <w:rsid w:val="005115C9"/>
    <w:rsid w:val="00514E94"/>
    <w:rsid w:val="00517682"/>
    <w:rsid w:val="0052617B"/>
    <w:rsid w:val="00531E6D"/>
    <w:rsid w:val="00536900"/>
    <w:rsid w:val="00540777"/>
    <w:rsid w:val="00542330"/>
    <w:rsid w:val="00544DCE"/>
    <w:rsid w:val="00553DEA"/>
    <w:rsid w:val="00556EDE"/>
    <w:rsid w:val="00561007"/>
    <w:rsid w:val="0056661F"/>
    <w:rsid w:val="0057139B"/>
    <w:rsid w:val="00571816"/>
    <w:rsid w:val="00575021"/>
    <w:rsid w:val="005862D8"/>
    <w:rsid w:val="00590C40"/>
    <w:rsid w:val="005A0B0C"/>
    <w:rsid w:val="005A2662"/>
    <w:rsid w:val="005B3751"/>
    <w:rsid w:val="005C4DC7"/>
    <w:rsid w:val="005C70AF"/>
    <w:rsid w:val="005D0EF7"/>
    <w:rsid w:val="005D422E"/>
    <w:rsid w:val="005E2F66"/>
    <w:rsid w:val="00603803"/>
    <w:rsid w:val="00610097"/>
    <w:rsid w:val="00610F84"/>
    <w:rsid w:val="00612ECE"/>
    <w:rsid w:val="00613903"/>
    <w:rsid w:val="006162A3"/>
    <w:rsid w:val="0061729F"/>
    <w:rsid w:val="00637059"/>
    <w:rsid w:val="00640BD6"/>
    <w:rsid w:val="00652560"/>
    <w:rsid w:val="00662AA1"/>
    <w:rsid w:val="006708EA"/>
    <w:rsid w:val="0067361D"/>
    <w:rsid w:val="00674B20"/>
    <w:rsid w:val="006832D6"/>
    <w:rsid w:val="006A1891"/>
    <w:rsid w:val="006A504C"/>
    <w:rsid w:val="006B0D43"/>
    <w:rsid w:val="006B4C44"/>
    <w:rsid w:val="006C155B"/>
    <w:rsid w:val="006C352A"/>
    <w:rsid w:val="006D17D4"/>
    <w:rsid w:val="006D681C"/>
    <w:rsid w:val="006E0586"/>
    <w:rsid w:val="006F0287"/>
    <w:rsid w:val="00701F94"/>
    <w:rsid w:val="00713035"/>
    <w:rsid w:val="00714016"/>
    <w:rsid w:val="0072359A"/>
    <w:rsid w:val="0072502A"/>
    <w:rsid w:val="00726FF7"/>
    <w:rsid w:val="00745778"/>
    <w:rsid w:val="007473D0"/>
    <w:rsid w:val="007510AE"/>
    <w:rsid w:val="00751255"/>
    <w:rsid w:val="0075301F"/>
    <w:rsid w:val="00766F41"/>
    <w:rsid w:val="007762C0"/>
    <w:rsid w:val="007968F6"/>
    <w:rsid w:val="007A51D2"/>
    <w:rsid w:val="007B2D14"/>
    <w:rsid w:val="007B5D0B"/>
    <w:rsid w:val="007D297C"/>
    <w:rsid w:val="007D6927"/>
    <w:rsid w:val="007E2FF7"/>
    <w:rsid w:val="007E3217"/>
    <w:rsid w:val="007E6133"/>
    <w:rsid w:val="007F4883"/>
    <w:rsid w:val="007F66CF"/>
    <w:rsid w:val="008010B6"/>
    <w:rsid w:val="00803EBF"/>
    <w:rsid w:val="00806024"/>
    <w:rsid w:val="00814A20"/>
    <w:rsid w:val="008157C5"/>
    <w:rsid w:val="00816FFC"/>
    <w:rsid w:val="00825E18"/>
    <w:rsid w:val="00830082"/>
    <w:rsid w:val="00831C81"/>
    <w:rsid w:val="00833954"/>
    <w:rsid w:val="0084619B"/>
    <w:rsid w:val="008461AB"/>
    <w:rsid w:val="00852DBD"/>
    <w:rsid w:val="008543C2"/>
    <w:rsid w:val="00866A0B"/>
    <w:rsid w:val="008917DC"/>
    <w:rsid w:val="008A04F2"/>
    <w:rsid w:val="008A22A2"/>
    <w:rsid w:val="008A25FD"/>
    <w:rsid w:val="008A2770"/>
    <w:rsid w:val="008A2F60"/>
    <w:rsid w:val="008B531E"/>
    <w:rsid w:val="008B6D5F"/>
    <w:rsid w:val="008C2756"/>
    <w:rsid w:val="008D4292"/>
    <w:rsid w:val="008E171F"/>
    <w:rsid w:val="008E1C0F"/>
    <w:rsid w:val="008E5401"/>
    <w:rsid w:val="0090622F"/>
    <w:rsid w:val="009117B2"/>
    <w:rsid w:val="009134B2"/>
    <w:rsid w:val="00913628"/>
    <w:rsid w:val="0091626A"/>
    <w:rsid w:val="0091695A"/>
    <w:rsid w:val="009200D7"/>
    <w:rsid w:val="00922A07"/>
    <w:rsid w:val="009249D3"/>
    <w:rsid w:val="009309EF"/>
    <w:rsid w:val="00945148"/>
    <w:rsid w:val="00960557"/>
    <w:rsid w:val="00963698"/>
    <w:rsid w:val="0096521C"/>
    <w:rsid w:val="00976B81"/>
    <w:rsid w:val="0098113E"/>
    <w:rsid w:val="0098173A"/>
    <w:rsid w:val="00987153"/>
    <w:rsid w:val="00987603"/>
    <w:rsid w:val="00994049"/>
    <w:rsid w:val="0099528E"/>
    <w:rsid w:val="009A1959"/>
    <w:rsid w:val="009A2240"/>
    <w:rsid w:val="009A678B"/>
    <w:rsid w:val="009C34BA"/>
    <w:rsid w:val="009E1D70"/>
    <w:rsid w:val="009F5861"/>
    <w:rsid w:val="00A051CB"/>
    <w:rsid w:val="00A17A38"/>
    <w:rsid w:val="00A2559C"/>
    <w:rsid w:val="00A312C7"/>
    <w:rsid w:val="00A31856"/>
    <w:rsid w:val="00A32008"/>
    <w:rsid w:val="00A34408"/>
    <w:rsid w:val="00A41E2E"/>
    <w:rsid w:val="00A47D3E"/>
    <w:rsid w:val="00A748F4"/>
    <w:rsid w:val="00A7507D"/>
    <w:rsid w:val="00A80D54"/>
    <w:rsid w:val="00A817AA"/>
    <w:rsid w:val="00A86FC6"/>
    <w:rsid w:val="00A92170"/>
    <w:rsid w:val="00A9235F"/>
    <w:rsid w:val="00A94618"/>
    <w:rsid w:val="00A966F5"/>
    <w:rsid w:val="00AA4468"/>
    <w:rsid w:val="00AA6A6D"/>
    <w:rsid w:val="00AB63CE"/>
    <w:rsid w:val="00AC7C4F"/>
    <w:rsid w:val="00AD4E19"/>
    <w:rsid w:val="00AE4FB6"/>
    <w:rsid w:val="00AF575C"/>
    <w:rsid w:val="00B07B02"/>
    <w:rsid w:val="00B3114D"/>
    <w:rsid w:val="00B36931"/>
    <w:rsid w:val="00B50EA1"/>
    <w:rsid w:val="00B67434"/>
    <w:rsid w:val="00B77CFE"/>
    <w:rsid w:val="00B805B4"/>
    <w:rsid w:val="00B8104E"/>
    <w:rsid w:val="00B8184F"/>
    <w:rsid w:val="00B84DFA"/>
    <w:rsid w:val="00B877D1"/>
    <w:rsid w:val="00BA650B"/>
    <w:rsid w:val="00BB01F3"/>
    <w:rsid w:val="00BD324D"/>
    <w:rsid w:val="00BE08BF"/>
    <w:rsid w:val="00BE24B7"/>
    <w:rsid w:val="00BF44A6"/>
    <w:rsid w:val="00C02DBB"/>
    <w:rsid w:val="00C0645B"/>
    <w:rsid w:val="00C17BF4"/>
    <w:rsid w:val="00C234A7"/>
    <w:rsid w:val="00C3579D"/>
    <w:rsid w:val="00C45E0A"/>
    <w:rsid w:val="00C47E49"/>
    <w:rsid w:val="00C538CE"/>
    <w:rsid w:val="00C61280"/>
    <w:rsid w:val="00C646E7"/>
    <w:rsid w:val="00C66E1D"/>
    <w:rsid w:val="00C73764"/>
    <w:rsid w:val="00C77B8F"/>
    <w:rsid w:val="00CB671A"/>
    <w:rsid w:val="00CC18A2"/>
    <w:rsid w:val="00CE3736"/>
    <w:rsid w:val="00CF1E4A"/>
    <w:rsid w:val="00CF5A51"/>
    <w:rsid w:val="00CF73B3"/>
    <w:rsid w:val="00D01508"/>
    <w:rsid w:val="00D01594"/>
    <w:rsid w:val="00D05F3A"/>
    <w:rsid w:val="00D06825"/>
    <w:rsid w:val="00D10E0A"/>
    <w:rsid w:val="00D175E3"/>
    <w:rsid w:val="00D2655E"/>
    <w:rsid w:val="00D31BD6"/>
    <w:rsid w:val="00D34F42"/>
    <w:rsid w:val="00D4262E"/>
    <w:rsid w:val="00D44831"/>
    <w:rsid w:val="00D468C7"/>
    <w:rsid w:val="00D50075"/>
    <w:rsid w:val="00D50CC1"/>
    <w:rsid w:val="00D55B67"/>
    <w:rsid w:val="00D61182"/>
    <w:rsid w:val="00D65A13"/>
    <w:rsid w:val="00D65FEF"/>
    <w:rsid w:val="00D7708A"/>
    <w:rsid w:val="00D81833"/>
    <w:rsid w:val="00D87CE0"/>
    <w:rsid w:val="00D93D28"/>
    <w:rsid w:val="00DA6552"/>
    <w:rsid w:val="00DB736B"/>
    <w:rsid w:val="00DE3300"/>
    <w:rsid w:val="00DE6070"/>
    <w:rsid w:val="00DE6552"/>
    <w:rsid w:val="00DF0D85"/>
    <w:rsid w:val="00E0784A"/>
    <w:rsid w:val="00E224E6"/>
    <w:rsid w:val="00E2301D"/>
    <w:rsid w:val="00E32157"/>
    <w:rsid w:val="00E32245"/>
    <w:rsid w:val="00E36C72"/>
    <w:rsid w:val="00E36ED1"/>
    <w:rsid w:val="00E40D9E"/>
    <w:rsid w:val="00E44B51"/>
    <w:rsid w:val="00E51603"/>
    <w:rsid w:val="00E67F9B"/>
    <w:rsid w:val="00E72C4F"/>
    <w:rsid w:val="00E855D4"/>
    <w:rsid w:val="00EB49FC"/>
    <w:rsid w:val="00EC473C"/>
    <w:rsid w:val="00EC6EA0"/>
    <w:rsid w:val="00ED5721"/>
    <w:rsid w:val="00ED7970"/>
    <w:rsid w:val="00EE1774"/>
    <w:rsid w:val="00EF0AAF"/>
    <w:rsid w:val="00EF0E87"/>
    <w:rsid w:val="00EF1F91"/>
    <w:rsid w:val="00F04FCC"/>
    <w:rsid w:val="00F0602B"/>
    <w:rsid w:val="00F202BB"/>
    <w:rsid w:val="00F33C62"/>
    <w:rsid w:val="00F341D6"/>
    <w:rsid w:val="00F527F8"/>
    <w:rsid w:val="00F52AB5"/>
    <w:rsid w:val="00F76024"/>
    <w:rsid w:val="00F76BE9"/>
    <w:rsid w:val="00F90558"/>
    <w:rsid w:val="00F97992"/>
    <w:rsid w:val="00FB0EE4"/>
    <w:rsid w:val="00FB2915"/>
    <w:rsid w:val="00FB2B85"/>
    <w:rsid w:val="00FC1629"/>
    <w:rsid w:val="00FC1D78"/>
    <w:rsid w:val="00FD45B9"/>
    <w:rsid w:val="00FE3944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B7C7-E8EA-4CBB-B110-416C07DC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22</Pages>
  <Words>5986</Words>
  <Characters>34124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45</cp:revision>
  <cp:lastPrinted>2022-10-26T13:29:00Z</cp:lastPrinted>
  <dcterms:created xsi:type="dcterms:W3CDTF">2020-03-31T10:45:00Z</dcterms:created>
  <dcterms:modified xsi:type="dcterms:W3CDTF">2022-11-29T10:39:00Z</dcterms:modified>
</cp:coreProperties>
</file>